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charts/chart2.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charts/chart3.xml" ContentType="application/vnd.openxmlformats-officedocument.drawingml.chart+xml"/>
  <Override PartName="/word/charts/chart1.xml" ContentType="application/vnd.openxmlformats-officedocument.drawingml.chart+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charts/chart4.xml" ContentType="application/vnd.openxmlformats-officedocument.drawingml.chart+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lang w:eastAsia="ru-RU"/>
        </w:rPr>
        <mc:AlternateContent>
          <mc:Choice Requires="wpg">
            <w:drawing>
              <wp:inline xmlns:wp="http://schemas.openxmlformats.org/drawingml/2006/wordprocessingDrawing" distT="0" distB="0" distL="0" distR="0">
                <wp:extent cx="819150" cy="8382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pic:cNvPicPr>
                        <pic:nvPr/>
                      </pic:nvPicPr>
                      <pic:blipFill>
                        <a:blip r:embed="rId15"/>
                        <a:stretch/>
                      </pic:blipFill>
                      <pic:spPr bwMode="auto">
                        <a:xfrm>
                          <a:off x="0" y="0"/>
                          <a:ext cx="819150" cy="838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4.50pt;height:66.00pt;mso-wrap-distance-left:0.00pt;mso-wrap-distance-top:0.00pt;mso-wrap-distance-right:0.00pt;mso-wrap-distance-bottom:0.00pt;" stroked="f">
                <v:path textboxrect="0,0,0,0"/>
                <v:imagedata r:id="rId15" o:title=""/>
              </v:shape>
            </w:pict>
          </mc:Fallback>
        </mc:AlternateContent>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tabs>
          <w:tab w:val="left" w:pos="0" w:leader="none"/>
        </w:tabs>
        <w:rPr>
          <w:rFonts w:ascii="PT Astra Serif" w:hAnsi="PT Astra Serif" w:cs="PT Astra Serif"/>
          <w:sz w:val="26"/>
          <w:szCs w:val="26"/>
        </w:rPr>
      </w:pPr>
      <w:r>
        <w:rPr>
          <w:rFonts w:ascii="PT Astra Serif" w:hAnsi="PT Astra Serif" w:eastAsia="PT Astra Serif" w:cs="PT Astra Serif"/>
          <w:i/>
          <w:sz w:val="26"/>
          <w:szCs w:val="26"/>
          <w:lang w:eastAsia="ru-RU"/>
        </w:rPr>
        <mc:AlternateContent>
          <mc:Choice Requires="wpg">
            <w:drawing>
              <wp:inline xmlns:wp="http://schemas.openxmlformats.org/drawingml/2006/wordprocessingDrawing" distT="0" distB="0" distL="0" distR="0">
                <wp:extent cx="352425" cy="31432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pic:cNvPicPr>
                        <pic:nvPr/>
                      </pic:nvPicPr>
                      <pic:blipFill>
                        <a:blip r:embed="rId16"/>
                        <a:stretch/>
                      </pic:blipFill>
                      <pic:spPr bwMode="auto">
                        <a:xfrm>
                          <a:off x="0" y="0"/>
                          <a:ext cx="352425" cy="3143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75pt;height:24.75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z w:val="26"/>
          <w:szCs w:val="26"/>
        </w:rPr>
        <w:t xml:space="preserve">Уполномоченный по защите прав</w:t>
      </w:r>
      <w:r>
        <w:rPr>
          <w:rFonts w:ascii="PT Astra Serif" w:hAnsi="PT Astra Serif" w:cs="PT Astra Serif"/>
          <w:sz w:val="26"/>
          <w:szCs w:val="26"/>
        </w:rPr>
      </w:r>
      <w:r>
        <w:rPr>
          <w:rFonts w:ascii="PT Astra Serif" w:hAnsi="PT Astra Serif" w:cs="PT Astra Serif"/>
          <w:sz w:val="26"/>
          <w:szCs w:val="26"/>
        </w:rPr>
      </w:r>
    </w:p>
    <w:p>
      <w:pPr>
        <w:ind w:left="-142" w:right="-142" w:firstLine="0"/>
        <w:jc w:val="center"/>
        <w:spacing w:after="0" w:line="240" w:lineRule="auto"/>
        <w:shd w:val="clear" w:color="auto" w:fill="ffffff" w:themeFill="background1"/>
        <w:tabs>
          <w:tab w:val="left" w:pos="0" w:leader="none"/>
        </w:tabs>
        <w:rPr>
          <w:rFonts w:ascii="PT Astra Serif" w:hAnsi="PT Astra Serif" w:cs="PT Astra Serif"/>
          <w:sz w:val="26"/>
          <w:szCs w:val="26"/>
        </w:rPr>
      </w:pPr>
      <w:r>
        <w:rPr>
          <w:rFonts w:ascii="PT Astra Serif" w:hAnsi="PT Astra Serif" w:eastAsia="PT Astra Serif" w:cs="PT Astra Serif"/>
          <w:sz w:val="26"/>
          <w:szCs w:val="26"/>
        </w:rPr>
        <w:t xml:space="preserve">п</w:t>
      </w:r>
      <w:r>
        <w:rPr>
          <w:rFonts w:ascii="PT Astra Serif" w:hAnsi="PT Astra Serif" w:eastAsia="PT Astra Serif" w:cs="PT Astra Serif"/>
          <w:sz w:val="26"/>
          <w:szCs w:val="26"/>
        </w:rPr>
        <w:t xml:space="preserve">редпринимателей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 Чувашской Республике</w:t>
      </w:r>
      <w:r>
        <w:rPr>
          <w:rFonts w:ascii="PT Astra Serif" w:hAnsi="PT Astra Serif" w:cs="PT Astra Serif"/>
          <w:sz w:val="26"/>
          <w:szCs w:val="26"/>
        </w:rPr>
      </w:r>
      <w:r>
        <w:rPr>
          <w:rFonts w:ascii="PT Astra Serif" w:hAnsi="PT Astra Serif" w:cs="PT Astra Serif"/>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color w:val="1f497d" w:themeColor="text2"/>
          <w:sz w:val="36"/>
          <w:szCs w:val="36"/>
        </w:rPr>
      </w:pPr>
      <w:r>
        <w:rPr>
          <w:rFonts w:ascii="PT Astra Serif" w:hAnsi="PT Astra Serif" w:eastAsia="PT Astra Serif" w:cs="PT Astra Serif"/>
          <w:b/>
          <w:color w:val="1f497d" w:themeColor="text2"/>
          <w:sz w:val="36"/>
          <w:szCs w:val="36"/>
        </w:rPr>
        <w:t xml:space="preserve">ДОКЛАД</w:t>
      </w:r>
      <w:r>
        <w:rPr>
          <w:rFonts w:ascii="PT Astra Serif" w:hAnsi="PT Astra Serif" w:cs="PT Astra Serif"/>
          <w:b/>
          <w:color w:val="1f497d" w:themeColor="text2"/>
          <w:sz w:val="36"/>
          <w:szCs w:val="36"/>
        </w:rPr>
      </w:r>
      <w:r>
        <w:rPr>
          <w:rFonts w:ascii="PT Astra Serif" w:hAnsi="PT Astra Serif" w:cs="PT Astra Serif"/>
          <w:b/>
          <w:color w:val="1f497d" w:themeColor="text2"/>
          <w:sz w:val="36"/>
          <w:szCs w:val="36"/>
        </w:rPr>
      </w:r>
    </w:p>
    <w:p>
      <w:pPr>
        <w:ind w:left="-142" w:right="-142" w:firstLine="0"/>
        <w:jc w:val="center"/>
        <w:spacing w:after="0" w:line="240" w:lineRule="auto"/>
        <w:shd w:val="clear" w:color="auto" w:fill="ffffff" w:themeFill="background1"/>
        <w:rPr>
          <w:rFonts w:ascii="PT Astra Serif" w:hAnsi="PT Astra Serif" w:cs="PT Astra Serif"/>
          <w:b/>
          <w:color w:val="1f497d" w:themeColor="text2"/>
          <w:sz w:val="36"/>
          <w:szCs w:val="36"/>
        </w:rPr>
      </w:pPr>
      <w:r>
        <w:rPr>
          <w:rFonts w:ascii="PT Astra Serif" w:hAnsi="PT Astra Serif" w:eastAsia="PT Astra Serif" w:cs="PT Astra Serif"/>
          <w:b/>
          <w:color w:val="1f497d" w:themeColor="text2"/>
          <w:sz w:val="36"/>
          <w:szCs w:val="36"/>
        </w:rPr>
        <w:t xml:space="preserve">о деятельности Уполномоченного</w:t>
      </w:r>
      <w:r>
        <w:rPr>
          <w:rFonts w:ascii="PT Astra Serif" w:hAnsi="PT Astra Serif" w:cs="PT Astra Serif"/>
          <w:b/>
          <w:color w:val="1f497d" w:themeColor="text2"/>
          <w:sz w:val="36"/>
          <w:szCs w:val="36"/>
        </w:rPr>
      </w:r>
      <w:r>
        <w:rPr>
          <w:rFonts w:ascii="PT Astra Serif" w:hAnsi="PT Astra Serif" w:cs="PT Astra Serif"/>
          <w:b/>
          <w:color w:val="1f497d" w:themeColor="text2"/>
          <w:sz w:val="36"/>
          <w:szCs w:val="36"/>
        </w:rPr>
      </w:r>
    </w:p>
    <w:p>
      <w:pPr>
        <w:ind w:left="-142" w:right="-142" w:firstLine="0"/>
        <w:jc w:val="center"/>
        <w:spacing w:after="0" w:line="240" w:lineRule="auto"/>
        <w:shd w:val="clear" w:color="auto" w:fill="ffffff" w:themeFill="background1"/>
        <w:rPr>
          <w:rFonts w:ascii="PT Astra Serif" w:hAnsi="PT Astra Serif" w:cs="PT Astra Serif"/>
          <w:b/>
          <w:color w:val="1f497d" w:themeColor="text2"/>
          <w:sz w:val="36"/>
          <w:szCs w:val="36"/>
        </w:rPr>
      </w:pPr>
      <w:r>
        <w:rPr>
          <w:rFonts w:ascii="PT Astra Serif" w:hAnsi="PT Astra Serif" w:eastAsia="PT Astra Serif" w:cs="PT Astra Serif"/>
          <w:b/>
          <w:color w:val="1f497d" w:themeColor="text2"/>
          <w:sz w:val="36"/>
          <w:szCs w:val="36"/>
        </w:rPr>
        <w:t xml:space="preserve">по защите прав предпринимателей</w:t>
      </w:r>
      <w:r>
        <w:rPr>
          <w:rFonts w:ascii="PT Astra Serif" w:hAnsi="PT Astra Serif" w:cs="PT Astra Serif"/>
          <w:b/>
          <w:color w:val="1f497d" w:themeColor="text2"/>
          <w:sz w:val="36"/>
          <w:szCs w:val="36"/>
        </w:rPr>
      </w:r>
      <w:r>
        <w:rPr>
          <w:rFonts w:ascii="PT Astra Serif" w:hAnsi="PT Astra Serif" w:cs="PT Astra Serif"/>
          <w:b/>
          <w:color w:val="1f497d" w:themeColor="text2"/>
          <w:sz w:val="36"/>
          <w:szCs w:val="36"/>
        </w:rPr>
      </w:r>
    </w:p>
    <w:p>
      <w:pPr>
        <w:ind w:left="-142" w:right="-142" w:firstLine="0"/>
        <w:jc w:val="center"/>
        <w:spacing w:after="0" w:line="240" w:lineRule="auto"/>
        <w:shd w:val="clear" w:color="auto" w:fill="ffffff" w:themeFill="background1"/>
        <w:rPr>
          <w:rFonts w:ascii="PT Astra Serif" w:hAnsi="PT Astra Serif" w:cs="PT Astra Serif"/>
          <w:b/>
          <w:color w:val="1f497d" w:themeColor="text2"/>
          <w:sz w:val="36"/>
          <w:szCs w:val="36"/>
        </w:rPr>
      </w:pPr>
      <w:r>
        <w:rPr>
          <w:rFonts w:ascii="PT Astra Serif" w:hAnsi="PT Astra Serif" w:eastAsia="PT Astra Serif" w:cs="PT Astra Serif"/>
          <w:b/>
          <w:color w:val="1f497d" w:themeColor="text2"/>
          <w:sz w:val="36"/>
          <w:szCs w:val="36"/>
        </w:rPr>
        <w:t xml:space="preserve">в Чувашской Республике</w:t>
      </w:r>
      <w:r>
        <w:rPr>
          <w:rFonts w:ascii="PT Astra Serif" w:hAnsi="PT Astra Serif" w:cs="PT Astra Serif"/>
          <w:b/>
          <w:color w:val="1f497d" w:themeColor="text2"/>
          <w:sz w:val="36"/>
          <w:szCs w:val="36"/>
        </w:rPr>
      </w:r>
      <w:r>
        <w:rPr>
          <w:rFonts w:ascii="PT Astra Serif" w:hAnsi="PT Astra Serif" w:cs="PT Astra Serif"/>
          <w:b/>
          <w:color w:val="1f497d" w:themeColor="text2"/>
          <w:sz w:val="36"/>
          <w:szCs w:val="36"/>
        </w:rPr>
      </w:r>
    </w:p>
    <w:p>
      <w:pPr>
        <w:ind w:left="-142" w:right="-142" w:firstLine="0"/>
        <w:jc w:val="center"/>
        <w:spacing w:after="0" w:line="240" w:lineRule="auto"/>
        <w:shd w:val="clear" w:color="auto" w:fill="ffffff" w:themeFill="background1"/>
        <w:rPr>
          <w:rFonts w:ascii="PT Astra Serif" w:hAnsi="PT Astra Serif" w:cs="PT Astra Serif"/>
          <w:b/>
          <w:color w:val="1f497d" w:themeColor="text2"/>
          <w:sz w:val="36"/>
          <w:szCs w:val="36"/>
        </w:rPr>
      </w:pPr>
      <w:r>
        <w:rPr>
          <w:rFonts w:ascii="PT Astra Serif" w:hAnsi="PT Astra Serif" w:eastAsia="PT Astra Serif" w:cs="PT Astra Serif"/>
          <w:b/>
          <w:color w:val="1f497d" w:themeColor="text2"/>
          <w:sz w:val="36"/>
          <w:szCs w:val="36"/>
        </w:rPr>
        <w:t xml:space="preserve">в 2024 году</w:t>
      </w:r>
      <w:r>
        <w:rPr>
          <w:rFonts w:ascii="PT Astra Serif" w:hAnsi="PT Astra Serif" w:cs="PT Astra Serif"/>
          <w:b/>
          <w:color w:val="1f497d" w:themeColor="text2"/>
          <w:sz w:val="36"/>
          <w:szCs w:val="36"/>
        </w:rPr>
      </w:r>
      <w:r>
        <w:rPr>
          <w:rFonts w:ascii="PT Astra Serif" w:hAnsi="PT Astra Serif" w:cs="PT Astra Serif"/>
          <w:b/>
          <w:color w:val="1f497d" w:themeColor="text2"/>
          <w:sz w:val="36"/>
          <w:szCs w:val="36"/>
        </w:rPr>
      </w:r>
    </w:p>
    <w:p>
      <w:pPr>
        <w:ind w:left="-142" w:right="-142" w:firstLine="0"/>
        <w:jc w:val="center"/>
        <w:spacing w:after="0" w:line="240" w:lineRule="auto"/>
        <w:shd w:val="clear" w:color="auto" w:fill="ffffff" w:themeFill="background1"/>
        <w:rPr>
          <w:rFonts w:ascii="PT Astra Serif" w:hAnsi="PT Astra Serif" w:cs="PT Astra Serif"/>
          <w:b/>
          <w:i/>
          <w:sz w:val="36"/>
          <w:szCs w:val="36"/>
        </w:rPr>
      </w:pPr>
      <w:r>
        <w:rPr>
          <w:rFonts w:ascii="PT Astra Serif" w:hAnsi="PT Astra Serif" w:eastAsia="PT Astra Serif" w:cs="PT Astra Serif"/>
          <w:b/>
          <w:i/>
          <w:sz w:val="36"/>
          <w:szCs w:val="36"/>
        </w:rPr>
      </w:r>
      <w:r>
        <w:rPr>
          <w:rFonts w:ascii="PT Astra Serif" w:hAnsi="PT Astra Serif" w:cs="PT Astra Serif"/>
          <w:b/>
          <w:i/>
          <w:sz w:val="36"/>
          <w:szCs w:val="36"/>
        </w:rPr>
      </w:r>
      <w:r>
        <w:rPr>
          <w:rFonts w:ascii="PT Astra Serif" w:hAnsi="PT Astra Serif" w:cs="PT Astra Serif"/>
          <w:b/>
          <w:i/>
          <w:sz w:val="36"/>
          <w:szCs w:val="3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i/>
          <w:sz w:val="26"/>
          <w:szCs w:val="26"/>
        </w:rPr>
      </w:pPr>
      <w:r>
        <w:rPr>
          <w:rFonts w:ascii="PT Astra Serif" w:hAnsi="PT Astra Serif" w:eastAsia="PT Astra Serif" w:cs="PT Astra Serif"/>
          <w:b/>
          <w:i/>
          <w:sz w:val="26"/>
          <w:szCs w:val="26"/>
        </w:rPr>
      </w:r>
      <w:r>
        <w:rPr>
          <w:rFonts w:ascii="PT Astra Serif" w:hAnsi="PT Astra Serif" w:cs="PT Astra Serif"/>
          <w:b/>
          <w:i/>
          <w:sz w:val="26"/>
          <w:szCs w:val="26"/>
        </w:rPr>
      </w:r>
      <w:r>
        <w:rPr>
          <w:rFonts w:ascii="PT Astra Serif" w:hAnsi="PT Astra Serif" w:cs="PT Astra Serif"/>
          <w:b/>
          <w:i/>
          <w:sz w:val="26"/>
          <w:szCs w:val="26"/>
        </w:rPr>
      </w:r>
    </w:p>
    <w:p>
      <w:pPr>
        <w:ind w:left="-142" w:right="-142" w:firstLine="0"/>
        <w:jc w:val="center"/>
        <w:spacing w:after="0" w:line="240" w:lineRule="auto"/>
        <w:shd w:val="clear" w:color="auto" w:fill="ffffff" w:themeFill="background1"/>
        <w:rPr>
          <w:rFonts w:ascii="PT Astra Serif" w:hAnsi="PT Astra Serif" w:cs="PT Astra Serif"/>
          <w:b/>
          <w:bCs/>
          <w:i/>
          <w:sz w:val="26"/>
          <w:szCs w:val="26"/>
        </w:rPr>
      </w:pPr>
      <w:r>
        <w:rPr>
          <w:rFonts w:ascii="PT Astra Serif" w:hAnsi="PT Astra Serif" w:eastAsia="PT Astra Serif" w:cs="PT Astra Serif"/>
          <w:b/>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ind w:left="-142" w:right="-142" w:firstLine="0"/>
        <w:jc w:val="center"/>
        <w:spacing w:after="0" w:line="240" w:lineRule="auto"/>
        <w:shd w:val="clear" w:color="auto" w:fill="ffffff" w:themeFill="background1"/>
        <w:rPr>
          <w:rFonts w:ascii="PT Astra Serif" w:hAnsi="PT Astra Serif" w:cs="PT Astra Serif"/>
          <w:b/>
          <w:bCs/>
          <w:i/>
          <w:sz w:val="26"/>
          <w:szCs w:val="26"/>
        </w:rPr>
      </w:pPr>
      <w:r>
        <w:rPr>
          <w:rFonts w:ascii="PT Astra Serif" w:hAnsi="PT Astra Serif" w:eastAsia="PT Astra Serif" w:cs="PT Astra Serif"/>
          <w:b/>
          <w:bCs/>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ind w:left="-142" w:right="-142" w:firstLine="0"/>
        <w:jc w:val="center"/>
        <w:spacing w:after="0" w:line="240" w:lineRule="auto"/>
        <w:shd w:val="clear" w:color="auto" w:fill="ffffff" w:themeFill="background1"/>
        <w:rPr>
          <w:rFonts w:ascii="PT Astra Serif" w:hAnsi="PT Astra Serif" w:cs="PT Astra Serif"/>
          <w:b/>
          <w:bCs/>
          <w:i/>
          <w:sz w:val="26"/>
          <w:szCs w:val="26"/>
        </w:rPr>
      </w:pPr>
      <w:r>
        <w:rPr>
          <w:rFonts w:ascii="PT Astra Serif" w:hAnsi="PT Astra Serif" w:eastAsia="PT Astra Serif" w:cs="PT Astra Serif"/>
          <w:b/>
          <w:bCs/>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pStyle w:val="940"/>
        <w:ind w:left="-142" w:right="-142" w:firstLine="0"/>
        <w:jc w:val="center"/>
        <w:spacing w:before="0" w:beforeAutospacing="0" w:after="0" w:afterAutospacing="0"/>
        <w:shd w:val="clear" w:color="auto" w:fill="ffffff" w:themeFill="background1"/>
        <w:rPr>
          <w:rFonts w:ascii="PT Astra Serif" w:hAnsi="PT Astra Serif" w:cs="PT Astra Serif"/>
          <w:sz w:val="26"/>
          <w:szCs w:val="26"/>
        </w:rPr>
      </w:pPr>
      <w:r>
        <w:rPr>
          <w:rFonts w:ascii="PT Astra Serif" w:hAnsi="PT Astra Serif" w:eastAsia="PT Astra Serif" w:cs="PT Astra Serif"/>
          <w:sz w:val="26"/>
          <w:szCs w:val="26"/>
        </w:rPr>
        <w:t xml:space="preserve">Чебоксары – 2025</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shd w:val="clear" w:color="auto" w:fill="ffffff" w:themeFill="background1"/>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shd w:val="clear" w:color="auto" w:fill="ffffff" w:themeFill="background1"/>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0"/>
        <w:jc w:val="center"/>
        <w:spacing w:before="0" w:beforeAutospacing="0" w:after="0" w:afterAutospacing="0"/>
        <w:shd w:val="clear" w:color="auto" w:fill="ffffff"/>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Введение</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pStyle w:val="940"/>
        <w:ind w:left="-142" w:right="-142" w:firstLine="567"/>
        <w:jc w:val="center"/>
        <w:spacing w:before="0" w:beforeAutospacing="0" w:after="0" w:afterAutospacing="0"/>
        <w:shd w:val="clear" w:color="auto" w:fill="ffffff"/>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Доклад </w:t>
      </w:r>
      <w:r>
        <w:rPr>
          <w:rFonts w:ascii="PT Astra Serif" w:hAnsi="PT Astra Serif" w:eastAsia="PT Astra Serif" w:cs="PT Astra Serif"/>
          <w:sz w:val="26"/>
          <w:szCs w:val="26"/>
        </w:rPr>
        <w:t xml:space="preserve">о</w:t>
      </w:r>
      <w:r>
        <w:rPr>
          <w:rFonts w:ascii="PT Astra Serif" w:hAnsi="PT Astra Serif" w:eastAsia="PT Astra Serif" w:cs="PT Astra Serif"/>
          <w:sz w:val="26"/>
          <w:szCs w:val="26"/>
        </w:rPr>
        <w:t xml:space="preserve"> деятельности Уполномоченного по защите прав предпринимателей в Чувашской Республике </w:t>
      </w: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 2024 год</w:t>
      </w:r>
      <w:r>
        <w:rPr>
          <w:rFonts w:ascii="PT Astra Serif" w:hAnsi="PT Astra Serif" w:eastAsia="PT Astra Serif" w:cs="PT Astra Serif"/>
          <w:sz w:val="26"/>
          <w:szCs w:val="26"/>
        </w:rPr>
        <w:t xml:space="preserve">у</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подготовлен в соответствии с Федеральным законом </w:t>
      </w:r>
      <w:r>
        <w:rPr>
          <w:rFonts w:ascii="PT Astra Serif" w:hAnsi="PT Astra Serif" w:eastAsia="PT Astra Serif" w:cs="PT Astra Serif"/>
          <w:sz w:val="26"/>
          <w:szCs w:val="26"/>
        </w:rPr>
        <w:t xml:space="preserve">от 07.05.2013</w:t>
      </w:r>
      <w:r>
        <w:rPr>
          <w:rFonts w:ascii="PT Astra Serif" w:hAnsi="PT Astra Serif" w:eastAsia="PT Astra Serif" w:cs="PT Astra Serif"/>
          <w:sz w:val="26"/>
          <w:szCs w:val="26"/>
        </w:rPr>
        <w:t xml:space="preserve"> № 78-ФЗ </w:t>
      </w:r>
      <w:r>
        <w:rPr>
          <w:rFonts w:ascii="PT Astra Serif" w:hAnsi="PT Astra Serif" w:eastAsia="PT Astra Serif" w:cs="PT Astra Serif"/>
          <w:sz w:val="26"/>
          <w:szCs w:val="26"/>
        </w:rPr>
        <w:t xml:space="preserve"> «Об уполномоченных по защите прав предпринимателей в Российской Федерации»</w:t>
      </w:r>
      <w:r>
        <w:rPr>
          <w:rFonts w:ascii="PT Astra Serif" w:hAnsi="PT Astra Serif" w:eastAsia="PT Astra Serif" w:cs="PT Astra Serif"/>
          <w:sz w:val="26"/>
          <w:szCs w:val="26"/>
        </w:rPr>
        <w:t xml:space="preserve"> (далее – доклад)</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Структура доклада соответствует методическим рекомендациям Аппарата Уполномоченного при Президенте Российской Федерации по защите прав предпринимателей. </w:t>
      </w:r>
      <w:r>
        <w:rPr>
          <w:rFonts w:ascii="PT Astra Serif" w:hAnsi="PT Astra Serif" w:eastAsia="PT Astra Serif" w:cs="PT Astra Serif"/>
          <w:sz w:val="26"/>
          <w:szCs w:val="26"/>
        </w:rPr>
        <w:t xml:space="preserve">Его о</w:t>
      </w:r>
      <w:r>
        <w:rPr>
          <w:rFonts w:ascii="PT Astra Serif" w:hAnsi="PT Astra Serif" w:eastAsia="PT Astra Serif" w:cs="PT Astra Serif"/>
          <w:sz w:val="26"/>
          <w:szCs w:val="26"/>
        </w:rPr>
        <w:t xml:space="preserve">сновной целью является анализ ситуации в сфере соблюдения прав и законных интересов субъектов предпринимательской деятельности, вы</w:t>
      </w:r>
      <w:r>
        <w:rPr>
          <w:rFonts w:ascii="PT Astra Serif" w:hAnsi="PT Astra Serif" w:eastAsia="PT Astra Serif" w:cs="PT Astra Serif"/>
          <w:sz w:val="26"/>
          <w:szCs w:val="26"/>
        </w:rPr>
        <w:t xml:space="preserve">явление наиболее актуальных, системных проблем и причин, их порождающих, а также информирование органов власти всех уровней, конкретных должностных лиц, предпринимателей, о деятельности Уполномоченного по защите прав предпринимателей в Чувашской Республике</w:t>
      </w:r>
      <w:r>
        <w:rPr>
          <w:rFonts w:ascii="PT Astra Serif" w:hAnsi="PT Astra Serif" w:eastAsia="PT Astra Serif" w:cs="PT Astra Serif"/>
          <w:sz w:val="26"/>
          <w:szCs w:val="26"/>
        </w:rPr>
        <w:t xml:space="preserve"> (далее также – Уполномоченный, республиканский (региональный) бизнес-омбудсмен, омбудсмен)</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В докладе представлены сведения о качественных и количественных показателях, характеризующих результаты деятельности Уполномоченного, итоги социологического опроса предпринимателей Чувашской Республики.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Информация, использованная для по</w:t>
      </w:r>
      <w:r>
        <w:rPr>
          <w:rFonts w:ascii="PT Astra Serif" w:hAnsi="PT Astra Serif" w:eastAsia="PT Astra Serif" w:cs="PT Astra Serif"/>
          <w:sz w:val="26"/>
          <w:szCs w:val="26"/>
        </w:rPr>
        <w:t xml:space="preserve">дготовки доклада, получена из следующих источников: индивидуальные и коллективные обращения и жалобы предпринимателей; данные, полученные уполномоченным в ходе проведения личных приемов и встреч с предпринимателями; информационные материалы, полученные Упо</w:t>
      </w:r>
      <w:r>
        <w:rPr>
          <w:rFonts w:ascii="PT Astra Serif" w:hAnsi="PT Astra Serif" w:eastAsia="PT Astra Serif" w:cs="PT Astra Serif"/>
          <w:sz w:val="26"/>
          <w:szCs w:val="26"/>
        </w:rPr>
        <w:t xml:space="preserve">лномоченным от органов государственной власти, территориальных структур федеральных органов исполнительной власти, общественных организаций, общественных помощников; материалы конференций, семинаров, деловых встреч, совещаний и «круглых столов» с участием </w:t>
      </w:r>
      <w:r>
        <w:rPr>
          <w:rFonts w:ascii="PT Astra Serif" w:hAnsi="PT Astra Serif" w:eastAsia="PT Astra Serif" w:cs="PT Astra Serif"/>
          <w:sz w:val="26"/>
          <w:szCs w:val="26"/>
        </w:rPr>
        <w:t xml:space="preserve">бизнес-омбудсмена</w:t>
      </w:r>
      <w:r>
        <w:rPr>
          <w:rFonts w:ascii="PT Astra Serif" w:hAnsi="PT Astra Serif" w:eastAsia="PT Astra Serif" w:cs="PT Astra Serif"/>
          <w:sz w:val="26"/>
          <w:szCs w:val="26"/>
        </w:rPr>
        <w:t xml:space="preserve">; публикации в средствах массовой информации, а также в информационно-телекоммуникационной сети «Интернет»; практики прокурорского надзора в сфере защиты прав предпринимателей за 2024 год. </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shd w:val="clear" w:color="auto" w:fill="ffffff"/>
        <w:rPr>
          <w:rFonts w:ascii="PT Astra Serif" w:hAnsi="PT Astra Serif" w:cs="PT Astra Serif"/>
          <w:sz w:val="26"/>
          <w:szCs w:val="26"/>
          <w:highlight w:val="none"/>
        </w:rPr>
      </w:pPr>
      <w:r>
        <w:rPr>
          <w:rFonts w:ascii="PT Astra Serif" w:hAnsi="PT Astra Serif" w:eastAsia="PT Astra Serif" w:cs="PT Astra Serif" w:eastAsiaTheme="minorHAnsi"/>
          <w:sz w:val="26"/>
          <w:szCs w:val="26"/>
          <w:lang w:eastAsia="en-US"/>
        </w:rPr>
        <w:t xml:space="preserve">В условиях беспрецедентного </w:t>
      </w:r>
      <w:r>
        <w:rPr>
          <w:rFonts w:ascii="PT Astra Serif" w:hAnsi="PT Astra Serif" w:eastAsia="PT Astra Serif" w:cs="PT Astra Serif" w:eastAsiaTheme="minorHAnsi"/>
          <w:sz w:val="26"/>
          <w:szCs w:val="26"/>
          <w:lang w:eastAsia="en-US"/>
        </w:rPr>
        <w:t xml:space="preserve">санкционного</w:t>
      </w:r>
      <w:r>
        <w:rPr>
          <w:rFonts w:ascii="PT Astra Serif" w:hAnsi="PT Astra Serif" w:eastAsia="PT Astra Serif" w:cs="PT Astra Serif" w:eastAsiaTheme="minorHAnsi"/>
          <w:sz w:val="26"/>
          <w:szCs w:val="26"/>
          <w:lang w:eastAsia="en-US"/>
        </w:rPr>
        <w:t xml:space="preserve"> давления Правительством Росси</w:t>
      </w:r>
      <w:r>
        <w:rPr>
          <w:rFonts w:ascii="PT Astra Serif" w:hAnsi="PT Astra Serif" w:eastAsia="PT Astra Serif" w:cs="PT Astra Serif" w:eastAsiaTheme="minorHAnsi"/>
          <w:sz w:val="26"/>
          <w:szCs w:val="26"/>
          <w:lang w:eastAsia="en-US"/>
        </w:rPr>
        <w:t xml:space="preserve">йской Федерации</w:t>
      </w:r>
      <w:r>
        <w:rPr>
          <w:rFonts w:ascii="PT Astra Serif" w:hAnsi="PT Astra Serif" w:eastAsia="PT Astra Serif" w:cs="PT Astra Serif" w:eastAsiaTheme="minorHAnsi"/>
          <w:sz w:val="26"/>
          <w:szCs w:val="26"/>
          <w:lang w:eastAsia="en-US"/>
        </w:rPr>
        <w:t xml:space="preserve"> продолжалось принятие неотложных мер по поддержке </w:t>
      </w:r>
      <w:r>
        <w:rPr>
          <w:rFonts w:ascii="PT Astra Serif" w:hAnsi="PT Astra Serif" w:eastAsia="PT Astra Serif" w:cs="PT Astra Serif" w:eastAsiaTheme="minorHAnsi"/>
          <w:sz w:val="26"/>
          <w:szCs w:val="26"/>
          <w:lang w:eastAsia="en-US"/>
        </w:rPr>
        <w:t xml:space="preserve">бизнеса</w:t>
      </w:r>
      <w:r>
        <w:rPr>
          <w:rFonts w:ascii="PT Astra Serif" w:hAnsi="PT Astra Serif" w:eastAsia="PT Astra Serif" w:cs="PT Astra Serif" w:eastAsiaTheme="minorHAnsi"/>
          <w:sz w:val="26"/>
          <w:szCs w:val="26"/>
          <w:lang w:eastAsia="en-US"/>
        </w:rPr>
        <w:t xml:space="preserve"> в регионах страны. Параллельно разработка и принятие мер по борьбе с негативными последствиями санкций осуществлялись и на регио</w:t>
      </w:r>
      <w:r>
        <w:rPr>
          <w:rFonts w:ascii="PT Astra Serif" w:hAnsi="PT Astra Serif" w:eastAsia="PT Astra Serif" w:cs="PT Astra Serif" w:eastAsiaTheme="minorHAnsi"/>
          <w:sz w:val="26"/>
          <w:szCs w:val="26"/>
          <w:lang w:eastAsia="en-US"/>
        </w:rPr>
        <w:t xml:space="preserve">нальном уровне исполнительными и законодательными органами власти. Эффективное участие Правительства Чувашской Республики в реализации национальных проектов и  мероприятий региональных программ способствовали росту инвестиций и возможностях для инвесторов.</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Несмотря на примененные санкции. предприниматели </w:t>
      </w:r>
      <w:r>
        <w:rPr>
          <w:rFonts w:ascii="PT Astra Serif" w:hAnsi="PT Astra Serif" w:eastAsia="PT Astra Serif" w:cs="PT Astra Serif"/>
          <w:sz w:val="26"/>
          <w:szCs w:val="26"/>
        </w:rPr>
        <w:t xml:space="preserve">Чувашской Республики смогли выстоять и приспособиться к работе в новых экономических условиях. </w:t>
      </w:r>
      <w:r>
        <w:rPr>
          <w:rFonts w:ascii="PT Astra Serif" w:hAnsi="PT Astra Serif" w:eastAsia="PT Astra Serif" w:cs="PT Astra Serif"/>
          <w:sz w:val="26"/>
          <w:szCs w:val="26"/>
        </w:rPr>
        <w:t xml:space="preserve">Региональному бизнесу пришлось </w:t>
      </w:r>
      <w:r>
        <w:rPr>
          <w:rFonts w:ascii="PT Astra Serif" w:hAnsi="PT Astra Serif" w:eastAsia="PT Astra Serif" w:cs="PT Astra Serif"/>
          <w:sz w:val="26"/>
          <w:szCs w:val="26"/>
        </w:rPr>
        <w:t xml:space="preserve">адаптироваться к </w:t>
      </w:r>
      <w:r>
        <w:rPr>
          <w:rFonts w:ascii="PT Astra Serif" w:hAnsi="PT Astra Serif" w:eastAsia="PT Astra Serif" w:cs="PT Astra Serif"/>
          <w:sz w:val="26"/>
          <w:szCs w:val="26"/>
        </w:rPr>
        <w:t xml:space="preserve">резким повышениям ключевой ставки, возрастанию инфляции, снижению курса рубля по отношению к валютам недружественным России государств и удорожанию кредитов. Несмотря на увеличение затрат на производство, повышение цен на товары и услуги и дефицит кадров, </w:t>
      </w:r>
      <w:r>
        <w:rPr>
          <w:rFonts w:ascii="PT Astra Serif" w:hAnsi="PT Astra Serif" w:eastAsia="PT Astra Serif" w:cs="PT Astra Serif"/>
          <w:sz w:val="26"/>
          <w:szCs w:val="26"/>
        </w:rPr>
        <w:t xml:space="preserve">хозяйствующие субъекты республики смогли нарастить промышленное производство и отгрузку товаров, увеличить объемы заказов и расширить форматы онлайн- торговли.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Предприниматели активно оказывали поддержку участникам сп</w:t>
      </w:r>
      <w:r>
        <w:rPr>
          <w:rFonts w:ascii="PT Astra Serif" w:hAnsi="PT Astra Serif" w:eastAsia="PT Astra Serif" w:cs="PT Astra Serif"/>
          <w:sz w:val="26"/>
          <w:szCs w:val="26"/>
        </w:rPr>
        <w:t xml:space="preserve">ециальной военной операции и членам их семей, системообразующие предприятия не допускали сбоев в исполнении гособоронзаказа, многие компания смогли</w:t>
      </w:r>
      <w:r>
        <w:rPr>
          <w:rFonts w:ascii="PT Astra Serif" w:hAnsi="PT Astra Serif" w:eastAsia="PT Astra Serif" w:cs="PT Astra Serif"/>
          <w:sz w:val="26"/>
          <w:szCs w:val="26"/>
        </w:rPr>
        <w:t xml:space="preserve"> найти  возможности для проведения международных расчетов, что положительно отразилось на росте внешнеэкомического оборота республики.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Большую поддержку бизнесу оказали меры государственной поддержки, мероприятия по снижению административного давления на бизнес, широкий набор субсидий, грантов и налоговых льгот, а также увеличившийся объем государственного и муниципального заказа</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shd w:val="clear" w:color="auto" w:fill="ffffff"/>
        <w:rPr>
          <w:rFonts w:ascii="PT Astra Serif" w:hAnsi="PT Astra Serif" w:cs="PT Astra Serif"/>
          <w:sz w:val="26"/>
          <w:szCs w:val="26"/>
        </w:rPr>
      </w:pPr>
      <w:r>
        <w:rPr>
          <w:rFonts w:ascii="PT Astra Serif" w:hAnsi="PT Astra Serif" w:eastAsia="PT Astra Serif" w:cs="PT Astra Serif" w:eastAsiaTheme="minorHAnsi"/>
          <w:sz w:val="26"/>
          <w:szCs w:val="26"/>
          <w:lang w:eastAsia="en-US"/>
        </w:rPr>
        <w:t xml:space="preserve">Уполномоченный продолжит работу по обеспечению защиты прав и законных интересов добросовестных предпринимателей, используя все предоставленные законодательством полномочия.</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shd w:val="clear" w:color="auto" w:fill="ffffff"/>
        <w:rPr>
          <w:rFonts w:ascii="PT Astra Serif" w:hAnsi="PT Astra Serif" w:cs="PT Astra Serif"/>
          <w:b/>
          <w:sz w:val="26"/>
          <w:szCs w:val="26"/>
        </w:rPr>
      </w:pPr>
      <w:r>
        <w:rPr>
          <w:rFonts w:ascii="PT Astra Serif" w:hAnsi="PT Astra Serif" w:eastAsia="PT Astra Serif" w:cs="PT Astra Serif"/>
          <w:b/>
          <w:sz w:val="26"/>
          <w:szCs w:val="26"/>
        </w:rPr>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Основные задачи и направления деятельности Уполномоченного</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shd w:val="clear" w:color="auto" w:fill="ffffff" w:themeFill="background1"/>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Создание благоприятного делового и инвестиционного климата в регионе   непосредственно связано с необходимостью совершенствования действенной системы защиты законных прав и интересов субъектов предпринимательства, </w:t>
      </w:r>
      <w:r>
        <w:rPr>
          <w:rFonts w:ascii="PT Astra Serif" w:hAnsi="PT Astra Serif" w:eastAsia="PT Astra Serif" w:cs="PT Astra Serif"/>
          <w:sz w:val="26"/>
          <w:szCs w:val="26"/>
        </w:rPr>
        <w:t xml:space="preserve">которая</w:t>
      </w:r>
      <w:r>
        <w:rPr>
          <w:rFonts w:ascii="PT Astra Serif" w:hAnsi="PT Astra Serif" w:eastAsia="PT Astra Serif" w:cs="PT Astra Serif"/>
          <w:sz w:val="26"/>
          <w:szCs w:val="26"/>
        </w:rPr>
        <w:t xml:space="preserve"> формируется посредством согласованной и взаимоувязанной деятельности органов государственной власти местного самоуправления, общественных организаций, деловых объединений и экспертного сообщества. </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rPr>
          <w:rFonts w:ascii="PT Astra Serif" w:hAnsi="PT Astra Serif" w:cs="PT Astra Serif"/>
          <w:sz w:val="26"/>
          <w:szCs w:val="26"/>
        </w:rPr>
      </w:pPr>
      <w:r>
        <w:rPr>
          <w:rFonts w:ascii="PT Astra Serif" w:hAnsi="PT Astra Serif" w:eastAsia="PT Astra Serif" w:cs="PT Astra Serif"/>
          <w:sz w:val="26"/>
          <w:szCs w:val="26"/>
        </w:rPr>
        <w:t xml:space="preserve"> Специализированный институт Уполномоченного признан особым элементом этой системы. Он призван обеспечиват</w:t>
      </w:r>
      <w:r>
        <w:rPr>
          <w:rFonts w:ascii="PT Astra Serif" w:hAnsi="PT Astra Serif" w:eastAsia="PT Astra Serif" w:cs="PT Astra Serif"/>
          <w:sz w:val="26"/>
          <w:szCs w:val="26"/>
        </w:rPr>
        <w:t xml:space="preserve">ь основные гарантии государственной защиты прав и законных интересов субъектов предпринимательской деятельности, соблюдения указанных прав и законных интересов органами государственной власти, органами местного самоуправления и их должностными лицами. В 20</w:t>
      </w:r>
      <w:r>
        <w:rPr>
          <w:rFonts w:ascii="PT Astra Serif" w:hAnsi="PT Astra Serif" w:eastAsia="PT Astra Serif" w:cs="PT Astra Serif"/>
          <w:sz w:val="26"/>
          <w:szCs w:val="26"/>
        </w:rPr>
        <w:t xml:space="preserve">24</w:t>
      </w:r>
      <w:r>
        <w:rPr>
          <w:rFonts w:ascii="PT Astra Serif" w:hAnsi="PT Astra Serif" w:eastAsia="PT Astra Serif" w:cs="PT Astra Serif"/>
          <w:sz w:val="26"/>
          <w:szCs w:val="26"/>
        </w:rPr>
        <w:t xml:space="preserve"> году исполнилось </w:t>
      </w:r>
      <w:r>
        <w:rPr>
          <w:rFonts w:ascii="PT Astra Serif" w:hAnsi="PT Astra Serif" w:eastAsia="PT Astra Serif" w:cs="PT Astra Serif"/>
          <w:sz w:val="26"/>
          <w:szCs w:val="26"/>
        </w:rPr>
        <w:t xml:space="preserve">11</w:t>
      </w:r>
      <w:r>
        <w:rPr>
          <w:rFonts w:ascii="PT Astra Serif" w:hAnsi="PT Astra Serif" w:eastAsia="PT Astra Serif" w:cs="PT Astra Serif"/>
          <w:sz w:val="26"/>
          <w:szCs w:val="26"/>
        </w:rPr>
        <w:t xml:space="preserve"> лет с момента создания в Чувашии института республиканского бизнес-омбудсмена.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Уполномоченный в своей деятельности руководствуется следующими нормативными правовыми актами: </w:t>
      </w:r>
      <w:r>
        <w:rPr>
          <w:rFonts w:ascii="PT Astra Serif" w:hAnsi="PT Astra Serif" w:eastAsia="PT Astra Serif" w:cs="PT Astra Serif"/>
          <w:sz w:val="26"/>
          <w:szCs w:val="26"/>
        </w:rPr>
        <w:t xml:space="preserve">Указ Главы Чувашской Республики от 13.02.2013 № 15 «О мерах по созданию благоприятных условий ведения предпринимательской деятельности в Чувашской Республике»;  Федеральный закон от 07.05.2013 № 78-ФЗ «Об уполномоченных по защите прав </w:t>
      </w:r>
      <w:r>
        <w:rPr>
          <w:rFonts w:ascii="PT Astra Serif" w:hAnsi="PT Astra Serif" w:eastAsia="PT Astra Serif" w:cs="PT Astra Serif"/>
          <w:sz w:val="26"/>
          <w:szCs w:val="26"/>
        </w:rPr>
        <w:t xml:space="preserve">предпринимателей в Российской Федерации»;  </w:t>
      </w:r>
      <w:r>
        <w:rPr>
          <w:rFonts w:ascii="PT Astra Serif" w:hAnsi="PT Astra Serif" w:eastAsia="PT Astra Serif" w:cs="PT Astra Serif"/>
          <w:sz w:val="26"/>
          <w:szCs w:val="26"/>
        </w:rPr>
        <w:t xml:space="preserve">Закон Чувашской Республики от 30.07.2013 № 57 «Об Уполномоченном по защите прав предпринимателей в Чувашской Республике».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 числу основных задач регионального бизнес-омбудсмена (ст</w:t>
      </w:r>
      <w:r>
        <w:rPr>
          <w:rFonts w:ascii="PT Astra Serif" w:hAnsi="PT Astra Serif" w:eastAsia="PT Astra Serif" w:cs="PT Astra Serif"/>
          <w:sz w:val="26"/>
          <w:szCs w:val="26"/>
        </w:rPr>
        <w:t xml:space="preserve">атья</w:t>
      </w:r>
      <w:r>
        <w:rPr>
          <w:rFonts w:ascii="PT Astra Serif" w:hAnsi="PT Astra Serif" w:eastAsia="PT Astra Serif" w:cs="PT Astra Serif"/>
          <w:sz w:val="26"/>
          <w:szCs w:val="26"/>
        </w:rPr>
        <w:t xml:space="preserve"> 4 Закона Чувашской Республики от 30.07.2013 № 57 «Об Уполномоченном по защите прав предпринимателей в Чувашской Республике»</w:t>
      </w:r>
      <w:r>
        <w:rPr>
          <w:rFonts w:ascii="PT Astra Serif" w:hAnsi="PT Astra Serif" w:eastAsia="PT Astra Serif" w:cs="PT Astra Serif"/>
          <w:sz w:val="26"/>
          <w:szCs w:val="26"/>
        </w:rPr>
        <w:t xml:space="preserve">) относятся следующие: содействие восстановлению нарушенных прав и законных интересов предпринимателей;   разъяснение и пропаганда прав и законных интересов предпринимателей;   содействие улучшению делового и инвестиционного климата в Чувашской Республике;</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информирование общественности о состоянии соблюдения и защиты прав и законных интересов предпринимателей; участие в формировании и реализации государств</w:t>
      </w:r>
      <w:r>
        <w:rPr>
          <w:rFonts w:ascii="PT Astra Serif" w:hAnsi="PT Astra Serif" w:eastAsia="PT Astra Serif" w:cs="PT Astra Serif"/>
          <w:sz w:val="26"/>
          <w:szCs w:val="26"/>
        </w:rPr>
        <w:t xml:space="preserve">енной политики Чувашской Республики в области развития предпринимательской деятельности, защиты прав и законных интересов предпринимателей; взаимодействие с предпринимательским сообществом, содействие вовлечению представителей бизнеса в работу по развитию </w:t>
      </w:r>
      <w:r>
        <w:rPr>
          <w:rFonts w:ascii="PT Astra Serif" w:hAnsi="PT Astra Serif" w:eastAsia="PT Astra Serif" w:cs="PT Astra Serif"/>
          <w:sz w:val="26"/>
          <w:szCs w:val="26"/>
        </w:rPr>
        <w:t xml:space="preserve">предпринимательской деятельности в Чувашской Республике и защите прав предпринимателей.</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tabs>
          <w:tab w:val="left" w:pos="9214" w:leader="none"/>
        </w:tabs>
        <w:rPr>
          <w:rFonts w:ascii="PT Astra Serif" w:hAnsi="PT Astra Serif" w:cs="PT Astra Serif"/>
          <w:sz w:val="26"/>
          <w:szCs w:val="26"/>
        </w:rPr>
      </w:pPr>
      <w:r>
        <w:rPr>
          <w:rFonts w:ascii="PT Astra Serif" w:hAnsi="PT Astra Serif" w:eastAsia="PT Astra Serif" w:cs="PT Astra Serif"/>
          <w:sz w:val="26"/>
          <w:szCs w:val="26"/>
        </w:rPr>
        <w:t xml:space="preserve">  В основе его работы лежит постоянное деловое взаимодействие с </w:t>
      </w:r>
      <w:r>
        <w:rPr>
          <w:rFonts w:ascii="PT Astra Serif" w:hAnsi="PT Astra Serif" w:eastAsia="PT Astra Serif" w:cs="PT Astra Serif"/>
          <w:sz w:val="26"/>
          <w:szCs w:val="26"/>
        </w:rPr>
        <w:t xml:space="preserve">представительными </w:t>
      </w:r>
      <w:r>
        <w:rPr>
          <w:rFonts w:ascii="PT Astra Serif" w:hAnsi="PT Astra Serif" w:eastAsia="PT Astra Serif" w:cs="PT Astra Serif"/>
          <w:sz w:val="26"/>
          <w:szCs w:val="26"/>
        </w:rPr>
        <w:t xml:space="preserve">органами государственной власти, </w:t>
      </w:r>
      <w:r>
        <w:rPr>
          <w:rFonts w:ascii="PT Astra Serif" w:hAnsi="PT Astra Serif" w:eastAsia="PT Astra Serif" w:cs="PT Astra Serif"/>
          <w:sz w:val="26"/>
          <w:szCs w:val="26"/>
        </w:rPr>
        <w:t xml:space="preserve">исполнительными органами, </w:t>
      </w:r>
      <w:r>
        <w:rPr>
          <w:rFonts w:ascii="PT Astra Serif" w:hAnsi="PT Astra Serif" w:eastAsia="PT Astra Serif" w:cs="PT Astra Serif"/>
          <w:sz w:val="26"/>
          <w:szCs w:val="26"/>
        </w:rPr>
        <w:t xml:space="preserve">органами местного самоуправления</w:t>
      </w:r>
      <w:r>
        <w:rPr>
          <w:rFonts w:ascii="PT Astra Serif" w:hAnsi="PT Astra Serif" w:eastAsia="PT Astra Serif" w:cs="PT Astra Serif"/>
          <w:sz w:val="26"/>
          <w:szCs w:val="26"/>
        </w:rPr>
        <w:t xml:space="preserve">, деловыми</w:t>
      </w:r>
      <w:r>
        <w:rPr>
          <w:rFonts w:ascii="PT Astra Serif" w:hAnsi="PT Astra Serif" w:eastAsia="PT Astra Serif" w:cs="PT Astra Serif"/>
          <w:sz w:val="26"/>
          <w:szCs w:val="26"/>
        </w:rPr>
        <w:t xml:space="preserve"> объединениями, экспертным сообществом и средствами массовой информации.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Н</w:t>
      </w:r>
      <w:r>
        <w:rPr>
          <w:rFonts w:ascii="PT Astra Serif" w:hAnsi="PT Astra Serif" w:eastAsia="PT Astra Serif" w:cs="PT Astra Serif"/>
          <w:sz w:val="26"/>
          <w:szCs w:val="26"/>
        </w:rPr>
        <w:t xml:space="preserve">аиболее применяемы</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функци</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 реализуемы</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бизнес-омбудсменом</w:t>
      </w:r>
      <w:r>
        <w:rPr>
          <w:rFonts w:ascii="PT Astra Serif" w:hAnsi="PT Astra Serif" w:eastAsia="PT Astra Serif" w:cs="PT Astra Serif"/>
          <w:sz w:val="26"/>
          <w:szCs w:val="26"/>
        </w:rPr>
        <w:t xml:space="preserve"> в ходе осуществления им правозащитной деятельности: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получение от </w:t>
      </w:r>
      <w:r>
        <w:rPr>
          <w:rFonts w:ascii="PT Astra Serif" w:hAnsi="PT Astra Serif" w:eastAsia="PT Astra Serif" w:cs="PT Astra Serif"/>
          <w:sz w:val="26"/>
          <w:szCs w:val="26"/>
        </w:rPr>
        <w:t xml:space="preserve">исполнительных </w:t>
      </w:r>
      <w:r>
        <w:rPr>
          <w:rFonts w:ascii="PT Astra Serif" w:hAnsi="PT Astra Serif" w:eastAsia="PT Astra Serif" w:cs="PT Astra Serif"/>
          <w:sz w:val="26"/>
          <w:szCs w:val="26"/>
        </w:rPr>
        <w:t xml:space="preserve">органов и органов местного самоуправления информации, необходимой для разрешения споров и конфликтов между субъектами предпринимательства и властными структурами;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участие в обсуждении проектов нормативных правовых актов, а также действующих правовых акто</w:t>
      </w:r>
      <w:r>
        <w:rPr>
          <w:rFonts w:ascii="PT Astra Serif" w:hAnsi="PT Astra Serif" w:eastAsia="PT Astra Serif" w:cs="PT Astra Serif"/>
          <w:sz w:val="26"/>
          <w:szCs w:val="26"/>
        </w:rPr>
        <w:t xml:space="preserve">в федерального, регионального и местного значения, включая оценку регулирующего воздействия и экспертизу проектов нормативных правовых актов в целях исключения избыточных обязанностей, запретов и ограничений для субъектов предпринимательской деятельности;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проверки, инициированные Уполномоченным и проводимые различными контрольными и надзорными органами (органы прокуратуры, антимонопольная служба, правоохранительные органы и др.);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участие в судебных разбирательствах в </w:t>
      </w:r>
      <w:r>
        <w:rPr>
          <w:rFonts w:ascii="PT Astra Serif" w:hAnsi="PT Astra Serif" w:eastAsia="PT Astra Serif" w:cs="PT Astra Serif"/>
          <w:sz w:val="26"/>
          <w:szCs w:val="26"/>
        </w:rPr>
        <w:t xml:space="preserve">арбитражных судах и </w:t>
      </w:r>
      <w:r>
        <w:rPr>
          <w:rFonts w:ascii="PT Astra Serif" w:hAnsi="PT Astra Serif" w:eastAsia="PT Astra Serif" w:cs="PT Astra Serif"/>
          <w:sz w:val="26"/>
          <w:szCs w:val="26"/>
        </w:rPr>
        <w:t xml:space="preserve">судах общей юрисдикции в качестве заявителя, третьего лица, иного представителя по доверенности в целях защиты, поддержки и усиления позиции предпринимателей в случае, если она является законной и обоснованной;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проведение совещаний</w:t>
      </w:r>
      <w:r>
        <w:rPr>
          <w:rFonts w:ascii="PT Astra Serif" w:hAnsi="PT Astra Serif" w:eastAsia="PT Astra Serif" w:cs="PT Astra Serif"/>
          <w:sz w:val="26"/>
          <w:szCs w:val="26"/>
        </w:rPr>
        <w:t xml:space="preserve">, переговоров в рамках работы над поступившими обращениями с целью урегулирования возникающих проблемных ситуаций между бизнесом и властью, позволяющих достигать решения проблем в досудебном порядке на взаимовыгодных условиях для противоборствующих сторон.</w:t>
      </w:r>
      <w:r>
        <w:rPr>
          <w:rFonts w:ascii="PT Astra Serif" w:hAnsi="PT Astra Serif" w:cs="PT Astra Serif"/>
          <w:sz w:val="26"/>
          <w:szCs w:val="26"/>
        </w:rPr>
      </w:r>
      <w:r>
        <w:rPr>
          <w:rFonts w:ascii="PT Astra Serif" w:hAnsi="PT Astra Serif" w:cs="PT Astra Serif"/>
          <w:sz w:val="26"/>
          <w:szCs w:val="26"/>
        </w:rPr>
      </w:r>
    </w:p>
    <w:p>
      <w:pPr>
        <w:pStyle w:val="960"/>
        <w:ind w:left="-142" w:right="-142" w:firstLine="567"/>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Для обеспечения деятельности Уполномоченного на постоянной основе создан его аппарат в составе </w:t>
      </w:r>
      <w:r>
        <w:rPr>
          <w:rFonts w:ascii="PT Astra Serif" w:hAnsi="PT Astra Serif" w:eastAsia="PT Astra Serif" w:cs="PT Astra Serif"/>
          <w:sz w:val="26"/>
          <w:szCs w:val="26"/>
        </w:rPr>
        <w:t xml:space="preserve">руководителя аппарата и</w:t>
      </w:r>
      <w:r>
        <w:rPr>
          <w:rFonts w:ascii="PT Astra Serif" w:hAnsi="PT Astra Serif" w:eastAsia="PT Astra Serif" w:cs="PT Astra Serif"/>
          <w:sz w:val="26"/>
          <w:szCs w:val="26"/>
        </w:rPr>
        <w:t xml:space="preserve"> консультанта. Аппаратом осуществляется правовое, организационное, научно-аналитическое, материально-техническое, информационно-справочное и иное обеспечение деятельности омбудсмена.</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sz w:val="26"/>
          <w:szCs w:val="26"/>
        </w:rPr>
      </w:pPr>
      <w:r>
        <w:rPr>
          <w:rFonts w:ascii="PT Astra Serif" w:hAnsi="PT Astra Serif" w:eastAsia="PT Astra Serif" w:cs="PT Astra Serif"/>
          <w:b/>
          <w:sz w:val="26"/>
          <w:szCs w:val="26"/>
        </w:rPr>
        <w:t xml:space="preserve">Тенденции развития бизнеса в Чувашской Республике и </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государственной поддержки предпринимателей в новых условиях</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shd w:val="clear" w:color="auto" w:fill="ffffff" w:themeFill="background1"/>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Малый и средний бизнес является одним из важнейших факторов экономического роста Российской Федерации, вопросы его развития постоянно находятся на повестке руководства страны и региона. </w:t>
      </w:r>
      <w:r>
        <w:rPr>
          <w:rFonts w:ascii="PT Astra Serif" w:hAnsi="PT Astra Serif" w:eastAsia="PT Astra Serif" w:cs="PT Astra Serif"/>
          <w:sz w:val="26"/>
          <w:szCs w:val="26"/>
          <w:lang w:eastAsia="ru-RU"/>
        </w:rPr>
        <w:t xml:space="preserve">В настоящее время, по данным Минэкономразвития России, численность занятых в сфере МСП дост</w:t>
      </w:r>
      <w:r>
        <w:rPr>
          <w:rFonts w:ascii="PT Astra Serif" w:hAnsi="PT Astra Serif" w:eastAsia="PT Astra Serif" w:cs="PT Astra Serif"/>
          <w:sz w:val="26"/>
          <w:szCs w:val="26"/>
          <w:lang w:eastAsia="ru-RU"/>
        </w:rPr>
        <w:t xml:space="preserve">игла более 30,0 млн. чел., из них количество самозанятых – более 8,0 млн. чел. </w:t>
      </w:r>
      <w:r>
        <w:rPr>
          <w:rFonts w:ascii="PT Astra Serif" w:hAnsi="PT Astra Serif" w:eastAsia="PT Astra Serif" w:cs="PT Astra Serif"/>
          <w:sz w:val="26"/>
          <w:szCs w:val="26"/>
          <w:lang w:eastAsia="ru-RU"/>
        </w:rPr>
        <w:t xml:space="preserve">По данным Счетной палаты РФ, целевой показатель национального проекта малого и среднего предпринимательства по численности занятых в сфере малого и среднего бизнеса, установленный к 2024 году до 23 млн. чел., был преодолен ещё в середине 2021 года. </w:t>
      </w:r>
      <w:r>
        <w:rPr>
          <w:rFonts w:ascii="PT Astra Serif" w:hAnsi="PT Astra Serif" w:eastAsia="PT Astra Serif" w:cs="PT Astra Serif"/>
          <w:sz w:val="26"/>
          <w:szCs w:val="26"/>
          <w:lang w:eastAsia="ru-RU"/>
        </w:rPr>
        <w:t xml:space="preserve">Заметный вклад в рост занятости и других показателей в сфере малого и среднего бизнеса сделали самозанятые. </w:t>
      </w:r>
      <w:r>
        <w:rPr>
          <w:rFonts w:ascii="PT Astra Serif" w:hAnsi="PT Astra Serif" w:eastAsia="PT Astra Serif" w:cs="PT Astra Serif"/>
          <w:sz w:val="26"/>
          <w:szCs w:val="26"/>
          <w:lang w:eastAsia="ru-RU"/>
        </w:rPr>
        <w:t xml:space="preserve">Значительное увеличение числа субъектов МСП было достигнуто благодаря решению федерального центра по установлению пониженных тарифов страховых взносов для данных субъектов.</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Сегодня </w:t>
      </w:r>
      <w:r>
        <w:rPr>
          <w:rFonts w:ascii="PT Astra Serif" w:hAnsi="PT Astra Serif" w:eastAsia="PT Astra Serif" w:cs="PT Astra Serif"/>
          <w:sz w:val="26"/>
          <w:szCs w:val="26"/>
          <w:lang w:eastAsia="ru-RU"/>
        </w:rPr>
        <w:t xml:space="preserve">сектор </w:t>
      </w:r>
      <w:r>
        <w:rPr>
          <w:rFonts w:ascii="PT Astra Serif" w:hAnsi="PT Astra Serif" w:eastAsia="PT Astra Serif" w:cs="PT Astra Serif"/>
          <w:sz w:val="26"/>
          <w:szCs w:val="26"/>
          <w:lang w:eastAsia="ru-RU"/>
        </w:rPr>
        <w:t xml:space="preserve">малого и среднего предпринимательства  играет заметную роль в формировании местных, региональных и федерального бюджетов. Налоговые поступления в консолидированный бюджет Российской Федерации (с учетом региональных, местных бюджетов и фондов) от субъектов </w:t>
      </w:r>
      <w:r>
        <w:rPr>
          <w:rFonts w:ascii="PT Astra Serif" w:hAnsi="PT Astra Serif" w:eastAsia="PT Astra Serif" w:cs="PT Astra Serif"/>
          <w:sz w:val="26"/>
          <w:szCs w:val="26"/>
          <w:lang w:eastAsia="ru-RU"/>
        </w:rPr>
        <w:t xml:space="preserve">МСП из года в год растут не менее чем на 10%  (формируют не менее 20% всех доходов в бюджет). </w:t>
      </w:r>
      <w:r>
        <w:rPr>
          <w:rFonts w:ascii="PT Astra Serif" w:hAnsi="PT Astra Serif" w:eastAsia="PT Astra Serif" w:cs="PT Astra Serif"/>
          <w:sz w:val="26"/>
          <w:szCs w:val="26"/>
          <w:lang w:eastAsia="ru-RU"/>
        </w:rPr>
        <w:t xml:space="preserve">Важно отметить, что за несколько последних лет экономические показатели указанного сектора, несмот</w:t>
      </w:r>
      <w:r>
        <w:rPr>
          <w:rFonts w:ascii="PT Astra Serif" w:hAnsi="PT Astra Serif" w:eastAsia="PT Astra Serif" w:cs="PT Astra Serif"/>
          <w:sz w:val="26"/>
          <w:szCs w:val="26"/>
          <w:lang w:eastAsia="ru-RU"/>
        </w:rPr>
        <w:t xml:space="preserve">ря на ограничения, вызванные распространением коронавирусной инфекции, и беспрецедентное внешнее санкционное давление со стороны недружественных государств, не подверглись спаду, а продемонстрировали рост.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По итогам 2024 года в сектор малого и среднего предпринимательства вовлечён почти каждый четвёртый экономически активный житель страны. Такие данные показало совместное исследование Минэкономразвития России, Фонда «Общественное мнение» и ПАО «Сбер» «Предп</w:t>
      </w:r>
      <w:r>
        <w:rPr>
          <w:rFonts w:ascii="PT Astra Serif" w:hAnsi="PT Astra Serif" w:eastAsia="PT Astra Serif" w:cs="PT Astra Serif"/>
          <w:sz w:val="26"/>
          <w:szCs w:val="26"/>
          <w:lang w:eastAsia="ru-RU"/>
        </w:rPr>
        <w:t xml:space="preserve">риниматели России: исследовательский мониторинг».</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Основные мотивы планирующих открыть своё дело – желание чувствовать себя свободно (52%) или получать высокий доход (48%), необходимость зарабатывать на себя и семью (46%). Частая причина – желание реализовать себя (42%). Менее распространены стремление улу</w:t>
      </w:r>
      <w:r>
        <w:rPr>
          <w:rFonts w:ascii="PT Astra Serif" w:hAnsi="PT Astra Serif" w:eastAsia="PT Astra Serif" w:cs="PT Astra Serif"/>
          <w:sz w:val="26"/>
          <w:szCs w:val="26"/>
          <w:lang w:eastAsia="ru-RU"/>
        </w:rPr>
        <w:t xml:space="preserve">чшить жизнь людей (22%) и изменить мир (11%), трудности с поиском работы в найме (9%). 5% хотели бы продолжить семейное дело. </w:t>
      </w:r>
      <w:r>
        <w:rPr>
          <w:rFonts w:ascii="PT Astra Serif" w:hAnsi="PT Astra Serif" w:eastAsia="PT Astra Serif" w:cs="PT Astra Serif"/>
          <w:sz w:val="26"/>
          <w:szCs w:val="26"/>
          <w:lang w:eastAsia="ru-RU"/>
        </w:rPr>
        <w:t xml:space="preserve">По</w:t>
      </w:r>
      <w:r>
        <w:rPr>
          <w:rFonts w:ascii="PT Astra Serif" w:hAnsi="PT Astra Serif" w:eastAsia="PT Astra Serif" w:cs="PT Astra Serif"/>
          <w:sz w:val="26"/>
          <w:szCs w:val="26"/>
          <w:lang w:eastAsia="ru-RU"/>
        </w:rPr>
        <w:t xml:space="preserve"> мнению респондентов, в топ - 3 видов помощи, которые были бы полезны для открытия нового бизнеса, входят стартовый капитал (62% из тех, кто планирует открыть своё дело в ближайшие три года), общение с другими предпринимателями (41%) и юридическая поддержк</w:t>
      </w:r>
      <w:r>
        <w:rPr>
          <w:rFonts w:ascii="PT Astra Serif" w:hAnsi="PT Astra Serif" w:eastAsia="PT Astra Serif" w:cs="PT Astra Serif"/>
          <w:sz w:val="26"/>
          <w:szCs w:val="26"/>
          <w:lang w:eastAsia="ru-RU"/>
        </w:rPr>
        <w:t xml:space="preserve">а (32%). Также востребованы помощь с привлечением клиентов и рекламой (31%), обучение и консультации (31%). Важна психологическая поддержка родных и близких (28%). Реже будущие предприниматели говорили о помощи с поиском поставщиков (20%), созданием или ут</w:t>
      </w:r>
      <w:r>
        <w:rPr>
          <w:rFonts w:ascii="PT Astra Serif" w:hAnsi="PT Astra Serif" w:eastAsia="PT Astra Serif" w:cs="PT Astra Serif"/>
          <w:sz w:val="26"/>
          <w:szCs w:val="26"/>
          <w:lang w:eastAsia="ru-RU"/>
        </w:rPr>
        <w:t xml:space="preserve">очнением бизнес-идеи и бизнес-ниши (20%), поиском сотрудников (16%) и подбором помещения (13%).</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 настоящее время финансовая, и</w:t>
      </w:r>
      <w:r>
        <w:rPr>
          <w:rFonts w:ascii="PT Astra Serif" w:hAnsi="PT Astra Serif" w:eastAsia="PT Astra Serif" w:cs="PT Astra Serif"/>
          <w:sz w:val="26"/>
          <w:szCs w:val="26"/>
          <w:lang w:eastAsia="ru-RU"/>
        </w:rPr>
        <w:t xml:space="preserve">мущественная, консультационная, маркетинговая и другая поддержка на территории региона доступна предпринимателям на базе инфраструктуры поддержки бизнеса. По всей России сегодня работают более 400 центров «Мой бизнес», 140 государственных микрофинансовых о</w:t>
      </w:r>
      <w:r>
        <w:rPr>
          <w:rFonts w:ascii="PT Astra Serif" w:hAnsi="PT Astra Serif" w:eastAsia="PT Astra Serif" w:cs="PT Astra Serif"/>
          <w:sz w:val="26"/>
          <w:szCs w:val="26"/>
          <w:lang w:eastAsia="ru-RU"/>
        </w:rPr>
        <w:t xml:space="preserve">рганизаций, 91 региональная гарантийная организация, 90 промпарков и технопарков, запущена </w:t>
      </w:r>
      <w:hyperlink r:id="rId17" w:tooltip="https://xn--l1agf.xn--p1ai/" w:history="1">
        <w:r>
          <w:rPr>
            <w:rFonts w:ascii="PT Astra Serif" w:hAnsi="PT Astra Serif" w:eastAsia="PT Astra Serif" w:cs="PT Astra Serif"/>
            <w:sz w:val="26"/>
            <w:szCs w:val="26"/>
            <w:lang w:eastAsia="ru-RU"/>
          </w:rPr>
          <w:t xml:space="preserve">Цифровая платформа МСП.РФ</w:t>
        </w:r>
      </w:hyperlink>
      <w:r>
        <w:rPr>
          <w:rFonts w:ascii="PT Astra Serif" w:hAnsi="PT Astra Serif" w:eastAsia="PT Astra Serif" w:cs="PT Astra Serif"/>
          <w:sz w:val="26"/>
          <w:szCs w:val="26"/>
          <w:lang w:eastAsia="ru-RU"/>
        </w:rPr>
        <w:t xml:space="preserve">. Десятая часть всех предпринимателей Чувашии соприкасалась с инфраструктурой поддержки бизнеса по всей стране - </w:t>
      </w:r>
      <w:r>
        <w:rPr>
          <w:rFonts w:ascii="PT Astra Serif" w:hAnsi="PT Astra Serif" w:eastAsia="PT Astra Serif" w:cs="PT Astra Serif"/>
          <w:sz w:val="26"/>
          <w:szCs w:val="26"/>
          <w:lang w:eastAsia="ru-RU"/>
        </w:rPr>
        <w:t xml:space="preserve">они </w:t>
      </w:r>
      <w:r>
        <w:rPr>
          <w:rFonts w:ascii="PT Astra Serif" w:hAnsi="PT Astra Serif" w:eastAsia="PT Astra Serif" w:cs="PT Astra Serif"/>
          <w:sz w:val="26"/>
          <w:szCs w:val="26"/>
          <w:lang w:eastAsia="ru-RU"/>
        </w:rPr>
        <w:t xml:space="preserve">подбирали актуальные инструменты поддержки на площадке центра «Мой бизнес»,</w:t>
      </w:r>
      <w:r>
        <w:rPr>
          <w:rFonts w:ascii="PT Astra Serif" w:hAnsi="PT Astra Serif" w:eastAsia="PT Astra Serif" w:cs="PT Astra Serif"/>
          <w:sz w:val="26"/>
          <w:szCs w:val="26"/>
          <w:lang w:eastAsia="ru-RU"/>
        </w:rPr>
        <w:t xml:space="preserve"> и обращались для получения услуг в МФЦ «для бизнеса».</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2024 году малый и средний бизнес Чувашии продемонстрировал устойчивый рост, из года в год увеличивается его значимость для экономики региона. В ушедшем году </w:t>
      </w:r>
      <w:r>
        <w:rPr>
          <w:rFonts w:ascii="PT Astra Serif" w:hAnsi="PT Astra Serif" w:eastAsia="PT Astra Serif" w:cs="PT Astra Serif"/>
          <w:sz w:val="26"/>
          <w:szCs w:val="26"/>
          <w:lang w:eastAsia="ru-RU"/>
        </w:rPr>
        <w:t xml:space="preserve">бизнес активно использовал действующие инструменты поддержки: образовательные программы, льготные микрозаймы и поручительства, налоговые льготы, инструменты продвижения, сопровождение при выходе на экспорт и другие.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 рамках проведения регионального конкурса на предоставление грантов в форме субсидии на развитие гражданского общества в Чувашии в 2024 году выделено более 40 млн рублей. По итогам  отбора 43 социально ориентированные некоммерческие орг</w:t>
      </w:r>
      <w:r>
        <w:rPr>
          <w:rFonts w:ascii="PT Astra Serif" w:hAnsi="PT Astra Serif" w:eastAsia="PT Astra Serif" w:cs="PT Astra Serif"/>
          <w:sz w:val="26"/>
          <w:szCs w:val="26"/>
          <w:lang w:eastAsia="ru-RU"/>
        </w:rPr>
        <w:t xml:space="preserve">анизации получили гранты. </w:t>
      </w:r>
      <w:r>
        <w:rPr>
          <w:rFonts w:ascii="PT Astra Serif" w:hAnsi="PT Astra Serif" w:eastAsia="PT Astra Serif" w:cs="PT Astra Serif"/>
          <w:sz w:val="26"/>
          <w:szCs w:val="26"/>
          <w:lang w:eastAsia="ru-RU"/>
        </w:rPr>
        <w:t xml:space="preserve">Всего по результатам участия в федеральных конкурсах чувашские социально ориентированные НКО привлекли порядка 94 млн руб. в ушедшем году. </w:t>
      </w:r>
      <w:r>
        <w:rPr>
          <w:rFonts w:ascii="PT Astra Serif" w:hAnsi="PT Astra Serif" w:eastAsia="PT Astra Serif" w:cs="PT Astra Serif"/>
          <w:sz w:val="26"/>
          <w:szCs w:val="26"/>
          <w:lang w:eastAsia="ru-RU"/>
        </w:rPr>
        <w:t xml:space="preserve">В 2025 году ресурсный центр некоммерческих организаций продолжит поддержку местных инициатив, на его деятельность будет предоставлена субсидия в размере  3 млн руб.</w:t>
      </w:r>
      <w:r>
        <w:rPr>
          <w:rFonts w:ascii="PT Astra Serif" w:hAnsi="PT Astra Serif" w:cs="PT Astra Serif"/>
          <w:sz w:val="26"/>
          <w:szCs w:val="26"/>
          <w:highlight w:val="none"/>
          <w14:ligatures w14:val="none"/>
        </w:rPr>
      </w:r>
      <w:r>
        <w:rPr>
          <w:rFonts w:ascii="PT Astra Serif" w:hAnsi="PT Astra Serif" w:cs="PT Astra Serif"/>
          <w:sz w:val="26"/>
          <w:szCs w:val="26"/>
          <w:highlight w:val="none"/>
          <w14:ligatures w14:val="none"/>
        </w:rPr>
      </w:r>
    </w:p>
    <w:p>
      <w:pPr>
        <w:ind w:left="-142" w:right="-142" w:firstLine="567"/>
        <w:jc w:val="both"/>
        <w:spacing w:after="0" w:line="240" w:lineRule="auto"/>
        <w:rPr>
          <w:rFonts w:ascii="PT Astra Serif" w:hAnsi="PT Astra Serif" w:cs="PT Astra Serif"/>
          <w:sz w:val="26"/>
          <w:szCs w:val="26"/>
          <w:highlight w:val="none"/>
        </w:rPr>
      </w:pPr>
      <w:r>
        <w:rPr>
          <w:rFonts w:ascii="PT Astra Serif" w:hAnsi="PT Astra Serif" w:eastAsia="PT Astra Serif" w:cs="PT Astra Serif"/>
          <w:sz w:val="26"/>
          <w:szCs w:val="26"/>
          <w:lang w:eastAsia="ru-RU"/>
        </w:rPr>
        <w:t xml:space="preserve">Правительством Чувашии проводилась следующая работа по совершенствованию инфраструктуры для бизнеса, продвижению кредитно-гарантийной поддержки и расширению доступа малых предприятий к закупкам крупных компаний.</w:t>
      </w:r>
      <w:r>
        <w:rPr>
          <w:rFonts w:ascii="PT Astra Serif" w:hAnsi="PT Astra Serif" w:cs="PT Astra Serif"/>
          <w:sz w:val="26"/>
          <w:szCs w:val="26"/>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rPr>
      </w:pP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b w:val="0"/>
          <w:bCs w:val="0"/>
          <w:i/>
          <w:iCs/>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i/>
          <w:iCs/>
          <w:sz w:val="26"/>
          <w:szCs w:val="26"/>
          <w:lang w:val="ru-RU" w:eastAsia="ru-RU"/>
        </w:rPr>
        <w:t xml:space="preserve">Справочно: </w:t>
      </w:r>
      <w:r>
        <w:rPr>
          <w:rFonts w:ascii="PT Astra Serif" w:hAnsi="PT Astra Serif" w:eastAsia="PT Astra Serif" w:cs="PT Astra Serif"/>
          <w:b w:val="0"/>
          <w:bCs w:val="0"/>
          <w:i/>
          <w:iCs/>
          <w:sz w:val="26"/>
          <w:szCs w:val="26"/>
        </w:rPr>
        <w:t xml:space="preserve">рост масштабов государственной </w:t>
      </w:r>
      <w:r>
        <w:rPr>
          <w:rFonts w:ascii="PT Astra Serif" w:hAnsi="PT Astra Serif" w:eastAsia="PT Astra Serif" w:cs="PT Astra Serif"/>
          <w:b w:val="0"/>
          <w:bCs w:val="0"/>
          <w:i/>
          <w:iCs/>
          <w:sz w:val="26"/>
          <w:szCs w:val="26"/>
        </w:rPr>
        <w:t xml:space="preserve">поддержки</w:t>
      </w:r>
      <w:r>
        <w:rPr>
          <w:rFonts w:ascii="PT Astra Serif" w:hAnsi="PT Astra Serif" w:eastAsia="PT Astra Serif" w:cs="PT Astra Serif"/>
          <w:b w:val="0"/>
          <w:bCs w:val="0"/>
          <w:i/>
          <w:iCs/>
          <w:sz w:val="26"/>
          <w:szCs w:val="26"/>
        </w:rPr>
        <w:t xml:space="preserve">: </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pStyle w:val="949"/>
        <w:numPr>
          <w:ilvl w:val="0"/>
          <w:numId w:val="9"/>
        </w:numPr>
        <w:ind w:left="-142" w:right="-142" w:firstLine="567"/>
        <w:jc w:val="both"/>
        <w:spacing w:after="0" w:line="240" w:lineRule="auto"/>
        <w:tabs>
          <w:tab w:val="left" w:pos="1134" w:leader="none"/>
        </w:tabs>
        <w:rPr>
          <w:rFonts w:ascii="PT Astra Serif" w:hAnsi="PT Astra Serif" w:cs="PT Astra Serif"/>
          <w:sz w:val="26"/>
          <w:szCs w:val="26"/>
        </w:rPr>
      </w:pPr>
      <w:r>
        <w:rPr>
          <w:rFonts w:ascii="PT Astra Serif" w:hAnsi="PT Astra Serif" w:eastAsia="PT Astra Serif" w:cs="PT Astra Serif"/>
          <w:sz w:val="26"/>
          <w:szCs w:val="26"/>
        </w:rPr>
        <w:t xml:space="preserve">за 4 года (2021-2024 годы) на возмещение части затрат, связанны</w:t>
      </w:r>
      <w:r>
        <w:rPr>
          <w:rFonts w:ascii="PT Astra Serif" w:hAnsi="PT Astra Serif" w:eastAsia="PT Astra Serif" w:cs="PT Astra Serif"/>
          <w:sz w:val="26"/>
          <w:szCs w:val="26"/>
        </w:rPr>
        <w:t xml:space="preserve">х с приобретением оборудования в целях создания и (или) развития либо модернизации производства товаров (работ, услуг) из республиканского бюджета Чувашской Республики направлено 269,6 млн. рублей, государственная поддержка предоставлена 115 субъектам МСП;</w:t>
      </w:r>
      <w:r>
        <w:rPr>
          <w:rFonts w:ascii="PT Astra Serif" w:hAnsi="PT Astra Serif" w:cs="PT Astra Serif"/>
          <w:sz w:val="26"/>
          <w:szCs w:val="26"/>
        </w:rPr>
      </w:r>
      <w:r>
        <w:rPr>
          <w:rFonts w:ascii="PT Astra Serif" w:hAnsi="PT Astra Serif" w:cs="PT Astra Serif"/>
          <w:sz w:val="26"/>
          <w:szCs w:val="26"/>
        </w:rPr>
      </w:r>
    </w:p>
    <w:p>
      <w:pPr>
        <w:pStyle w:val="949"/>
        <w:numPr>
          <w:ilvl w:val="0"/>
          <w:numId w:val="9"/>
        </w:numPr>
        <w:ind w:left="-142" w:right="-142" w:firstLine="567"/>
        <w:jc w:val="both"/>
        <w:spacing w:after="0" w:line="240" w:lineRule="auto"/>
        <w:tabs>
          <w:tab w:val="left" w:pos="1134" w:leader="none"/>
        </w:tabs>
        <w:rPr>
          <w:rFonts w:ascii="PT Astra Serif" w:hAnsi="PT Astra Serif" w:cs="PT Astra Serif"/>
          <w:sz w:val="26"/>
          <w:szCs w:val="26"/>
        </w:rPr>
      </w:pPr>
      <w:r>
        <w:rPr>
          <w:rFonts w:ascii="PT Astra Serif" w:hAnsi="PT Astra Serif" w:eastAsia="PT Astra Serif" w:cs="PT Astra Serif"/>
          <w:sz w:val="26"/>
          <w:szCs w:val="26"/>
        </w:rPr>
        <w:t xml:space="preserve">за </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года (202</w:t>
      </w:r>
      <w:r>
        <w:rPr>
          <w:rFonts w:ascii="PT Astra Serif" w:hAnsi="PT Astra Serif" w:eastAsia="PT Astra Serif" w:cs="PT Astra Serif"/>
          <w:sz w:val="26"/>
          <w:szCs w:val="26"/>
        </w:rPr>
        <w:t xml:space="preserve">1</w:t>
      </w:r>
      <w:r>
        <w:rPr>
          <w:rFonts w:ascii="PT Astra Serif" w:hAnsi="PT Astra Serif" w:eastAsia="PT Astra Serif" w:cs="PT Astra Serif"/>
          <w:sz w:val="26"/>
          <w:szCs w:val="26"/>
        </w:rPr>
        <w:t xml:space="preserve">-202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годы) число социальных предпринимателей увеличилось с 1 до </w:t>
      </w:r>
      <w:r>
        <w:rPr>
          <w:rFonts w:ascii="PT Astra Serif" w:hAnsi="PT Astra Serif" w:eastAsia="PT Astra Serif" w:cs="PT Astra Serif"/>
          <w:sz w:val="26"/>
          <w:szCs w:val="26"/>
        </w:rPr>
        <w:t xml:space="preserve">96</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на реализацию 83 проектов в сфере социального предпринимательства направлена государственная поддержка в размере 38,6 млн. рублей</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49"/>
        <w:numPr>
          <w:ilvl w:val="0"/>
          <w:numId w:val="9"/>
        </w:numPr>
        <w:ind w:left="-142" w:right="-142" w:firstLine="567"/>
        <w:jc w:val="both"/>
        <w:spacing w:after="0" w:line="240" w:lineRule="auto"/>
        <w:tabs>
          <w:tab w:val="left" w:pos="1134" w:leader="none"/>
        </w:tabs>
        <w:rPr>
          <w:rFonts w:ascii="PT Astra Serif" w:hAnsi="PT Astra Serif" w:cs="PT Astra Serif"/>
          <w:sz w:val="26"/>
          <w:szCs w:val="26"/>
        </w:rPr>
      </w:pPr>
      <w:r>
        <w:rPr>
          <w:rFonts w:ascii="PT Astra Serif" w:hAnsi="PT Astra Serif" w:eastAsia="PT Astra Serif" w:cs="PT Astra Serif"/>
          <w:sz w:val="26"/>
          <w:szCs w:val="26"/>
        </w:rPr>
        <w:t xml:space="preserve">за 3 года (2022-2024 годы) государственная поддержка </w:t>
      </w:r>
      <w:r>
        <w:rPr>
          <w:rFonts w:ascii="PT Astra Serif" w:hAnsi="PT Astra Serif" w:eastAsia="PT Astra Serif" w:cs="PT Astra Serif"/>
          <w:sz w:val="26"/>
          <w:szCs w:val="26"/>
        </w:rPr>
        <w:t xml:space="preserve">предоставлена </w:t>
      </w:r>
      <w:r>
        <w:rPr>
          <w:rFonts w:ascii="PT Astra Serif" w:hAnsi="PT Astra Serif" w:eastAsia="PT Astra Serif" w:cs="PT Astra Serif"/>
          <w:sz w:val="26"/>
          <w:szCs w:val="26"/>
        </w:rPr>
        <w:t xml:space="preserve">28 </w:t>
      </w:r>
      <w:r>
        <w:rPr>
          <w:rFonts w:ascii="PT Astra Serif" w:hAnsi="PT Astra Serif" w:eastAsia="PT Astra Serif" w:cs="PT Astra Serif"/>
          <w:sz w:val="26"/>
          <w:szCs w:val="26"/>
        </w:rPr>
        <w:t xml:space="preserve">молодым предпринимателям </w:t>
      </w:r>
      <w:r>
        <w:rPr>
          <w:rFonts w:ascii="PT Astra Serif" w:hAnsi="PT Astra Serif" w:eastAsia="PT Astra Serif" w:cs="PT Astra Serif"/>
          <w:sz w:val="26"/>
          <w:szCs w:val="26"/>
        </w:rPr>
        <w:t xml:space="preserve">на общую сумму 13,8 млн. рублей</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rPr>
          <w:rFonts w:ascii="PT Astra Serif" w:hAnsi="PT Astra Serif" w:cs="PT Astra Serif"/>
          <w:sz w:val="26"/>
          <w:szCs w:val="26"/>
        </w:rPr>
      </w:pPr>
      <w:r>
        <w:rPr>
          <w:rFonts w:ascii="PT Astra Serif" w:hAnsi="PT Astra Serif" w:eastAsia="PT Astra Serif" w:cs="PT Astra Serif"/>
          <w:sz w:val="26"/>
          <w:szCs w:val="26"/>
        </w:rPr>
        <w:t xml:space="preserve">Так, фактическое значение показателя по количеству занятых в сфере МСП составляет 235,4 тыс. человек, за 5 лет (2020-2024 годы) прирост к 2020 году составляет 48,9%, по итогам 2024 года – 10,7% к 2023 году:</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rPr>
          <w:rFonts w:ascii="PT Astra Serif" w:hAnsi="PT Astra Serif" w:cs="PT Astra Serif"/>
          <w:sz w:val="26"/>
          <w:szCs w:val="26"/>
        </w:rPr>
      </w:pPr>
      <w:r>
        <w:rPr>
          <w:rFonts w:ascii="PT Astra Serif" w:hAnsi="PT Astra Serif" w:eastAsia="PT Astra Serif" w:cs="PT Astra Serif"/>
          <w:sz w:val="26"/>
          <w:szCs w:val="26"/>
        </w:rPr>
        <w:drawing>
          <wp:inline distT="0" distB="0" distL="0" distR="0">
            <wp:extent cx="5983242" cy="570840"/>
            <wp:effectExtent l="0" t="0" r="17780" b="203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rPr>
          <w:rFonts w:ascii="PT Astra Serif" w:hAnsi="PT Astra Serif" w:cs="PT Astra Serif"/>
          <w:sz w:val="26"/>
          <w:szCs w:val="26"/>
        </w:rPr>
      </w:pPr>
      <w:r>
        <w:rPr>
          <w:rFonts w:ascii="PT Astra Serif" w:hAnsi="PT Astra Serif" w:eastAsia="PT Astra Serif" w:cs="PT Astra Serif"/>
          <w:sz w:val="26"/>
          <w:szCs w:val="26"/>
        </w:rPr>
        <w:t xml:space="preserve">Деятельность осуществляют 122,3 тыс. субъектов МСП (с учетом самозанятых), за 5 лет (2020-2024 годы) прирост к 2020 году составил 2,5 раза, по итогам 2024 года – 22,3 % к 2023 году:</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rPr>
          <w:rFonts w:ascii="PT Astra Serif" w:hAnsi="PT Astra Serif" w:cs="PT Astra Serif"/>
          <w:sz w:val="26"/>
          <w:szCs w:val="26"/>
        </w:rPr>
      </w:pPr>
      <w:r>
        <w:rPr>
          <w:rFonts w:ascii="PT Astra Serif" w:hAnsi="PT Astra Serif" w:eastAsia="PT Astra Serif" w:cs="PT Astra Serif"/>
          <w:sz w:val="26"/>
          <w:szCs w:val="26"/>
        </w:rPr>
        <w:drawing>
          <wp:inline distT="0" distB="0" distL="0" distR="0">
            <wp:extent cx="5946243" cy="755834"/>
            <wp:effectExtent l="0" t="0" r="16510" b="254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PT Astra Serif" w:hAnsi="PT Astra Serif" w:cs="PT Astra Serif"/>
          <w:sz w:val="26"/>
          <w:szCs w:val="26"/>
        </w:rPr>
      </w:r>
      <w:r>
        <w:rPr>
          <w:rFonts w:ascii="PT Astra Serif" w:hAnsi="PT Astra Serif" w:cs="PT Astra Serif"/>
          <w:sz w:val="26"/>
          <w:szCs w:val="26"/>
        </w:rPr>
      </w:r>
    </w:p>
    <w:p>
      <w:pPr>
        <w:pStyle w:val="1019"/>
        <w:ind w:left="-142" w:right="-142" w:firstLine="567"/>
        <w:jc w:val="both"/>
        <w:spacing w:line="240" w:lineRule="auto"/>
        <w:tabs>
          <w:tab w:val="left" w:pos="993" w:leader="none"/>
        </w:tabs>
        <w:rPr>
          <w:rFonts w:ascii="PT Astra Serif" w:hAnsi="PT Astra Serif" w:cs="PT Astra Serif"/>
          <w:sz w:val="26"/>
          <w:szCs w:val="26"/>
        </w:rPr>
      </w:pPr>
      <w:r>
        <w:rPr>
          <w:rFonts w:ascii="PT Astra Serif" w:hAnsi="PT Astra Serif" w:eastAsia="PT Astra Serif" w:cs="PT Astra Serif"/>
          <w:sz w:val="26"/>
          <w:szCs w:val="26"/>
          <w:lang w:val="ru-RU" w:eastAsia="ru-RU"/>
        </w:rPr>
        <w:tab/>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 На фоне </w:t>
      </w:r>
      <w:r>
        <w:rPr>
          <w:rFonts w:ascii="PT Astra Serif" w:hAnsi="PT Astra Serif" w:eastAsia="PT Astra Serif" w:cs="PT Astra Serif"/>
          <w:sz w:val="26"/>
          <w:szCs w:val="26"/>
          <w:lang w:val="ru-RU" w:eastAsia="ru-RU"/>
        </w:rPr>
        <w:t xml:space="preserve">санк</w:t>
      </w:r>
      <w:r>
        <w:rPr>
          <w:rFonts w:ascii="PT Astra Serif" w:hAnsi="PT Astra Serif" w:eastAsia="PT Astra Serif" w:cs="PT Astra Serif"/>
          <w:sz w:val="26"/>
          <w:szCs w:val="26"/>
          <w:lang w:val="ru-RU" w:eastAsia="ru-RU"/>
        </w:rPr>
        <w:t xml:space="preserve">ци</w:t>
      </w:r>
      <w:r>
        <w:rPr>
          <w:rFonts w:ascii="PT Astra Serif" w:hAnsi="PT Astra Serif" w:eastAsia="PT Astra Serif" w:cs="PT Astra Serif"/>
          <w:sz w:val="26"/>
          <w:szCs w:val="26"/>
          <w:lang w:val="ru-RU" w:eastAsia="ru-RU"/>
        </w:rPr>
        <w:t xml:space="preserve">онно</w:t>
      </w:r>
      <w:r>
        <w:rPr>
          <w:rFonts w:ascii="PT Astra Serif" w:hAnsi="PT Astra Serif" w:eastAsia="PT Astra Serif" w:cs="PT Astra Serif"/>
          <w:sz w:val="26"/>
          <w:szCs w:val="26"/>
          <w:lang w:val="ru-RU" w:eastAsia="ru-RU"/>
        </w:rPr>
        <w:t xml:space="preserve">го</w:t>
      </w:r>
      <w:r>
        <w:rPr>
          <w:rFonts w:ascii="PT Astra Serif" w:hAnsi="PT Astra Serif" w:eastAsia="PT Astra Serif" w:cs="PT Astra Serif"/>
          <w:sz w:val="26"/>
          <w:szCs w:val="26"/>
          <w:lang w:val="ru-RU" w:eastAsia="ru-RU"/>
        </w:rPr>
        <w:t xml:space="preserve"> давлени</w:t>
      </w:r>
      <w:r>
        <w:rPr>
          <w:rFonts w:ascii="PT Astra Serif" w:hAnsi="PT Astra Serif" w:eastAsia="PT Astra Serif" w:cs="PT Astra Serif"/>
          <w:sz w:val="26"/>
          <w:szCs w:val="26"/>
          <w:lang w:val="ru-RU" w:eastAsia="ru-RU"/>
        </w:rPr>
        <w:t xml:space="preserve">я</w:t>
      </w:r>
      <w:r>
        <w:rPr>
          <w:rFonts w:ascii="PT Astra Serif" w:hAnsi="PT Astra Serif" w:eastAsia="PT Astra Serif" w:cs="PT Astra Serif"/>
          <w:sz w:val="26"/>
          <w:szCs w:val="26"/>
          <w:lang w:val="ru-RU" w:eastAsia="ru-RU"/>
        </w:rPr>
        <w:t xml:space="preserve"> в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году со стороны недружественных государств</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финансовая поддержка </w:t>
      </w:r>
      <w:r>
        <w:rPr>
          <w:rFonts w:ascii="PT Astra Serif" w:hAnsi="PT Astra Serif" w:eastAsia="PT Astra Serif" w:cs="PT Astra Serif"/>
          <w:sz w:val="26"/>
          <w:szCs w:val="26"/>
          <w:lang w:val="ru-RU" w:eastAsia="ru-RU"/>
        </w:rPr>
        <w:t xml:space="preserve">АНО МКК «АПМБ»</w:t>
      </w:r>
      <w:r>
        <w:rPr>
          <w:rFonts w:ascii="PT Astra Serif" w:hAnsi="PT Astra Serif" w:eastAsia="PT Astra Serif" w:cs="PT Astra Serif"/>
          <w:sz w:val="26"/>
          <w:szCs w:val="26"/>
          <w:lang w:val="ru-RU" w:eastAsia="ru-RU"/>
        </w:rPr>
        <w:t xml:space="preserve"> в виде предоставления микрозаймов продолжает оставаться</w:t>
      </w:r>
      <w:r>
        <w:rPr>
          <w:rFonts w:ascii="PT Astra Serif" w:hAnsi="PT Astra Serif" w:eastAsia="PT Astra Serif" w:cs="PT Astra Serif"/>
          <w:sz w:val="26"/>
          <w:szCs w:val="26"/>
          <w:lang w:val="ru-RU" w:eastAsia="ru-RU"/>
        </w:rPr>
        <w:t xml:space="preserve"> наиболее востребованной</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у</w:t>
      </w:r>
      <w:r>
        <w:rPr>
          <w:rFonts w:ascii="PT Astra Serif" w:hAnsi="PT Astra Serif" w:eastAsia="PT Astra Serif" w:cs="PT Astra Serif"/>
          <w:sz w:val="26"/>
          <w:szCs w:val="26"/>
          <w:lang w:val="ru-RU" w:eastAsia="ru-RU"/>
        </w:rPr>
        <w:t xml:space="preserve"> субъект</w:t>
      </w:r>
      <w:r>
        <w:rPr>
          <w:rFonts w:ascii="PT Astra Serif" w:hAnsi="PT Astra Serif" w:eastAsia="PT Astra Serif" w:cs="PT Astra Serif"/>
          <w:sz w:val="26"/>
          <w:szCs w:val="26"/>
          <w:lang w:val="ru-RU" w:eastAsia="ru-RU"/>
        </w:rPr>
        <w:t xml:space="preserve">ов</w:t>
      </w:r>
      <w:r>
        <w:rPr>
          <w:rFonts w:ascii="PT Astra Serif" w:hAnsi="PT Astra Serif" w:eastAsia="PT Astra Serif" w:cs="PT Astra Serif"/>
          <w:sz w:val="26"/>
          <w:szCs w:val="26"/>
          <w:lang w:val="ru-RU" w:eastAsia="ru-RU"/>
        </w:rPr>
        <w:t xml:space="preserve"> МСП.</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Так, </w:t>
      </w:r>
      <w:r>
        <w:rPr>
          <w:rFonts w:ascii="PT Astra Serif" w:hAnsi="PT Astra Serif" w:eastAsia="PT Astra Serif" w:cs="PT Astra Serif"/>
          <w:sz w:val="26"/>
          <w:szCs w:val="26"/>
          <w:lang w:val="ru-RU" w:eastAsia="ru-RU"/>
        </w:rPr>
        <w:t xml:space="preserve">в</w:t>
      </w:r>
      <w:r>
        <w:rPr>
          <w:rFonts w:ascii="PT Astra Serif" w:hAnsi="PT Astra Serif" w:eastAsia="PT Astra Serif" w:cs="PT Astra Serif"/>
          <w:sz w:val="26"/>
          <w:szCs w:val="26"/>
          <w:lang w:val="ru-RU" w:eastAsia="ru-RU"/>
        </w:rPr>
        <w:t xml:space="preserve"> 2024 году АНО МКК «АПМБ» заключен</w:t>
      </w:r>
      <w:r>
        <w:rPr>
          <w:rFonts w:ascii="PT Astra Serif" w:hAnsi="PT Astra Serif" w:eastAsia="PT Astra Serif" w:cs="PT Astra Serif"/>
          <w:sz w:val="26"/>
          <w:szCs w:val="26"/>
          <w:lang w:val="ru-RU" w:eastAsia="ru-RU"/>
        </w:rPr>
        <w:t xml:space="preserve">о</w:t>
      </w:r>
      <w:r>
        <w:rPr>
          <w:rFonts w:ascii="PT Astra Serif" w:hAnsi="PT Astra Serif" w:eastAsia="PT Astra Serif" w:cs="PT Astra Serif"/>
          <w:sz w:val="26"/>
          <w:szCs w:val="26"/>
          <w:lang w:val="ru-RU" w:eastAsia="ru-RU"/>
        </w:rPr>
        <w:t xml:space="preserve"> 619 договоров микрозайма на общую сумму 1719,9 млн. руб., в том числе с субъектами МСП 597 договоров</w:t>
      </w:r>
      <w:r>
        <w:rPr>
          <w:rFonts w:ascii="PT Astra Serif" w:hAnsi="PT Astra Serif" w:eastAsia="PT Astra Serif" w:cs="PT Astra Serif"/>
          <w:sz w:val="26"/>
          <w:szCs w:val="26"/>
          <w:lang w:val="ru-RU" w:eastAsia="ru-RU"/>
        </w:rPr>
        <w:t xml:space="preserve"> с 532 субъектами МСП</w:t>
      </w:r>
      <w:r>
        <w:rPr>
          <w:rFonts w:ascii="PT Astra Serif" w:hAnsi="PT Astra Serif" w:eastAsia="PT Astra Serif" w:cs="PT Astra Serif"/>
          <w:sz w:val="26"/>
          <w:szCs w:val="26"/>
          <w:lang w:val="ru-RU" w:eastAsia="ru-RU"/>
        </w:rPr>
        <w:t xml:space="preserve"> на 1710,3 млн. руб., с самозанятыми гражданами 22 договора на 9,6 млн. руб. (за 2023 год </w:t>
      </w:r>
      <w:r>
        <w:rPr>
          <w:rFonts w:ascii="PT Astra Serif" w:hAnsi="PT Astra Serif" w:eastAsia="PT Astra Serif" w:cs="PT Astra Serif"/>
          <w:sz w:val="26"/>
          <w:szCs w:val="26"/>
          <w:lang w:val="ru-RU" w:eastAsia="ru-RU"/>
        </w:rPr>
        <w:t xml:space="preserve">заключено </w:t>
      </w:r>
      <w:r>
        <w:rPr>
          <w:rFonts w:ascii="PT Astra Serif" w:hAnsi="PT Astra Serif" w:eastAsia="PT Astra Serif" w:cs="PT Astra Serif"/>
          <w:sz w:val="26"/>
          <w:szCs w:val="26"/>
          <w:lang w:val="ru-RU" w:eastAsia="ru-RU"/>
        </w:rPr>
        <w:t xml:space="preserve">584</w:t>
      </w:r>
      <w:r>
        <w:rPr>
          <w:rFonts w:ascii="PT Astra Serif" w:hAnsi="PT Astra Serif" w:eastAsia="PT Astra Serif" w:cs="PT Astra Serif"/>
          <w:sz w:val="26"/>
          <w:szCs w:val="26"/>
          <w:lang w:val="ru-RU" w:eastAsia="ru-RU"/>
        </w:rPr>
        <w:t xml:space="preserve"> договор</w:t>
      </w:r>
      <w:r>
        <w:rPr>
          <w:rFonts w:ascii="PT Astra Serif" w:hAnsi="PT Astra Serif" w:eastAsia="PT Astra Serif" w:cs="PT Astra Serif"/>
          <w:sz w:val="26"/>
          <w:szCs w:val="26"/>
          <w:lang w:val="ru-RU" w:eastAsia="ru-RU"/>
        </w:rPr>
        <w:t xml:space="preserve">а</w:t>
      </w:r>
      <w:r>
        <w:rPr>
          <w:rFonts w:ascii="PT Astra Serif" w:hAnsi="PT Astra Serif" w:eastAsia="PT Astra Serif" w:cs="PT Astra Serif"/>
          <w:sz w:val="26"/>
          <w:szCs w:val="26"/>
          <w:lang w:val="ru-RU" w:eastAsia="ru-RU"/>
        </w:rPr>
        <w:t xml:space="preserve"> микрозайма с 4</w:t>
      </w:r>
      <w:r>
        <w:rPr>
          <w:rFonts w:ascii="PT Astra Serif" w:hAnsi="PT Astra Serif" w:eastAsia="PT Astra Serif" w:cs="PT Astra Serif"/>
          <w:sz w:val="26"/>
          <w:szCs w:val="26"/>
          <w:lang w:val="ru-RU" w:eastAsia="ru-RU"/>
        </w:rPr>
        <w:t xml:space="preserve">81</w:t>
      </w:r>
      <w:r>
        <w:rPr>
          <w:rFonts w:ascii="PT Astra Serif" w:hAnsi="PT Astra Serif" w:eastAsia="PT Astra Serif" w:cs="PT Astra Serif"/>
          <w:sz w:val="26"/>
          <w:szCs w:val="26"/>
          <w:lang w:val="ru-RU" w:eastAsia="ru-RU"/>
        </w:rPr>
        <w:t xml:space="preserve"> субъект</w:t>
      </w:r>
      <w:r>
        <w:rPr>
          <w:rFonts w:ascii="PT Astra Serif" w:hAnsi="PT Astra Serif" w:eastAsia="PT Astra Serif" w:cs="PT Astra Serif"/>
          <w:sz w:val="26"/>
          <w:szCs w:val="26"/>
          <w:lang w:val="ru-RU" w:eastAsia="ru-RU"/>
        </w:rPr>
        <w:t xml:space="preserve">ом</w:t>
      </w:r>
      <w:r>
        <w:rPr>
          <w:rFonts w:ascii="PT Astra Serif" w:hAnsi="PT Astra Serif" w:eastAsia="PT Astra Serif" w:cs="PT Astra Serif"/>
          <w:sz w:val="26"/>
          <w:szCs w:val="26"/>
          <w:lang w:val="ru-RU" w:eastAsia="ru-RU"/>
        </w:rPr>
        <w:t xml:space="preserve"> МСП на общую сумму 1</w:t>
      </w:r>
      <w:r>
        <w:rPr>
          <w:rFonts w:ascii="PT Astra Serif" w:hAnsi="PT Astra Serif" w:eastAsia="PT Astra Serif" w:cs="PT Astra Serif"/>
          <w:sz w:val="26"/>
          <w:szCs w:val="26"/>
          <w:lang w:val="ru-RU" w:eastAsia="ru-RU"/>
        </w:rPr>
        <w:t xml:space="preserve">408</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2</w:t>
      </w:r>
      <w:r>
        <w:rPr>
          <w:rFonts w:ascii="PT Astra Serif" w:hAnsi="PT Astra Serif" w:eastAsia="PT Astra Serif" w:cs="PT Astra Serif"/>
          <w:sz w:val="26"/>
          <w:szCs w:val="26"/>
          <w:lang w:val="ru-RU" w:eastAsia="ru-RU"/>
        </w:rPr>
        <w:t xml:space="preserve"> млн. рублей</w:t>
      </w:r>
      <w:r>
        <w:rPr>
          <w:rFonts w:ascii="PT Astra Serif" w:hAnsi="PT Astra Serif" w:eastAsia="PT Astra Serif" w:cs="PT Astra Serif"/>
          <w:sz w:val="26"/>
          <w:szCs w:val="26"/>
          <w:lang w:val="ru-RU" w:eastAsia="ru-RU"/>
        </w:rPr>
        <w:t xml:space="preserve">, рост состав</w:t>
      </w:r>
      <w:r>
        <w:rPr>
          <w:rFonts w:ascii="PT Astra Serif" w:hAnsi="PT Astra Serif" w:eastAsia="PT Astra Serif" w:cs="PT Astra Serif"/>
          <w:sz w:val="26"/>
          <w:szCs w:val="26"/>
          <w:lang w:val="ru-RU" w:eastAsia="ru-RU"/>
        </w:rPr>
        <w:t xml:space="preserve">ил</w:t>
      </w:r>
      <w:r>
        <w:rPr>
          <w:rFonts w:ascii="PT Astra Serif" w:hAnsi="PT Astra Serif" w:eastAsia="PT Astra Serif" w:cs="PT Astra Serif"/>
          <w:sz w:val="26"/>
          <w:szCs w:val="26"/>
          <w:lang w:val="ru-RU" w:eastAsia="ru-RU"/>
        </w:rPr>
        <w:t xml:space="preserve"> 1</w:t>
      </w:r>
      <w:r>
        <w:rPr>
          <w:rFonts w:ascii="PT Astra Serif" w:hAnsi="PT Astra Serif" w:eastAsia="PT Astra Serif" w:cs="PT Astra Serif"/>
          <w:sz w:val="26"/>
          <w:szCs w:val="26"/>
          <w:lang w:val="ru-RU" w:eastAsia="ru-RU"/>
        </w:rPr>
        <w:t xml:space="preserve">21</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В целом по состоянию на 1 января 202</w:t>
      </w:r>
      <w:r>
        <w:rPr>
          <w:rFonts w:ascii="PT Astra Serif" w:hAnsi="PT Astra Serif" w:eastAsia="PT Astra Serif" w:cs="PT Astra Serif"/>
          <w:sz w:val="26"/>
          <w:szCs w:val="26"/>
          <w:lang w:val="ru-RU" w:eastAsia="ru-RU"/>
        </w:rPr>
        <w:t xml:space="preserve">5</w:t>
      </w:r>
      <w:r>
        <w:rPr>
          <w:rFonts w:ascii="PT Astra Serif" w:hAnsi="PT Astra Serif" w:eastAsia="PT Astra Serif" w:cs="PT Astra Serif"/>
          <w:sz w:val="26"/>
          <w:szCs w:val="26"/>
          <w:lang w:val="ru-RU" w:eastAsia="ru-RU"/>
        </w:rPr>
        <w:t xml:space="preserve"> года портфель микрозаймов состав</w:t>
      </w:r>
      <w:r>
        <w:rPr>
          <w:rFonts w:ascii="PT Astra Serif" w:hAnsi="PT Astra Serif" w:eastAsia="PT Astra Serif" w:cs="PT Astra Serif"/>
          <w:sz w:val="26"/>
          <w:szCs w:val="26"/>
          <w:lang w:val="ru-RU" w:eastAsia="ru-RU"/>
        </w:rPr>
        <w:t xml:space="preserve">ил</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2217,4 </w:t>
      </w:r>
      <w:r>
        <w:rPr>
          <w:rFonts w:ascii="PT Astra Serif" w:hAnsi="PT Astra Serif" w:eastAsia="PT Astra Serif" w:cs="PT Astra Serif"/>
          <w:sz w:val="26"/>
          <w:szCs w:val="26"/>
          <w:lang w:val="ru-RU" w:eastAsia="ru-RU"/>
        </w:rPr>
        <w:t xml:space="preserve">млн. рублей (на 1 января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года – 1</w:t>
      </w:r>
      <w:r>
        <w:rPr>
          <w:rFonts w:ascii="PT Astra Serif" w:hAnsi="PT Astra Serif" w:eastAsia="PT Astra Serif" w:cs="PT Astra Serif"/>
          <w:sz w:val="26"/>
          <w:szCs w:val="26"/>
          <w:lang w:val="ru-RU" w:eastAsia="ru-RU"/>
        </w:rPr>
        <w:t xml:space="preserve">598</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5</w:t>
      </w:r>
      <w:r>
        <w:rPr>
          <w:rFonts w:ascii="PT Astra Serif" w:hAnsi="PT Astra Serif" w:eastAsia="PT Astra Serif" w:cs="PT Astra Serif"/>
          <w:sz w:val="26"/>
          <w:szCs w:val="26"/>
          <w:lang w:val="ru-RU" w:eastAsia="ru-RU"/>
        </w:rPr>
        <w:t xml:space="preserve"> млн. руб., увеличение на </w:t>
      </w:r>
      <w:r>
        <w:rPr>
          <w:rFonts w:ascii="PT Astra Serif" w:hAnsi="PT Astra Serif" w:eastAsia="PT Astra Serif" w:cs="PT Astra Serif"/>
          <w:sz w:val="26"/>
          <w:szCs w:val="26"/>
          <w:lang w:val="ru-RU" w:eastAsia="ru-RU"/>
        </w:rPr>
        <w:t xml:space="preserve">618</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9</w:t>
      </w:r>
      <w:r>
        <w:rPr>
          <w:rFonts w:ascii="PT Astra Serif" w:hAnsi="PT Astra Serif" w:eastAsia="PT Astra Serif" w:cs="PT Astra Serif"/>
          <w:sz w:val="26"/>
          <w:szCs w:val="26"/>
          <w:lang w:val="ru-RU" w:eastAsia="ru-RU"/>
        </w:rPr>
        <w:t xml:space="preserve"> млн. руб. или на </w:t>
      </w:r>
      <w:r>
        <w:rPr>
          <w:rFonts w:ascii="PT Astra Serif" w:hAnsi="PT Astra Serif" w:eastAsia="PT Astra Serif" w:cs="PT Astra Serif"/>
          <w:sz w:val="26"/>
          <w:szCs w:val="26"/>
          <w:lang w:val="ru-RU" w:eastAsia="ru-RU"/>
        </w:rPr>
        <w:t xml:space="preserve">13</w:t>
      </w:r>
      <w:r>
        <w:rPr>
          <w:rFonts w:ascii="PT Astra Serif" w:hAnsi="PT Astra Serif" w:eastAsia="PT Astra Serif" w:cs="PT Astra Serif"/>
          <w:sz w:val="26"/>
          <w:szCs w:val="26"/>
          <w:lang w:val="ru-RU" w:eastAsia="ru-RU"/>
        </w:rPr>
        <w:t xml:space="preserve">8</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7</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shd w:val="clear" w:color="auto" w:fill="ffffff"/>
        <w:rPr>
          <w:rFonts w:ascii="PT Astra Serif" w:hAnsi="PT Astra Serif" w:cs="PT Astra Serif"/>
          <w:b/>
          <w:bCs/>
          <w:sz w:val="26"/>
          <w:szCs w:val="26"/>
        </w:rPr>
      </w:pPr>
      <w:r>
        <w:rPr>
          <w:rFonts w:ascii="PT Astra Serif" w:hAnsi="PT Astra Serif" w:eastAsia="PT Astra Serif" w:cs="PT Astra Serif"/>
          <w:b/>
          <w:sz w:val="26"/>
          <w:szCs w:val="26"/>
          <w:highlight w:val="none"/>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shd w:val="clear" w:color="auto" w:fill="ffffff"/>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highlight w:val="none"/>
        </w:rPr>
        <w:t xml:space="preserve">Справочно: </w:t>
      </w:r>
      <w:r>
        <w:rPr>
          <w:rFonts w:ascii="PT Astra Serif" w:hAnsi="PT Astra Serif" w:eastAsia="PT Astra Serif" w:cs="PT Astra Serif"/>
          <w:b w:val="0"/>
          <w:bCs w:val="0"/>
          <w:i/>
          <w:iCs/>
          <w:sz w:val="26"/>
          <w:szCs w:val="26"/>
        </w:rPr>
        <w:t xml:space="preserve">п</w:t>
      </w:r>
      <w:r>
        <w:rPr>
          <w:rFonts w:ascii="PT Astra Serif" w:hAnsi="PT Astra Serif" w:eastAsia="PT Astra Serif" w:cs="PT Astra Serif"/>
          <w:b w:val="0"/>
          <w:bCs w:val="0"/>
          <w:i/>
          <w:iCs/>
          <w:sz w:val="26"/>
          <w:szCs w:val="26"/>
        </w:rPr>
        <w:t xml:space="preserve">рирост количества з</w:t>
      </w:r>
      <w:r>
        <w:rPr>
          <w:rFonts w:ascii="PT Astra Serif" w:hAnsi="PT Astra Serif" w:eastAsia="PT Astra Serif" w:cs="PT Astra Serif"/>
          <w:b w:val="0"/>
          <w:bCs w:val="0"/>
          <w:i/>
          <w:iCs/>
          <w:sz w:val="26"/>
          <w:szCs w:val="26"/>
        </w:rPr>
        <w:t xml:space="preserve">аключенных договоров микрозайма:</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line="240" w:lineRule="auto"/>
        <w:rPr>
          <w:rFonts w:ascii="PT Astra Serif" w:hAnsi="PT Astra Serif" w:cs="PT Astra Serif"/>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lang w:val="ru-RU" w:eastAsia="ru-RU"/>
        </w:rPr>
        <w:t xml:space="preserve">з</w:t>
      </w:r>
      <w:r>
        <w:rPr>
          <w:rFonts w:ascii="PT Astra Serif" w:hAnsi="PT Astra Serif" w:eastAsia="PT Astra Serif" w:cs="PT Astra Serif"/>
          <w:sz w:val="26"/>
          <w:szCs w:val="26"/>
          <w:lang w:val="ru-RU" w:eastAsia="ru-RU"/>
        </w:rPr>
        <w:t xml:space="preserve">а </w:t>
      </w:r>
      <w:r>
        <w:rPr>
          <w:rFonts w:ascii="PT Astra Serif" w:hAnsi="PT Astra Serif" w:eastAsia="PT Astra Serif" w:cs="PT Astra Serif"/>
          <w:sz w:val="26"/>
          <w:szCs w:val="26"/>
          <w:lang w:val="ru-RU" w:eastAsia="ru-RU"/>
        </w:rPr>
        <w:t xml:space="preserve">5 лет (</w:t>
      </w:r>
      <w:r>
        <w:rPr>
          <w:rFonts w:ascii="PT Astra Serif" w:hAnsi="PT Astra Serif" w:eastAsia="PT Astra Serif" w:cs="PT Astra Serif"/>
          <w:sz w:val="26"/>
          <w:szCs w:val="26"/>
          <w:lang w:val="ru-RU" w:eastAsia="ru-RU"/>
        </w:rPr>
        <w:t xml:space="preserve">20</w:t>
      </w:r>
      <w:r>
        <w:rPr>
          <w:rFonts w:ascii="PT Astra Serif" w:hAnsi="PT Astra Serif" w:eastAsia="PT Astra Serif" w:cs="PT Astra Serif"/>
          <w:sz w:val="26"/>
          <w:szCs w:val="26"/>
          <w:lang w:val="ru-RU" w:eastAsia="ru-RU"/>
        </w:rPr>
        <w:t xml:space="preserve">20</w:t>
      </w:r>
      <w:r>
        <w:rPr>
          <w:rFonts w:ascii="PT Astra Serif" w:hAnsi="PT Astra Serif" w:eastAsia="PT Astra Serif" w:cs="PT Astra Serif"/>
          <w:sz w:val="26"/>
          <w:szCs w:val="26"/>
          <w:lang w:val="ru-RU" w:eastAsia="ru-RU"/>
        </w:rPr>
        <w:t xml:space="preserve">-202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годы) п</w:t>
      </w:r>
      <w:r>
        <w:rPr>
          <w:rFonts w:ascii="PT Astra Serif" w:hAnsi="PT Astra Serif" w:eastAsia="PT Astra Serif" w:cs="PT Astra Serif"/>
          <w:sz w:val="26"/>
          <w:szCs w:val="26"/>
          <w:lang w:val="ru-RU" w:eastAsia="ru-RU"/>
        </w:rPr>
        <w:t xml:space="preserve">о линии</w:t>
      </w:r>
      <w:r>
        <w:rPr>
          <w:rFonts w:ascii="PT Astra Serif" w:hAnsi="PT Astra Serif" w:eastAsia="PT Astra Serif" w:cs="PT Astra Serif"/>
          <w:sz w:val="26"/>
          <w:szCs w:val="26"/>
          <w:lang w:val="ru-RU" w:eastAsia="ru-RU"/>
        </w:rPr>
        <w:t xml:space="preserve"> АНО МКК «АПМБ»</w:t>
      </w:r>
      <w:r>
        <w:rPr>
          <w:rFonts w:ascii="PT Astra Serif" w:hAnsi="PT Astra Serif" w:eastAsia="PT Astra Serif" w:cs="PT Astra Serif"/>
          <w:sz w:val="26"/>
          <w:szCs w:val="26"/>
          <w:lang w:val="ru-RU" w:eastAsia="ru-RU"/>
        </w:rPr>
        <w:t xml:space="preserve"> заключено </w:t>
      </w:r>
      <w:r>
        <w:rPr>
          <w:rFonts w:ascii="PT Astra Serif" w:hAnsi="PT Astra Serif" w:eastAsia="PT Astra Serif" w:cs="PT Astra Serif"/>
          <w:sz w:val="26"/>
          <w:szCs w:val="26"/>
          <w:lang w:val="ru-RU" w:eastAsia="ru-RU"/>
        </w:rPr>
        <w:t xml:space="preserve">2 </w:t>
      </w:r>
      <w:r>
        <w:rPr>
          <w:rFonts w:ascii="PT Astra Serif" w:hAnsi="PT Astra Serif" w:eastAsia="PT Astra Serif" w:cs="PT Astra Serif"/>
          <w:sz w:val="26"/>
          <w:szCs w:val="26"/>
          <w:lang w:val="ru-RU" w:eastAsia="ru-RU"/>
        </w:rPr>
        <w:t xml:space="preserve">763</w:t>
      </w:r>
      <w:r>
        <w:rPr>
          <w:rFonts w:ascii="PT Astra Serif" w:hAnsi="PT Astra Serif" w:eastAsia="PT Astra Serif" w:cs="PT Astra Serif"/>
          <w:sz w:val="26"/>
          <w:szCs w:val="26"/>
          <w:lang w:val="ru-RU" w:eastAsia="ru-RU"/>
        </w:rPr>
        <w:t xml:space="preserve"> договора на сумму </w:t>
      </w:r>
      <w:r>
        <w:rPr>
          <w:rFonts w:ascii="PT Astra Serif" w:hAnsi="PT Astra Serif" w:eastAsia="PT Astra Serif" w:cs="PT Astra Serif"/>
          <w:sz w:val="26"/>
          <w:szCs w:val="26"/>
          <w:lang w:val="ru-RU" w:eastAsia="ru-RU"/>
        </w:rPr>
        <w:t xml:space="preserve">6</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262,2 млн. рублей, </w:t>
      </w:r>
      <w:r>
        <w:rPr>
          <w:rFonts w:ascii="PT Astra Serif" w:hAnsi="PT Astra Serif" w:eastAsia="PT Astra Serif" w:cs="PT Astra Serif"/>
          <w:sz w:val="26"/>
          <w:szCs w:val="26"/>
          <w:lang w:val="ru-RU" w:eastAsia="ru-RU"/>
        </w:rPr>
        <w:t xml:space="preserve">по итогам 2024 г</w:t>
      </w:r>
      <w:r>
        <w:rPr>
          <w:rFonts w:ascii="PT Astra Serif" w:hAnsi="PT Astra Serif" w:eastAsia="PT Astra Serif" w:cs="PT Astra Serif"/>
          <w:sz w:val="26"/>
          <w:szCs w:val="26"/>
          <w:lang w:val="ru-RU" w:eastAsia="ru-RU"/>
        </w:rPr>
        <w:t xml:space="preserve">ода </w:t>
      </w:r>
      <w:r>
        <w:rPr>
          <w:rFonts w:ascii="PT Astra Serif" w:hAnsi="PT Astra Serif" w:eastAsia="PT Astra Serif" w:cs="PT Astra Serif"/>
          <w:sz w:val="26"/>
          <w:szCs w:val="26"/>
          <w:lang w:val="ru-RU" w:eastAsia="ru-RU"/>
        </w:rPr>
        <w:t xml:space="preserve">при</w:t>
      </w:r>
      <w:r>
        <w:rPr>
          <w:rFonts w:ascii="PT Astra Serif" w:hAnsi="PT Astra Serif" w:eastAsia="PT Astra Serif" w:cs="PT Astra Serif"/>
          <w:sz w:val="26"/>
          <w:szCs w:val="26"/>
          <w:lang w:val="ru-RU" w:eastAsia="ru-RU"/>
        </w:rPr>
        <w:t xml:space="preserve">рост </w:t>
      </w:r>
      <w:r>
        <w:rPr>
          <w:rFonts w:ascii="PT Astra Serif" w:hAnsi="PT Astra Serif" w:eastAsia="PT Astra Serif" w:cs="PT Astra Serif"/>
          <w:sz w:val="26"/>
          <w:szCs w:val="26"/>
          <w:lang w:val="ru-RU" w:eastAsia="ru-RU"/>
        </w:rPr>
        <w:t xml:space="preserve">по объему предоставленных микрозаймов</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составил </w:t>
      </w:r>
      <w:r>
        <w:rPr>
          <w:rFonts w:ascii="PT Astra Serif" w:hAnsi="PT Astra Serif" w:eastAsia="PT Astra Serif" w:cs="PT Astra Serif"/>
          <w:sz w:val="26"/>
          <w:szCs w:val="26"/>
          <w:lang w:val="ru-RU" w:eastAsia="ru-RU"/>
        </w:rPr>
        <w:t xml:space="preserve">19,4</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к уровню 20</w:t>
      </w:r>
      <w:r>
        <w:rPr>
          <w:rFonts w:ascii="PT Astra Serif" w:hAnsi="PT Astra Serif" w:eastAsia="PT Astra Serif" w:cs="PT Astra Serif"/>
          <w:sz w:val="26"/>
          <w:szCs w:val="26"/>
          <w:lang w:val="ru-RU" w:eastAsia="ru-RU"/>
        </w:rPr>
        <w:t xml:space="preserve">2</w:t>
      </w:r>
      <w:r>
        <w:rPr>
          <w:rFonts w:ascii="PT Astra Serif" w:hAnsi="PT Astra Serif" w:eastAsia="PT Astra Serif" w:cs="PT Astra Serif"/>
          <w:sz w:val="26"/>
          <w:szCs w:val="26"/>
          <w:lang w:val="ru-RU" w:eastAsia="ru-RU"/>
        </w:rPr>
        <w:t xml:space="preserve">3</w:t>
      </w:r>
      <w:r>
        <w:rPr>
          <w:rFonts w:ascii="PT Astra Serif" w:hAnsi="PT Astra Serif" w:eastAsia="PT Astra Serif" w:cs="PT Astra Serif"/>
          <w:sz w:val="26"/>
          <w:szCs w:val="26"/>
          <w:lang w:val="ru-RU" w:eastAsia="ru-RU"/>
        </w:rPr>
        <w:t xml:space="preserve"> года</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shd w:val="clear" w:color="auto" w:fill="ffffff"/>
        <w:rPr>
          <w:rFonts w:ascii="PT Astra Serif" w:hAnsi="PT Astra Serif" w:cs="PT Astra Serif"/>
          <w:color w:val="ff0000"/>
          <w:sz w:val="26"/>
          <w:szCs w:val="26"/>
        </w:rPr>
      </w:pPr>
      <w:r>
        <w:rPr>
          <w:rFonts w:ascii="PT Astra Serif" w:hAnsi="PT Astra Serif" w:eastAsia="PT Astra Serif" w:cs="PT Astra Serif"/>
          <w:sz w:val="26"/>
          <w:szCs w:val="26"/>
          <w:lang w:eastAsia="ru-RU"/>
        </w:rPr>
        <w:drawing>
          <wp:inline distT="0" distB="0" distL="0" distR="0">
            <wp:extent cx="5947257" cy="1250899"/>
            <wp:effectExtent l="0" t="0" r="0" b="6985"/>
            <wp:docPr id="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PT Astra Serif" w:hAnsi="PT Astra Serif" w:cs="PT Astra Serif"/>
          <w:color w:val="ff0000"/>
          <w:sz w:val="26"/>
          <w:szCs w:val="26"/>
        </w:rPr>
      </w:r>
      <w:r>
        <w:rPr>
          <w:rFonts w:ascii="PT Astra Serif" w:hAnsi="PT Astra Serif" w:cs="PT Astra Serif"/>
          <w:color w:val="ff0000"/>
          <w:sz w:val="26"/>
          <w:szCs w:val="26"/>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П</w:t>
      </w:r>
      <w:r>
        <w:rPr>
          <w:rFonts w:ascii="PT Astra Serif" w:hAnsi="PT Astra Serif" w:eastAsia="PT Astra Serif" w:cs="PT Astra Serif"/>
          <w:sz w:val="26"/>
          <w:szCs w:val="26"/>
          <w:lang w:val="ru-RU" w:eastAsia="ru-RU"/>
        </w:rPr>
        <w:t xml:space="preserve">родолжала </w:t>
      </w:r>
      <w:r>
        <w:rPr>
          <w:rFonts w:ascii="PT Astra Serif" w:hAnsi="PT Astra Serif" w:eastAsia="PT Astra Serif" w:cs="PT Astra Serif"/>
          <w:sz w:val="26"/>
          <w:szCs w:val="26"/>
          <w:lang w:val="ru-RU" w:eastAsia="ru-RU"/>
        </w:rPr>
        <w:t xml:space="preserve">совершенствоваться</w:t>
      </w:r>
      <w:r>
        <w:rPr>
          <w:rFonts w:ascii="PT Astra Serif" w:hAnsi="PT Astra Serif" w:eastAsia="PT Astra Serif" w:cs="PT Astra Serif"/>
          <w:sz w:val="26"/>
          <w:szCs w:val="26"/>
          <w:lang w:val="ru-RU" w:eastAsia="ru-RU"/>
        </w:rPr>
        <w:t xml:space="preserve"> Цифровая платформа для малого и среднего бизнеса, разработанная Минэкономразвития России совместно с </w:t>
      </w:r>
      <w:r>
        <w:rPr>
          <w:rFonts w:ascii="PT Astra Serif" w:hAnsi="PT Astra Serif" w:eastAsia="PT Astra Serif" w:cs="PT Astra Serif"/>
          <w:sz w:val="26"/>
          <w:szCs w:val="26"/>
          <w:lang w:val="ru-RU" w:eastAsia="ru-RU"/>
        </w:rPr>
        <w:t xml:space="preserve">АО «</w:t>
      </w:r>
      <w:r>
        <w:rPr>
          <w:rFonts w:ascii="PT Astra Serif" w:hAnsi="PT Astra Serif" w:eastAsia="PT Astra Serif" w:cs="PT Astra Serif"/>
          <w:sz w:val="26"/>
          <w:szCs w:val="26"/>
          <w:lang w:val="ru-RU" w:eastAsia="ru-RU"/>
        </w:rPr>
        <w:t xml:space="preserve">Корпораци</w:t>
      </w:r>
      <w:r>
        <w:rPr>
          <w:rFonts w:ascii="PT Astra Serif" w:hAnsi="PT Astra Serif" w:eastAsia="PT Astra Serif" w:cs="PT Astra Serif"/>
          <w:sz w:val="26"/>
          <w:szCs w:val="26"/>
          <w:lang w:val="ru-RU" w:eastAsia="ru-RU"/>
        </w:rPr>
        <w:t xml:space="preserve">я</w:t>
      </w:r>
      <w:r>
        <w:rPr>
          <w:rFonts w:ascii="PT Astra Serif" w:hAnsi="PT Astra Serif" w:eastAsia="PT Astra Serif" w:cs="PT Astra Serif"/>
          <w:sz w:val="26"/>
          <w:szCs w:val="26"/>
          <w:lang w:val="ru-RU" w:eastAsia="ru-RU"/>
        </w:rPr>
        <w:t xml:space="preserve"> МСП</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МСП.РФ</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Разработанный сервис </w:t>
      </w:r>
      <w:r>
        <w:rPr>
          <w:rFonts w:ascii="PT Astra Serif" w:hAnsi="PT Astra Serif" w:eastAsia="PT Astra Serif" w:cs="PT Astra Serif"/>
          <w:sz w:val="26"/>
          <w:szCs w:val="26"/>
          <w:lang w:val="ru-RU" w:eastAsia="ru-RU"/>
        </w:rPr>
        <w:t xml:space="preserve">«Подбор и получение микрофинансирования»</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предусматривает </w:t>
      </w:r>
      <w:r>
        <w:rPr>
          <w:rFonts w:ascii="PT Astra Serif" w:hAnsi="PT Astra Serif" w:eastAsia="PT Astra Serif" w:cs="PT Astra Serif"/>
          <w:sz w:val="26"/>
          <w:szCs w:val="26"/>
          <w:lang w:val="ru-RU" w:eastAsia="ru-RU"/>
        </w:rPr>
        <w:t xml:space="preserve">подачу заявки без посещения офиса </w:t>
      </w:r>
      <w:r>
        <w:rPr>
          <w:rFonts w:ascii="PT Astra Serif" w:hAnsi="PT Astra Serif" w:eastAsia="PT Astra Serif" w:cs="PT Astra Serif"/>
          <w:sz w:val="26"/>
          <w:szCs w:val="26"/>
          <w:lang w:val="ru-RU" w:eastAsia="ru-RU"/>
        </w:rPr>
        <w:t xml:space="preserve">государственной микрофинансовой организации</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единый сокращенный пакет документов, срок рассмотрения до пяти календарных дней</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отслеживание статуса</w:t>
      </w:r>
      <w:r>
        <w:rPr>
          <w:rFonts w:ascii="PT Astra Serif" w:hAnsi="PT Astra Serif" w:eastAsia="PT Astra Serif" w:cs="PT Astra Serif"/>
          <w:sz w:val="26"/>
          <w:szCs w:val="26"/>
          <w:lang w:val="ru-RU" w:eastAsia="ru-RU"/>
        </w:rPr>
        <w:t xml:space="preserve"> заявки</w:t>
      </w:r>
      <w:r>
        <w:rPr>
          <w:rFonts w:ascii="PT Astra Serif" w:hAnsi="PT Astra Serif" w:eastAsia="PT Astra Serif" w:cs="PT Astra Serif"/>
          <w:sz w:val="26"/>
          <w:szCs w:val="26"/>
          <w:lang w:val="ru-RU" w:eastAsia="ru-RU"/>
        </w:rPr>
        <w:t xml:space="preserve">, исчерпывающий перечень оснований для отказа с указанием причин</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Так, в течение 2024 года АНО МКК «АПМБ» предоставили 183 микрозайма получателям финансовой поддержки, </w:t>
      </w:r>
      <w:r>
        <w:rPr>
          <w:rFonts w:ascii="PT Astra Serif" w:hAnsi="PT Astra Serif" w:eastAsia="PT Astra Serif" w:cs="PT Astra Serif"/>
          <w:sz w:val="26"/>
          <w:szCs w:val="26"/>
          <w:lang w:val="ru-RU" w:eastAsia="ru-RU"/>
        </w:rPr>
        <w:t xml:space="preserve">воспользовавшимся данным </w:t>
      </w:r>
      <w:r>
        <w:rPr>
          <w:rFonts w:ascii="PT Astra Serif" w:hAnsi="PT Astra Serif" w:eastAsia="PT Astra Serif" w:cs="PT Astra Serif"/>
          <w:sz w:val="26"/>
          <w:szCs w:val="26"/>
          <w:lang w:val="ru-RU" w:eastAsia="ru-RU"/>
        </w:rPr>
        <w:t xml:space="preserve">сервисом</w:t>
      </w:r>
      <w:r>
        <w:rPr>
          <w:rFonts w:ascii="PT Astra Serif" w:hAnsi="PT Astra Serif" w:eastAsia="PT Astra Serif" w:cs="PT Astra Serif"/>
          <w:sz w:val="26"/>
          <w:szCs w:val="26"/>
          <w:lang w:val="ru-RU" w:eastAsia="ru-RU"/>
        </w:rPr>
        <w:t xml:space="preserve">. При этом процентная ставка </w:t>
      </w:r>
      <w:r>
        <w:rPr>
          <w:rFonts w:ascii="PT Astra Serif" w:hAnsi="PT Astra Serif" w:eastAsia="PT Astra Serif" w:cs="PT Astra Serif"/>
          <w:sz w:val="26"/>
          <w:szCs w:val="26"/>
          <w:lang w:val="ru-RU" w:eastAsia="ru-RU"/>
        </w:rPr>
        <w:t xml:space="preserve">при получении заявки от пользователей Цифровой платформы</w:t>
      </w:r>
      <w:r>
        <w:rPr>
          <w:rFonts w:ascii="PT Astra Serif" w:hAnsi="PT Astra Serif" w:eastAsia="PT Astra Serif" w:cs="PT Astra Serif"/>
          <w:sz w:val="26"/>
          <w:szCs w:val="26"/>
          <w:lang w:val="ru-RU" w:eastAsia="ru-RU"/>
        </w:rPr>
        <w:t xml:space="preserve"> снижалась на 0,5% годовых, что делало такую поддержку ещё более доступной.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Возможность привлекать заемное финансирование с поручительством государства дал национальный проект «Малое и среднее предпринимательство и поддержка индивидуальной предпринимательской инициативы». Оператором данной формы поддержки в республике является рез</w:t>
      </w:r>
      <w:r>
        <w:rPr>
          <w:rFonts w:ascii="PT Astra Serif" w:hAnsi="PT Astra Serif" w:eastAsia="PT Astra Serif" w:cs="PT Astra Serif"/>
          <w:sz w:val="26"/>
          <w:szCs w:val="26"/>
          <w:lang w:val="ru-RU" w:eastAsia="ru-RU"/>
        </w:rPr>
        <w:t xml:space="preserve">идент центра «Мой бизнес» - Гарантийный фонд Чувашии. Организация выступает поручителем малых и средних предприятий при привлечении заемного финансирования. </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Объем поручительства в 2024 году составил около 1,6 млрд </w:t>
      </w:r>
      <w:r>
        <w:rPr>
          <w:rFonts w:ascii="PT Astra Serif" w:hAnsi="PT Astra Serif" w:eastAsia="PT Astra Serif" w:cs="PT Astra Serif"/>
          <w:sz w:val="26"/>
          <w:szCs w:val="26"/>
          <w:lang w:val="ru-RU" w:eastAsia="ru-RU"/>
        </w:rPr>
        <w:t xml:space="preserve">рублей, а общая сумма бизнес-кредитов и займов, выданных под поручительство регионального Гарантийного фонда, вплотную подобралась к отметке в 7 млрд рублей. В отраслевом разрезе «портфель» фонда в минувшем го</w:t>
      </w:r>
      <w:r>
        <w:rPr>
          <w:rFonts w:ascii="PT Astra Serif" w:hAnsi="PT Astra Serif" w:eastAsia="PT Astra Serif" w:cs="PT Astra Serif"/>
          <w:sz w:val="26"/>
          <w:szCs w:val="26"/>
          <w:lang w:val="ru-RU" w:eastAsia="ru-RU"/>
        </w:rPr>
        <w:t xml:space="preserve">ду сформировали проекты в сфере промышленности, строительства, оптовой и розничной торговли, сферы услуг</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Всего в период действия нацпроекта «Малое и среднее предпринимательство» с 2019 по 2024 год гарантийную поддержку в Чувашии получили 1100 субъектов малого и среднего предпринимательства и физлиц, применяющих специальный режим «Налог на профессиональный дох</w:t>
      </w:r>
      <w:r>
        <w:rPr>
          <w:rFonts w:ascii="PT Astra Serif" w:hAnsi="PT Astra Serif" w:eastAsia="PT Astra Serif" w:cs="PT Astra Serif"/>
          <w:sz w:val="26"/>
          <w:szCs w:val="26"/>
          <w:lang w:val="ru-RU" w:eastAsia="ru-RU"/>
        </w:rPr>
        <w:t xml:space="preserve">од». Объем помощи превысил 7,5 млрд рублей, а объем привлеченного финансирование достиг 24,9 млрд рублей.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shd w:val="clear" w:color="auto" w:fill="ffffff"/>
        <w:rPr>
          <w:rFonts w:ascii="PT Astra Serif" w:hAnsi="PT Astra Serif" w:cs="PT Astra Serif"/>
          <w:b w:val="0"/>
          <w:bCs w:val="0"/>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sz w:val="26"/>
          <w:szCs w:val="26"/>
          <w:highlight w:val="none"/>
          <w:lang w:val="ru-RU" w:eastAsia="ru-RU"/>
        </w:rPr>
      </w:r>
      <w:r>
        <w:rPr>
          <w:rFonts w:ascii="PT Astra Serif" w:hAnsi="PT Astra Serif" w:cs="PT Astra Serif"/>
          <w:b w:val="0"/>
          <w:bCs w:val="0"/>
          <w:sz w:val="26"/>
          <w:szCs w:val="26"/>
          <w:highlight w:val="none"/>
          <w14:ligatures w14:val="none"/>
        </w:rPr>
      </w:r>
      <w:r>
        <w:rPr>
          <w:rFonts w:ascii="PT Astra Serif" w:hAnsi="PT Astra Serif" w:cs="PT Astra Serif"/>
          <w:b w:val="0"/>
          <w:bCs w:val="0"/>
          <w:sz w:val="26"/>
          <w:szCs w:val="26"/>
          <w:highlight w:val="none"/>
          <w14:ligatures w14:val="none"/>
        </w:rPr>
      </w:r>
    </w:p>
    <w:p>
      <w:pPr>
        <w:ind w:left="-142" w:right="-142" w:firstLine="567"/>
        <w:jc w:val="both"/>
        <w:spacing w:after="0" w:line="240" w:lineRule="auto"/>
        <w:shd w:val="clear" w:color="auto" w:fill="ffffff"/>
        <w:rPr>
          <w:rFonts w:ascii="PT Astra Serif" w:hAnsi="PT Astra Serif" w:eastAsia="PT Astra Serif" w:cs="PT Astra Serif"/>
          <w:b w:val="0"/>
          <w:bCs w:val="0"/>
          <w:sz w:val="26"/>
          <w:szCs w:val="26"/>
          <w:highlight w:val="none"/>
          <w:lang w:val="ru-RU" w:eastAsia="ru-RU"/>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sz w:val="26"/>
          <w:szCs w:val="26"/>
          <w:highlight w:val="none"/>
          <w:lang w:val="ru-RU" w:eastAsia="ru-RU"/>
        </w:rPr>
        <w:t xml:space="preserve">Справочно: </w:t>
      </w:r>
      <w:r>
        <w:rPr>
          <w:rFonts w:ascii="PT Astra Serif" w:hAnsi="PT Astra Serif" w:eastAsia="PT Astra Serif" w:cs="PT Astra Serif"/>
          <w:b w:val="0"/>
          <w:bCs w:val="0"/>
          <w:i/>
          <w:iCs/>
          <w:sz w:val="26"/>
          <w:szCs w:val="26"/>
          <w:highlight w:val="none"/>
          <w:lang w:val="ru-RU" w:eastAsia="ru-RU"/>
        </w:rPr>
        <w:t xml:space="preserve">р</w:t>
      </w:r>
      <w:r>
        <w:rPr>
          <w:rFonts w:ascii="PT Astra Serif" w:hAnsi="PT Astra Serif" w:eastAsia="PT Astra Serif" w:cs="PT Astra Serif"/>
          <w:b w:val="0"/>
          <w:bCs w:val="0"/>
          <w:i/>
          <w:iCs/>
          <w:sz w:val="26"/>
          <w:szCs w:val="26"/>
          <w:highlight w:val="none"/>
          <w:lang w:val="ru-RU" w:eastAsia="ru-RU"/>
        </w:rPr>
        <w:t xml:space="preserve">ост количества</w:t>
      </w:r>
      <w:r>
        <w:rPr>
          <w:rFonts w:ascii="PT Astra Serif" w:hAnsi="PT Astra Serif" w:eastAsia="PT Astra Serif" w:cs="PT Astra Serif"/>
          <w:b w:val="0"/>
          <w:bCs w:val="0"/>
          <w:i/>
          <w:iCs/>
          <w:sz w:val="26"/>
          <w:szCs w:val="26"/>
          <w:highlight w:val="none"/>
          <w:lang w:val="ru-RU" w:eastAsia="ru-RU"/>
        </w:rPr>
        <w:t xml:space="preserve"> предоставленных поручительств</w:t>
      </w:r>
      <w:r>
        <w:rPr>
          <w:rFonts w:ascii="PT Astra Serif" w:hAnsi="PT Astra Serif" w:eastAsia="PT Astra Serif" w:cs="PT Astra Serif"/>
          <w:b w:val="0"/>
          <w:bCs w:val="0"/>
          <w:sz w:val="26"/>
          <w:szCs w:val="26"/>
          <w:highlight w:val="none"/>
          <w:lang w:val="ru-RU" w:eastAsia="ru-RU"/>
          <w14:ligatures w14:val="none"/>
        </w:rPr>
      </w:r>
      <w:r>
        <w:rPr>
          <w:rFonts w:ascii="PT Astra Serif" w:hAnsi="PT Astra Serif" w:eastAsia="PT Astra Serif" w:cs="PT Astra Serif"/>
          <w:b w:val="0"/>
          <w:bCs w:val="0"/>
          <w:sz w:val="26"/>
          <w:szCs w:val="26"/>
          <w:highlight w:val="none"/>
          <w:lang w:val="ru-RU" w:eastAsia="ru-RU"/>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r>
      <w:r>
        <w:rPr>
          <w:rFonts w:ascii="PT Astra Serif" w:hAnsi="PT Astra Serif" w:eastAsia="PT Astra Serif" w:cs="PT Astra Serif"/>
          <w:sz w:val="26"/>
          <w:szCs w:val="26"/>
          <w:lang w:val="ru-RU" w:eastAsia="ru-RU"/>
        </w:rPr>
        <w:t xml:space="preserve">АНО «Гарантийный фонд Чувашской Республики» </w:t>
      </w:r>
      <w:r>
        <w:rPr>
          <w:rFonts w:ascii="PT Astra Serif" w:hAnsi="PT Astra Serif" w:eastAsia="PT Astra Serif" w:cs="PT Astra Serif"/>
          <w:sz w:val="26"/>
          <w:szCs w:val="26"/>
          <w:lang w:val="ru-RU" w:eastAsia="ru-RU"/>
        </w:rPr>
        <w:t xml:space="preserve">за 5 лет (2020-2024 годы)</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представлено поручительств на </w:t>
      </w:r>
      <w:r>
        <w:rPr>
          <w:rFonts w:ascii="PT Astra Serif" w:hAnsi="PT Astra Serif" w:eastAsia="PT Astra Serif" w:cs="PT Astra Serif"/>
          <w:sz w:val="26"/>
          <w:szCs w:val="26"/>
          <w:lang w:val="ru-RU" w:eastAsia="ru-RU"/>
        </w:rPr>
        <w:t xml:space="preserve">6</w:t>
      </w:r>
      <w:r>
        <w:rPr>
          <w:rFonts w:ascii="PT Astra Serif" w:hAnsi="PT Astra Serif" w:eastAsia="PT Astra Serif" w:cs="PT Astra Serif"/>
          <w:sz w:val="26"/>
          <w:szCs w:val="26"/>
          <w:lang w:val="ru-RU" w:eastAsia="ru-RU"/>
        </w:rPr>
        <w:t xml:space="preserve"> 771,5</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млн. рублей, что позволило </w:t>
      </w:r>
      <w:r>
        <w:rPr>
          <w:rFonts w:ascii="PT Astra Serif" w:hAnsi="PT Astra Serif" w:eastAsia="PT Astra Serif" w:cs="PT Astra Serif"/>
          <w:sz w:val="26"/>
          <w:szCs w:val="26"/>
          <w:lang w:val="ru-RU" w:eastAsia="ru-RU"/>
        </w:rPr>
        <w:t xml:space="preserve">прив</w:t>
      </w:r>
      <w:r>
        <w:rPr>
          <w:rFonts w:ascii="PT Astra Serif" w:hAnsi="PT Astra Serif" w:eastAsia="PT Astra Serif" w:cs="PT Astra Serif"/>
          <w:sz w:val="26"/>
          <w:szCs w:val="26"/>
          <w:lang w:val="ru-RU" w:eastAsia="ru-RU"/>
        </w:rPr>
        <w:t xml:space="preserve">лечь кредитов (займов) на сумму 2</w:t>
      </w:r>
      <w:r>
        <w:rPr>
          <w:rFonts w:ascii="PT Astra Serif" w:hAnsi="PT Astra Serif" w:eastAsia="PT Astra Serif" w:cs="PT Astra Serif"/>
          <w:sz w:val="26"/>
          <w:szCs w:val="26"/>
          <w:lang w:val="ru-RU" w:eastAsia="ru-RU"/>
        </w:rPr>
        <w:t xml:space="preserve">2</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718</w:t>
      </w:r>
      <w:r>
        <w:rPr>
          <w:rFonts w:ascii="PT Astra Serif" w:hAnsi="PT Astra Serif" w:eastAsia="PT Astra Serif" w:cs="PT Astra Serif"/>
          <w:sz w:val="26"/>
          <w:szCs w:val="26"/>
          <w:lang w:val="ru-RU" w:eastAsia="ru-RU"/>
        </w:rPr>
        <w:t xml:space="preserve"> млн. рублей</w:t>
      </w:r>
      <w:r>
        <w:rPr>
          <w:rFonts w:ascii="PT Astra Serif" w:hAnsi="PT Astra Serif" w:eastAsia="PT Astra Serif" w:cs="PT Astra Serif"/>
          <w:sz w:val="26"/>
          <w:szCs w:val="26"/>
          <w:lang w:val="ru-RU" w:eastAsia="ru-RU"/>
        </w:rPr>
        <w:t xml:space="preserve">, по итог</w:t>
      </w:r>
      <w:r>
        <w:rPr>
          <w:rFonts w:ascii="PT Astra Serif" w:hAnsi="PT Astra Serif" w:eastAsia="PT Astra Serif" w:cs="PT Astra Serif"/>
          <w:sz w:val="26"/>
          <w:szCs w:val="26"/>
          <w:lang w:val="ru-RU" w:eastAsia="ru-RU"/>
        </w:rPr>
        <w:t xml:space="preserve">ам </w:t>
      </w:r>
      <w:r>
        <w:rPr>
          <w:rFonts w:ascii="PT Astra Serif" w:hAnsi="PT Astra Serif" w:eastAsia="PT Astra Serif" w:cs="PT Astra Serif"/>
          <w:sz w:val="26"/>
          <w:szCs w:val="26"/>
          <w:lang w:val="ru-RU" w:eastAsia="ru-RU"/>
        </w:rPr>
        <w:t xml:space="preserve">2024 года </w:t>
      </w:r>
      <w:r>
        <w:rPr>
          <w:rFonts w:ascii="PT Astra Serif" w:hAnsi="PT Astra Serif" w:eastAsia="PT Astra Serif" w:cs="PT Astra Serif"/>
          <w:sz w:val="26"/>
          <w:szCs w:val="26"/>
          <w:lang w:val="ru-RU" w:eastAsia="ru-RU"/>
        </w:rPr>
        <w:t xml:space="preserve">прирост привлеченных кредитов (займов) составил 35,6% к уровню 2023 года</w:t>
      </w:r>
      <w:r>
        <w:rPr>
          <w:rFonts w:ascii="PT Astra Serif" w:hAnsi="PT Astra Serif" w:eastAsia="PT Astra Serif" w:cs="PT Astra Serif"/>
          <w:sz w:val="26"/>
          <w:szCs w:val="26"/>
          <w:lang w:val="ru-RU"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shd w:val="clear" w:color="auto" w:fill="ffffff"/>
        <w:rPr>
          <w:rFonts w:ascii="PT Astra Serif" w:hAnsi="PT Astra Serif" w:cs="PT Astra Serif"/>
          <w:color w:val="ff0000"/>
          <w:sz w:val="26"/>
          <w:szCs w:val="26"/>
        </w:rPr>
      </w:pPr>
      <w:r>
        <w:rPr>
          <w:rFonts w:ascii="PT Astra Serif" w:hAnsi="PT Astra Serif" w:eastAsia="PT Astra Serif" w:cs="PT Astra Serif"/>
          <w:sz w:val="26"/>
          <w:szCs w:val="26"/>
          <w:lang w:eastAsia="ru-RU"/>
        </w:rPr>
        <w:drawing>
          <wp:inline distT="0" distB="0" distL="0" distR="0">
            <wp:extent cx="5947257" cy="1324051"/>
            <wp:effectExtent l="0" t="0" r="0" b="0"/>
            <wp:docPr id="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PT Astra Serif" w:hAnsi="PT Astra Serif" w:cs="PT Astra Serif"/>
          <w:color w:val="ff0000"/>
          <w:sz w:val="26"/>
          <w:szCs w:val="26"/>
        </w:rPr>
      </w:r>
      <w:r>
        <w:rPr>
          <w:rFonts w:ascii="PT Astra Serif" w:hAnsi="PT Astra Serif" w:cs="PT Astra Serif"/>
          <w:color w:val="ff0000"/>
          <w:sz w:val="26"/>
          <w:szCs w:val="26"/>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val="ru-RU" w:eastAsia="ru-RU"/>
        </w:rPr>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В целях реализации функций единого органа управления организациями, образующими инфраструктуру поддержки малого и среднего предпринимательства, в составе АНО МКК «АПМБ» функционируют следующие структурные подразделения</w:t>
      </w:r>
      <w:r>
        <w:rPr>
          <w:rFonts w:ascii="PT Astra Serif" w:hAnsi="PT Astra Serif" w:eastAsia="PT Astra Serif" w:cs="PT Astra Serif"/>
          <w:sz w:val="26"/>
          <w:szCs w:val="26"/>
          <w:lang w:val="ru-RU" w:eastAsia="ru-RU"/>
        </w:rPr>
        <w:t xml:space="preserve">: </w:t>
      </w:r>
      <w:r>
        <w:rPr>
          <w:rFonts w:ascii="PT Astra Serif" w:hAnsi="PT Astra Serif" w:cs="PT Astra Serif"/>
          <w:sz w:val="26"/>
          <w:szCs w:val="26"/>
          <w:highlight w:val="none"/>
          <w14:ligatures w14:val="none"/>
        </w:rPr>
      </w:r>
      <w:r>
        <w:rPr>
          <w:rFonts w:ascii="PT Astra Serif" w:hAnsi="PT Astra Serif" w:cs="PT Astra Serif"/>
          <w:sz w:val="26"/>
          <w:szCs w:val="26"/>
          <w:highlight w:val="none"/>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Центр поддержки предпринимательства</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(ЦПП)</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В</w:t>
      </w:r>
      <w:r>
        <w:rPr>
          <w:rFonts w:ascii="PT Astra Serif" w:hAnsi="PT Astra Serif" w:eastAsia="PT Astra Serif" w:cs="PT Astra Serif"/>
          <w:sz w:val="26"/>
          <w:szCs w:val="26"/>
          <w:lang w:val="ru-RU" w:eastAsia="ru-RU"/>
        </w:rPr>
        <w:t xml:space="preserve">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году получили поддержку более </w:t>
      </w:r>
      <w:r>
        <w:rPr>
          <w:rFonts w:ascii="PT Astra Serif" w:hAnsi="PT Astra Serif" w:eastAsia="PT Astra Serif" w:cs="PT Astra Serif"/>
          <w:sz w:val="26"/>
          <w:szCs w:val="26"/>
          <w:lang w:val="ru-RU" w:eastAsia="ru-RU"/>
        </w:rPr>
        <w:t xml:space="preserve">3,</w:t>
      </w:r>
      <w:r>
        <w:rPr>
          <w:rFonts w:ascii="PT Astra Serif" w:hAnsi="PT Astra Serif" w:eastAsia="PT Astra Serif" w:cs="PT Astra Serif"/>
          <w:sz w:val="26"/>
          <w:szCs w:val="26"/>
          <w:lang w:val="ru-RU" w:eastAsia="ru-RU"/>
        </w:rPr>
        <w:t xml:space="preserve">5</w:t>
      </w:r>
      <w:r>
        <w:rPr>
          <w:rFonts w:ascii="PT Astra Serif" w:hAnsi="PT Astra Serif" w:eastAsia="PT Astra Serif" w:cs="PT Astra Serif"/>
          <w:sz w:val="26"/>
          <w:szCs w:val="26"/>
          <w:lang w:val="ru-RU" w:eastAsia="ru-RU"/>
        </w:rPr>
        <w:t xml:space="preserve"> тыс.</w:t>
      </w:r>
      <w:r>
        <w:rPr>
          <w:rFonts w:ascii="PT Astra Serif" w:hAnsi="PT Astra Serif" w:eastAsia="PT Astra Serif" w:cs="PT Astra Serif"/>
          <w:sz w:val="26"/>
          <w:szCs w:val="26"/>
          <w:lang w:val="ru-RU" w:eastAsia="ru-RU"/>
        </w:rPr>
        <w:t xml:space="preserve"> граждан, желающих вести бизнес, начинающих и действующих предпринимателей</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самозанятых граждан,</w:t>
      </w:r>
      <w:r>
        <w:rPr>
          <w:rFonts w:ascii="PT Astra Serif" w:hAnsi="PT Astra Serif" w:eastAsia="PT Astra Serif" w:cs="PT Astra Serif"/>
          <w:sz w:val="26"/>
          <w:szCs w:val="26"/>
          <w:lang w:val="ru-RU" w:eastAsia="ru-RU"/>
        </w:rPr>
        <w:t xml:space="preserve"> такие как</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консультирование, обучение, сертификация</w:t>
      </w:r>
      <w:r>
        <w:rPr>
          <w:rFonts w:ascii="PT Astra Serif" w:hAnsi="PT Astra Serif" w:eastAsia="PT Astra Serif" w:cs="PT Astra Serif"/>
          <w:sz w:val="26"/>
          <w:szCs w:val="26"/>
          <w:lang w:val="ru-RU" w:eastAsia="ru-RU"/>
        </w:rPr>
        <w:t xml:space="preserve"> и</w:t>
      </w:r>
      <w:r>
        <w:rPr>
          <w:rFonts w:ascii="PT Astra Serif" w:hAnsi="PT Astra Serif" w:eastAsia="PT Astra Serif" w:cs="PT Astra Serif"/>
          <w:sz w:val="26"/>
          <w:szCs w:val="26"/>
          <w:lang w:val="ru-RU" w:eastAsia="ru-RU"/>
        </w:rPr>
        <w:t xml:space="preserve"> продвижение продукции, участие в выставках, ярмарках</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разработк</w:t>
      </w:r>
      <w:r>
        <w:rPr>
          <w:rFonts w:ascii="PT Astra Serif" w:hAnsi="PT Astra Serif" w:eastAsia="PT Astra Serif" w:cs="PT Astra Serif"/>
          <w:sz w:val="26"/>
          <w:szCs w:val="26"/>
          <w:lang w:val="ru-RU" w:eastAsia="ru-RU"/>
        </w:rPr>
        <w:t xml:space="preserve">а</w:t>
      </w:r>
      <w:r>
        <w:rPr>
          <w:rFonts w:ascii="PT Astra Serif" w:hAnsi="PT Astra Serif" w:eastAsia="PT Astra Serif" w:cs="PT Astra Serif"/>
          <w:sz w:val="26"/>
          <w:szCs w:val="26"/>
          <w:lang w:val="ru-RU" w:eastAsia="ru-RU"/>
        </w:rPr>
        <w:t xml:space="preserve"> фирменного стиля, разработк</w:t>
      </w:r>
      <w:r>
        <w:rPr>
          <w:rFonts w:ascii="PT Astra Serif" w:hAnsi="PT Astra Serif" w:eastAsia="PT Astra Serif" w:cs="PT Astra Serif"/>
          <w:sz w:val="26"/>
          <w:szCs w:val="26"/>
          <w:lang w:val="ru-RU" w:eastAsia="ru-RU"/>
        </w:rPr>
        <w:t xml:space="preserve">а</w:t>
      </w:r>
      <w:r>
        <w:rPr>
          <w:rFonts w:ascii="PT Astra Serif" w:hAnsi="PT Astra Serif" w:eastAsia="PT Astra Serif" w:cs="PT Astra Serif"/>
          <w:sz w:val="26"/>
          <w:szCs w:val="26"/>
          <w:lang w:val="ru-RU" w:eastAsia="ru-RU"/>
        </w:rPr>
        <w:t xml:space="preserve">/доработк</w:t>
      </w:r>
      <w:r>
        <w:rPr>
          <w:rFonts w:ascii="PT Astra Serif" w:hAnsi="PT Astra Serif" w:eastAsia="PT Astra Serif" w:cs="PT Astra Serif"/>
          <w:sz w:val="26"/>
          <w:szCs w:val="26"/>
          <w:lang w:val="ru-RU" w:eastAsia="ru-RU"/>
        </w:rPr>
        <w:t xml:space="preserve">а</w:t>
      </w:r>
      <w:r>
        <w:rPr>
          <w:rFonts w:ascii="PT Astra Serif" w:hAnsi="PT Astra Serif" w:eastAsia="PT Astra Serif" w:cs="PT Astra Serif"/>
          <w:sz w:val="26"/>
          <w:szCs w:val="26"/>
          <w:lang w:val="ru-RU" w:eastAsia="ru-RU"/>
        </w:rPr>
        <w:t xml:space="preserve"> сайтов, бизнес-планов, размещение на электронных торговых площадках</w:t>
      </w:r>
      <w:r>
        <w:rPr>
          <w:rFonts w:ascii="PT Astra Serif" w:hAnsi="PT Astra Serif" w:eastAsia="PT Astra Serif" w:cs="PT Astra Serif"/>
          <w:sz w:val="26"/>
          <w:szCs w:val="26"/>
          <w:lang w:val="ru-RU" w:eastAsia="ru-RU"/>
        </w:rPr>
        <w:t xml:space="preserve"> и др</w:t>
      </w:r>
      <w:r>
        <w:rPr>
          <w:rFonts w:ascii="PT Astra Serif" w:hAnsi="PT Astra Serif" w:eastAsia="PT Astra Serif" w:cs="PT Astra Serif"/>
          <w:sz w:val="26"/>
          <w:szCs w:val="26"/>
          <w:lang w:val="ru-RU"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Центр инноваций социальной сферы </w:t>
      </w:r>
      <w:r>
        <w:rPr>
          <w:rFonts w:ascii="PT Astra Serif" w:hAnsi="PT Astra Serif" w:eastAsia="PT Astra Serif" w:cs="PT Astra Serif"/>
          <w:sz w:val="26"/>
          <w:szCs w:val="26"/>
          <w:lang w:val="ru-RU" w:eastAsia="ru-RU"/>
        </w:rPr>
        <w:t xml:space="preserve">(ЦИСС) </w:t>
      </w:r>
      <w:r>
        <w:rPr>
          <w:rFonts w:ascii="PT Astra Serif" w:hAnsi="PT Astra Serif" w:eastAsia="PT Astra Serif" w:cs="PT Astra Serif"/>
          <w:sz w:val="26"/>
          <w:szCs w:val="26"/>
          <w:lang w:val="ru-RU" w:eastAsia="ru-RU"/>
        </w:rPr>
        <w:t xml:space="preserve">- количество социальных предпринимателей в регионе неуклонно растет. На конец 2020 года в реестре социальных предприятий Чувашии значился лишь 1 субъект МСП. В 2021 году в реестр вошли 30 предпринимателей</w:t>
      </w:r>
      <w:r>
        <w:rPr>
          <w:rFonts w:ascii="PT Astra Serif" w:hAnsi="PT Astra Serif" w:eastAsia="PT Astra Serif" w:cs="PT Astra Serif"/>
          <w:sz w:val="26"/>
          <w:szCs w:val="26"/>
          <w:lang w:val="ru-RU" w:eastAsia="ru-RU"/>
        </w:rPr>
        <w:t xml:space="preserve">, в</w:t>
      </w:r>
      <w:r>
        <w:rPr>
          <w:rFonts w:ascii="PT Astra Serif" w:hAnsi="PT Astra Serif" w:eastAsia="PT Astra Serif" w:cs="PT Astra Serif"/>
          <w:sz w:val="26"/>
          <w:szCs w:val="26"/>
          <w:lang w:val="ru-RU" w:eastAsia="ru-RU"/>
        </w:rPr>
        <w:t xml:space="preserve"> 2022</w:t>
      </w:r>
      <w:r>
        <w:rPr>
          <w:rFonts w:ascii="PT Astra Serif" w:hAnsi="PT Astra Serif" w:eastAsia="PT Astra Serif" w:cs="PT Astra Serif"/>
          <w:sz w:val="26"/>
          <w:szCs w:val="26"/>
          <w:lang w:val="ru-RU" w:eastAsia="ru-RU"/>
        </w:rPr>
        <w:t xml:space="preserve"> году</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55</w:t>
      </w:r>
      <w:r>
        <w:rPr>
          <w:rFonts w:ascii="PT Astra Serif" w:hAnsi="PT Astra Serif" w:eastAsia="PT Astra Serif" w:cs="PT Astra Serif"/>
          <w:sz w:val="26"/>
          <w:szCs w:val="26"/>
          <w:lang w:val="ru-RU" w:eastAsia="ru-RU"/>
        </w:rPr>
        <w:t xml:space="preserve"> субъектов МСП</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в</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2023 году </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 70 субъектов МСП, а </w:t>
      </w:r>
      <w:r>
        <w:rPr>
          <w:rFonts w:ascii="PT Astra Serif" w:hAnsi="PT Astra Serif" w:eastAsia="PT Astra Serif" w:cs="PT Astra Serif"/>
          <w:sz w:val="26"/>
          <w:szCs w:val="26"/>
          <w:lang w:val="ru-RU" w:eastAsia="ru-RU"/>
        </w:rPr>
        <w:t xml:space="preserve">в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году</w:t>
      </w:r>
      <w:r>
        <w:rPr>
          <w:rFonts w:ascii="PT Astra Serif" w:hAnsi="PT Astra Serif" w:eastAsia="PT Astra Serif" w:cs="PT Astra Serif"/>
          <w:sz w:val="26"/>
          <w:szCs w:val="26"/>
          <w:lang w:val="ru-RU" w:eastAsia="ru-RU"/>
        </w:rPr>
        <w:t xml:space="preserve"> включены в реестр </w:t>
      </w:r>
      <w:r>
        <w:rPr>
          <w:rFonts w:ascii="PT Astra Serif" w:hAnsi="PT Astra Serif" w:eastAsia="PT Astra Serif" w:cs="PT Astra Serif"/>
          <w:sz w:val="26"/>
          <w:szCs w:val="26"/>
          <w:lang w:val="ru-RU" w:eastAsia="ru-RU"/>
        </w:rPr>
        <w:t xml:space="preserve">96</w:t>
      </w:r>
      <w:r>
        <w:rPr>
          <w:rFonts w:ascii="PT Astra Serif" w:hAnsi="PT Astra Serif" w:eastAsia="PT Astra Serif" w:cs="PT Astra Serif"/>
          <w:sz w:val="26"/>
          <w:szCs w:val="26"/>
          <w:lang w:val="ru-RU" w:eastAsia="ru-RU"/>
        </w:rPr>
        <w:t xml:space="preserve"> </w:t>
      </w:r>
      <w:r>
        <w:rPr>
          <w:rFonts w:ascii="PT Astra Serif" w:hAnsi="PT Astra Serif" w:eastAsia="PT Astra Serif" w:cs="PT Astra Serif"/>
          <w:sz w:val="26"/>
          <w:szCs w:val="26"/>
          <w:lang w:val="ru-RU" w:eastAsia="ru-RU"/>
        </w:rPr>
        <w:t xml:space="preserve">социальных предприятий, </w:t>
      </w:r>
      <w:r>
        <w:rPr>
          <w:rFonts w:ascii="PT Astra Serif" w:hAnsi="PT Astra Serif" w:eastAsia="PT Astra Serif" w:cs="PT Astra Serif"/>
          <w:sz w:val="26"/>
          <w:szCs w:val="26"/>
          <w:lang w:val="ru-RU" w:eastAsia="ru-RU"/>
        </w:rPr>
        <w:t xml:space="preserve">Грантовой поддержкой </w:t>
      </w:r>
      <w:r>
        <w:rPr>
          <w:rFonts w:ascii="PT Astra Serif" w:hAnsi="PT Astra Serif" w:eastAsia="PT Astra Serif" w:cs="PT Astra Serif"/>
          <w:sz w:val="26"/>
          <w:szCs w:val="26"/>
          <w:lang w:val="ru-RU" w:eastAsia="ru-RU"/>
        </w:rPr>
        <w:t xml:space="preserve">на свои проекты</w:t>
      </w:r>
      <w:r>
        <w:rPr>
          <w:rFonts w:ascii="PT Astra Serif" w:hAnsi="PT Astra Serif" w:eastAsia="PT Astra Serif" w:cs="PT Astra Serif"/>
          <w:sz w:val="26"/>
          <w:szCs w:val="26"/>
          <w:lang w:val="ru-RU" w:eastAsia="ru-RU"/>
        </w:rPr>
        <w:t xml:space="preserve"> воспользовались </w:t>
      </w:r>
      <w:r>
        <w:rPr>
          <w:rFonts w:ascii="PT Astra Serif" w:hAnsi="PT Astra Serif" w:eastAsia="PT Astra Serif" w:cs="PT Astra Serif"/>
          <w:sz w:val="26"/>
          <w:szCs w:val="26"/>
          <w:lang w:val="ru-RU" w:eastAsia="ru-RU"/>
        </w:rPr>
        <w:t xml:space="preserve">5</w:t>
      </w:r>
      <w:r>
        <w:rPr>
          <w:rFonts w:ascii="PT Astra Serif" w:hAnsi="PT Astra Serif" w:eastAsia="PT Astra Serif" w:cs="PT Astra Serif"/>
          <w:sz w:val="26"/>
          <w:szCs w:val="26"/>
          <w:lang w:val="ru-RU" w:eastAsia="ru-RU"/>
        </w:rPr>
        <w:t xml:space="preserve"> субъект</w:t>
      </w:r>
      <w:r>
        <w:rPr>
          <w:rFonts w:ascii="PT Astra Serif" w:hAnsi="PT Astra Serif" w:eastAsia="PT Astra Serif" w:cs="PT Astra Serif"/>
          <w:sz w:val="26"/>
          <w:szCs w:val="26"/>
          <w:lang w:val="ru-RU" w:eastAsia="ru-RU"/>
        </w:rPr>
        <w:t xml:space="preserve">ов</w:t>
      </w:r>
      <w:r>
        <w:rPr>
          <w:rFonts w:ascii="PT Astra Serif" w:hAnsi="PT Astra Serif" w:eastAsia="PT Astra Serif" w:cs="PT Astra Serif"/>
          <w:sz w:val="26"/>
          <w:szCs w:val="26"/>
          <w:lang w:val="ru-RU" w:eastAsia="ru-RU"/>
        </w:rPr>
        <w:t xml:space="preserve"> МСП в общей </w:t>
      </w:r>
      <w:r>
        <w:rPr>
          <w:rFonts w:ascii="PT Astra Serif" w:hAnsi="PT Astra Serif" w:eastAsia="PT Astra Serif" w:cs="PT Astra Serif"/>
          <w:sz w:val="26"/>
          <w:szCs w:val="26"/>
          <w:lang w:val="ru-RU" w:eastAsia="ru-RU"/>
        </w:rPr>
        <w:t xml:space="preserve">сумме </w:t>
      </w:r>
      <w:r>
        <w:rPr>
          <w:rFonts w:ascii="PT Astra Serif" w:hAnsi="PT Astra Serif" w:eastAsia="PT Astra Serif" w:cs="PT Astra Serif"/>
          <w:sz w:val="26"/>
          <w:szCs w:val="26"/>
          <w:lang w:val="ru-RU" w:eastAsia="ru-RU"/>
        </w:rPr>
        <w:t xml:space="preserve">2</w:t>
      </w:r>
      <w:r>
        <w:rPr>
          <w:rFonts w:ascii="PT Astra Serif" w:hAnsi="PT Astra Serif" w:eastAsia="PT Astra Serif" w:cs="PT Astra Serif"/>
          <w:sz w:val="26"/>
          <w:szCs w:val="26"/>
          <w:lang w:val="ru-RU" w:eastAsia="ru-RU"/>
        </w:rPr>
        <w:t xml:space="preserve">,</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млн</w:t>
      </w:r>
      <w:r>
        <w:rPr>
          <w:rFonts w:ascii="PT Astra Serif" w:hAnsi="PT Astra Serif" w:eastAsia="PT Astra Serif" w:cs="PT Astra Serif"/>
          <w:sz w:val="26"/>
          <w:szCs w:val="26"/>
          <w:lang w:val="ru-RU" w:eastAsia="ru-RU"/>
        </w:rPr>
        <w:t xml:space="preserve">. руб</w:t>
      </w:r>
      <w:r>
        <w:rPr>
          <w:rFonts w:ascii="PT Astra Serif" w:hAnsi="PT Astra Serif" w:eastAsia="PT Astra Serif" w:cs="PT Astra Serif"/>
          <w:sz w:val="26"/>
          <w:szCs w:val="26"/>
          <w:lang w:val="ru-RU" w:eastAsia="ru-RU"/>
        </w:rPr>
        <w:t xml:space="preserve">лей</w:t>
      </w:r>
      <w:r>
        <w:rPr>
          <w:rFonts w:ascii="PT Astra Serif" w:hAnsi="PT Astra Serif" w:eastAsia="PT Astra Serif" w:cs="PT Astra Serif"/>
          <w:sz w:val="26"/>
          <w:szCs w:val="26"/>
          <w:lang w:val="ru-RU"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Центр кластерного развития (ЦКР) обеспечивает выявление кластерных инициатив, создание новых и развитие существующих территориальных кластеров. Благодаря кластерным объединениям возрастает кооперация участников кластеров между собой, а также </w:t>
      </w:r>
      <w:r>
        <w:rPr>
          <w:rFonts w:ascii="PT Astra Serif" w:hAnsi="PT Astra Serif" w:eastAsia="PT Astra Serif" w:cs="PT Astra Serif"/>
          <w:sz w:val="26"/>
          <w:szCs w:val="26"/>
          <w:lang w:val="ru-RU" w:eastAsia="ru-RU"/>
        </w:rPr>
        <w:t xml:space="preserve">межкластерное</w:t>
      </w:r>
      <w:r>
        <w:rPr>
          <w:rFonts w:ascii="PT Astra Serif" w:hAnsi="PT Astra Serif" w:eastAsia="PT Astra Serif" w:cs="PT Astra Serif"/>
          <w:sz w:val="26"/>
          <w:szCs w:val="26"/>
          <w:lang w:val="ru-RU" w:eastAsia="ru-RU"/>
        </w:rPr>
        <w:t xml:space="preserve"> взаимодействие. По состоянию на январь 202</w:t>
      </w:r>
      <w:r>
        <w:rPr>
          <w:rFonts w:ascii="PT Astra Serif" w:hAnsi="PT Astra Serif" w:eastAsia="PT Astra Serif" w:cs="PT Astra Serif"/>
          <w:sz w:val="26"/>
          <w:szCs w:val="26"/>
          <w:lang w:val="ru-RU" w:eastAsia="ru-RU"/>
        </w:rPr>
        <w:t xml:space="preserve">5</w:t>
      </w:r>
      <w:r>
        <w:rPr>
          <w:rFonts w:ascii="PT Astra Serif" w:hAnsi="PT Astra Serif" w:eastAsia="PT Astra Serif" w:cs="PT Astra Serif"/>
          <w:sz w:val="26"/>
          <w:szCs w:val="26"/>
          <w:lang w:val="ru-RU" w:eastAsia="ru-RU"/>
        </w:rPr>
        <w:t xml:space="preserve"> года в Чувашской Республике сформировано </w:t>
      </w:r>
      <w:r>
        <w:rPr>
          <w:rFonts w:ascii="PT Astra Serif" w:hAnsi="PT Astra Serif" w:eastAsia="PT Astra Serif" w:cs="PT Astra Serif"/>
          <w:sz w:val="26"/>
          <w:szCs w:val="26"/>
          <w:lang w:val="ru-RU" w:eastAsia="ru-RU"/>
        </w:rPr>
        <w:t xml:space="preserve">восемь</w:t>
      </w:r>
      <w:r>
        <w:rPr>
          <w:rFonts w:ascii="PT Astra Serif" w:hAnsi="PT Astra Serif" w:eastAsia="PT Astra Serif" w:cs="PT Astra Serif"/>
          <w:sz w:val="26"/>
          <w:szCs w:val="26"/>
          <w:lang w:val="ru-RU" w:eastAsia="ru-RU"/>
        </w:rPr>
        <w:t xml:space="preserve"> кластеров, из которых семь в сфере промышленности. Два кластера прошли аккредитацию на федеральном уровне и включены в реестр Минпром</w:t>
      </w:r>
      <w:r>
        <w:rPr>
          <w:rFonts w:ascii="PT Astra Serif" w:hAnsi="PT Astra Serif" w:eastAsia="PT Astra Serif" w:cs="PT Astra Serif"/>
          <w:sz w:val="26"/>
          <w:szCs w:val="26"/>
          <w:lang w:val="ru-RU" w:eastAsia="ru-RU"/>
        </w:rPr>
        <w:t xml:space="preserve">торг</w:t>
      </w:r>
      <w:r>
        <w:rPr>
          <w:rFonts w:ascii="PT Astra Serif" w:hAnsi="PT Astra Serif" w:eastAsia="PT Astra Serif" w:cs="PT Astra Serif"/>
          <w:sz w:val="26"/>
          <w:szCs w:val="26"/>
          <w:lang w:val="ru-RU" w:eastAsia="ru-RU"/>
        </w:rPr>
        <w:t xml:space="preserve">а России.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val="ru-RU" w:eastAsia="ru-RU"/>
        </w:rPr>
        <w:t xml:space="preserve">Благодаря работе ЦКР в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году 3</w:t>
      </w:r>
      <w:r>
        <w:rPr>
          <w:rFonts w:ascii="PT Astra Serif" w:hAnsi="PT Astra Serif" w:eastAsia="PT Astra Serif" w:cs="PT Astra Serif"/>
          <w:sz w:val="26"/>
          <w:szCs w:val="26"/>
          <w:lang w:val="ru-RU" w:eastAsia="ru-RU"/>
        </w:rPr>
        <w:t xml:space="preserve">2</w:t>
      </w:r>
      <w:r>
        <w:rPr>
          <w:rFonts w:ascii="PT Astra Serif" w:hAnsi="PT Astra Serif" w:eastAsia="PT Astra Serif" w:cs="PT Astra Serif"/>
          <w:sz w:val="26"/>
          <w:szCs w:val="26"/>
          <w:lang w:val="ru-RU" w:eastAsia="ru-RU"/>
        </w:rPr>
        <w:t xml:space="preserve"> организации МСП, являющиеся членами региональных кластеров, получил</w:t>
      </w:r>
      <w:r>
        <w:rPr>
          <w:rFonts w:ascii="PT Astra Serif" w:hAnsi="PT Astra Serif" w:eastAsia="PT Astra Serif" w:cs="PT Astra Serif"/>
          <w:sz w:val="26"/>
          <w:szCs w:val="26"/>
          <w:lang w:val="ru-RU" w:eastAsia="ru-RU"/>
        </w:rPr>
        <w:t xml:space="preserve">и</w:t>
      </w:r>
      <w:r>
        <w:rPr>
          <w:rFonts w:ascii="PT Astra Serif" w:hAnsi="PT Astra Serif" w:eastAsia="PT Astra Serif" w:cs="PT Astra Serif"/>
          <w:sz w:val="26"/>
          <w:szCs w:val="26"/>
          <w:lang w:val="ru-RU" w:eastAsia="ru-RU"/>
        </w:rPr>
        <w:t xml:space="preserve"> поддержку на общую сумму 3,</w:t>
      </w:r>
      <w:r>
        <w:rPr>
          <w:rFonts w:ascii="PT Astra Serif" w:hAnsi="PT Astra Serif" w:eastAsia="PT Astra Serif" w:cs="PT Astra Serif"/>
          <w:sz w:val="26"/>
          <w:szCs w:val="26"/>
          <w:lang w:val="ru-RU" w:eastAsia="ru-RU"/>
        </w:rPr>
        <w:t xml:space="preserve">45 </w:t>
      </w:r>
      <w:r>
        <w:rPr>
          <w:rFonts w:ascii="PT Astra Serif" w:hAnsi="PT Astra Serif" w:eastAsia="PT Astra Serif" w:cs="PT Astra Serif"/>
          <w:sz w:val="26"/>
          <w:szCs w:val="26"/>
          <w:lang w:val="ru-RU" w:eastAsia="ru-RU"/>
        </w:rPr>
        <w:t xml:space="preserve">млн. рублей, которые направлены на сертификацию продукции, участие в выставочных мероприятиях, продвиж</w:t>
      </w:r>
      <w:r>
        <w:rPr>
          <w:rFonts w:ascii="PT Astra Serif" w:hAnsi="PT Astra Serif" w:eastAsia="PT Astra Serif" w:cs="PT Astra Serif"/>
          <w:sz w:val="26"/>
          <w:szCs w:val="26"/>
          <w:lang w:val="ru-RU" w:eastAsia="ru-RU"/>
        </w:rPr>
        <w:t xml:space="preserve">ение производимой продукции и др. По данным управляющих компаний 4 кластеров, стратегии которых утверждены распоряжением Кабинета Министров Чувашской Республики, на предприятиях малого и среднего предпринимательства, являющихся их членами, трудится свыше 2</w:t>
      </w:r>
      <w:r>
        <w:rPr>
          <w:rFonts w:ascii="PT Astra Serif" w:hAnsi="PT Astra Serif" w:eastAsia="PT Astra Serif" w:cs="PT Astra Serif"/>
          <w:sz w:val="26"/>
          <w:szCs w:val="26"/>
          <w:lang w:val="ru-RU" w:eastAsia="ru-RU"/>
        </w:rPr>
        <w:t xml:space="preserve">,1 тыс.</w:t>
      </w:r>
      <w:r>
        <w:rPr>
          <w:rFonts w:ascii="PT Astra Serif" w:hAnsi="PT Astra Serif" w:eastAsia="PT Astra Serif" w:cs="PT Astra Serif"/>
          <w:sz w:val="26"/>
          <w:szCs w:val="26"/>
          <w:lang w:val="ru-RU" w:eastAsia="ru-RU"/>
        </w:rPr>
        <w:t xml:space="preserve"> человек, </w:t>
      </w:r>
      <w:r>
        <w:rPr>
          <w:rFonts w:ascii="PT Astra Serif" w:hAnsi="PT Astra Serif" w:eastAsia="PT Astra Serif" w:cs="PT Astra Serif"/>
          <w:sz w:val="26"/>
          <w:szCs w:val="26"/>
          <w:lang w:val="ru-RU" w:eastAsia="ru-RU"/>
        </w:rPr>
        <w:t xml:space="preserve">освоено к производству </w:t>
      </w:r>
      <w:r>
        <w:rPr>
          <w:rFonts w:ascii="PT Astra Serif" w:hAnsi="PT Astra Serif" w:eastAsia="PT Astra Serif" w:cs="PT Astra Serif"/>
          <w:sz w:val="26"/>
          <w:szCs w:val="26"/>
          <w:lang w:val="ru-RU" w:eastAsia="ru-RU"/>
        </w:rPr>
        <w:t xml:space="preserve">65</w:t>
      </w:r>
      <w:r>
        <w:rPr>
          <w:rFonts w:ascii="PT Astra Serif" w:hAnsi="PT Astra Serif" w:eastAsia="PT Astra Serif" w:cs="PT Astra Serif"/>
          <w:sz w:val="26"/>
          <w:szCs w:val="26"/>
          <w:lang w:val="ru-RU" w:eastAsia="ru-RU"/>
        </w:rPr>
        <w:t xml:space="preserve"> нов</w:t>
      </w:r>
      <w:r>
        <w:rPr>
          <w:rFonts w:ascii="PT Astra Serif" w:hAnsi="PT Astra Serif" w:eastAsia="PT Astra Serif" w:cs="PT Astra Serif"/>
          <w:sz w:val="26"/>
          <w:szCs w:val="26"/>
          <w:lang w:val="ru-RU" w:eastAsia="ru-RU"/>
        </w:rPr>
        <w:t xml:space="preserve">ых</w:t>
      </w:r>
      <w:r>
        <w:rPr>
          <w:rFonts w:ascii="PT Astra Serif" w:hAnsi="PT Astra Serif" w:eastAsia="PT Astra Serif" w:cs="PT Astra Serif"/>
          <w:sz w:val="26"/>
          <w:szCs w:val="26"/>
          <w:lang w:val="ru-RU" w:eastAsia="ru-RU"/>
        </w:rPr>
        <w:t xml:space="preserve"> издели</w:t>
      </w:r>
      <w:r>
        <w:rPr>
          <w:rFonts w:ascii="PT Astra Serif" w:hAnsi="PT Astra Serif" w:eastAsia="PT Astra Serif" w:cs="PT Astra Serif"/>
          <w:sz w:val="26"/>
          <w:szCs w:val="26"/>
          <w:lang w:val="ru-RU" w:eastAsia="ru-RU"/>
        </w:rPr>
        <w:t xml:space="preserve">й</w:t>
      </w:r>
      <w:r>
        <w:rPr>
          <w:rFonts w:ascii="PT Astra Serif" w:hAnsi="PT Astra Serif" w:eastAsia="PT Astra Serif" w:cs="PT Astra Serif"/>
          <w:sz w:val="26"/>
          <w:szCs w:val="26"/>
          <w:lang w:val="ru-RU" w:eastAsia="ru-RU"/>
        </w:rPr>
        <w:t xml:space="preserve">, а выручка по итогам 202</w:t>
      </w:r>
      <w:r>
        <w:rPr>
          <w:rFonts w:ascii="PT Astra Serif" w:hAnsi="PT Astra Serif" w:eastAsia="PT Astra Serif" w:cs="PT Astra Serif"/>
          <w:sz w:val="26"/>
          <w:szCs w:val="26"/>
          <w:lang w:val="ru-RU" w:eastAsia="ru-RU"/>
        </w:rPr>
        <w:t xml:space="preserve">4</w:t>
      </w:r>
      <w:r>
        <w:rPr>
          <w:rFonts w:ascii="PT Astra Serif" w:hAnsi="PT Astra Serif" w:eastAsia="PT Astra Serif" w:cs="PT Astra Serif"/>
          <w:sz w:val="26"/>
          <w:szCs w:val="26"/>
          <w:lang w:val="ru-RU" w:eastAsia="ru-RU"/>
        </w:rPr>
        <w:t xml:space="preserve"> года составит более 14,</w:t>
      </w:r>
      <w:r>
        <w:rPr>
          <w:rFonts w:ascii="PT Astra Serif" w:hAnsi="PT Astra Serif" w:eastAsia="PT Astra Serif" w:cs="PT Astra Serif"/>
          <w:sz w:val="26"/>
          <w:szCs w:val="26"/>
          <w:lang w:val="ru-RU" w:eastAsia="ru-RU"/>
        </w:rPr>
        <w:t xml:space="preserve">6</w:t>
      </w:r>
      <w:r>
        <w:rPr>
          <w:rFonts w:ascii="PT Astra Serif" w:hAnsi="PT Astra Serif" w:eastAsia="PT Astra Serif" w:cs="PT Astra Serif"/>
          <w:sz w:val="26"/>
          <w:szCs w:val="26"/>
          <w:lang w:val="ru-RU" w:eastAsia="ru-RU"/>
        </w:rPr>
        <w:t xml:space="preserve"> млрд рублей</w:t>
      </w:r>
      <w:r>
        <w:rPr>
          <w:rFonts w:ascii="PT Astra Serif" w:hAnsi="PT Astra Serif" w:eastAsia="PT Astra Serif" w:cs="PT Astra Serif"/>
          <w:sz w:val="26"/>
          <w:szCs w:val="26"/>
          <w:lang w:val="ru-RU"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целях</w:t>
      </w:r>
      <w:r>
        <w:rPr>
          <w:rFonts w:ascii="PT Astra Serif" w:hAnsi="PT Astra Serif" w:eastAsia="PT Astra Serif" w:cs="PT Astra Serif"/>
          <w:sz w:val="26"/>
          <w:szCs w:val="26"/>
          <w:lang w:eastAsia="ru-RU"/>
        </w:rPr>
        <w:t xml:space="preserve"> обеспечения льготного доступа 38 субъектов МСП к производственным площад</w:t>
      </w:r>
      <w:r>
        <w:rPr>
          <w:rFonts w:ascii="PT Astra Serif" w:hAnsi="PT Astra Serif" w:eastAsia="PT Astra Serif" w:cs="PT Astra Serif"/>
          <w:sz w:val="26"/>
          <w:szCs w:val="26"/>
          <w:lang w:eastAsia="ru-RU"/>
        </w:rPr>
        <w:t xml:space="preserve">ям и помещениям продолжена реализация проектов по созданию частных промышленных технопарков, на эти цели субсидия </w:t>
      </w:r>
      <w:r>
        <w:rPr>
          <w:rFonts w:ascii="PT Astra Serif" w:hAnsi="PT Astra Serif" w:eastAsia="PT Astra Serif" w:cs="PT Astra Serif"/>
          <w:sz w:val="26"/>
          <w:szCs w:val="26"/>
          <w:lang w:eastAsia="ru-RU"/>
        </w:rPr>
        <w:t xml:space="preserve">в размере 1,5 млрд. рублей </w:t>
      </w:r>
      <w:r>
        <w:rPr>
          <w:rFonts w:ascii="PT Astra Serif" w:hAnsi="PT Astra Serif" w:eastAsia="PT Astra Serif" w:cs="PT Astra Serif"/>
          <w:sz w:val="26"/>
          <w:szCs w:val="26"/>
          <w:lang w:eastAsia="ru-RU"/>
        </w:rPr>
        <w:t xml:space="preserve">предоставлена 3 субъектам МСП (УК индустриального парка «МАШЗАВОД» - 499,3 млн. рублей, технопарка «АБАТ» - 493,5 млн. рублей, технопарка «Волгахим» - 468,6 млн. рублей). Два частных промышленных технопарка «АБАТ» и «МАШЗАВОД» введены в эксплуатацию в </w:t>
      </w:r>
      <w:r>
        <w:rPr>
          <w:rFonts w:ascii="PT Astra Serif" w:hAnsi="PT Astra Serif" w:eastAsia="PT Astra Serif" w:cs="PT Astra Serif"/>
          <w:sz w:val="26"/>
          <w:szCs w:val="26"/>
          <w:lang w:eastAsia="ru-RU"/>
        </w:rPr>
        <w:t xml:space="preserve">первом</w:t>
      </w:r>
      <w:r>
        <w:rPr>
          <w:rFonts w:ascii="PT Astra Serif" w:hAnsi="PT Astra Serif" w:eastAsia="PT Astra Serif" w:cs="PT Astra Serif"/>
          <w:sz w:val="26"/>
          <w:szCs w:val="26"/>
          <w:lang w:eastAsia="ru-RU"/>
        </w:rPr>
        <w:t xml:space="preserve"> полугодии 2024 года. Реализация проектов </w:t>
      </w:r>
      <w:r>
        <w:rPr>
          <w:rFonts w:ascii="PT Astra Serif" w:hAnsi="PT Astra Serif" w:eastAsia="PT Astra Serif" w:cs="PT Astra Serif"/>
          <w:sz w:val="26"/>
          <w:szCs w:val="26"/>
          <w:lang w:eastAsia="ru-RU"/>
        </w:rPr>
        <w:t xml:space="preserve">к 2033 году </w:t>
      </w:r>
      <w:r>
        <w:rPr>
          <w:rFonts w:ascii="PT Astra Serif" w:hAnsi="PT Astra Serif" w:eastAsia="PT Astra Serif" w:cs="PT Astra Serif"/>
          <w:sz w:val="26"/>
          <w:szCs w:val="26"/>
          <w:lang w:eastAsia="ru-RU"/>
        </w:rPr>
        <w:t xml:space="preserve">позволит создать 790 рабочих мест</w:t>
      </w:r>
      <w:r>
        <w:rPr>
          <w:rFonts w:ascii="PT Astra Serif" w:hAnsi="PT Astra Serif" w:eastAsia="PT Astra Serif" w:cs="PT Astra Serif"/>
          <w:sz w:val="26"/>
          <w:szCs w:val="26"/>
          <w:lang w:eastAsia="ru-RU"/>
        </w:rPr>
        <w:t xml:space="preserve">, о</w:t>
      </w:r>
      <w:r>
        <w:rPr>
          <w:rFonts w:ascii="PT Astra Serif" w:hAnsi="PT Astra Serif" w:eastAsia="PT Astra Serif" w:cs="PT Astra Serif"/>
          <w:sz w:val="26"/>
          <w:szCs w:val="26"/>
          <w:lang w:eastAsia="ru-RU"/>
        </w:rPr>
        <w:t xml:space="preserve">бъем выручки резидентов парков накопленным итогом составит 22,0 млрд. рублей, объем налоговых платежей в бюджеты всех уровней - 2,7 млрд. рублей, объем инвестиций в основной капитал субъектов МСП – резидентов парков более 2,7 млрд. рублей.</w:t>
      </w:r>
      <w:r>
        <w:rPr>
          <w:rFonts w:ascii="PT Astra Serif" w:hAnsi="PT Astra Serif" w:cs="PT Astra Serif"/>
          <w:sz w:val="26"/>
          <w:szCs w:val="26"/>
          <w:highlight w:val="none"/>
          <w14:ligatures w14:val="none"/>
        </w:rPr>
      </w:r>
      <w:r>
        <w:rPr>
          <w:rFonts w:ascii="PT Astra Serif" w:hAnsi="PT Astra Serif" w:cs="PT Astra Serif"/>
          <w:sz w:val="26"/>
          <w:szCs w:val="26"/>
          <w:highlight w:val="none"/>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Завершилось создание за счет бюджетных средств инфраструктура индустри</w:t>
      </w:r>
      <w:r>
        <w:rPr>
          <w:rFonts w:ascii="PT Astra Serif" w:hAnsi="PT Astra Serif" w:eastAsia="PT Astra Serif" w:cs="PT Astra Serif"/>
          <w:sz w:val="26"/>
          <w:szCs w:val="26"/>
          <w:lang w:eastAsia="ru-RU"/>
        </w:rPr>
        <w:t xml:space="preserve">альных парков в городе Новочебоксарске и Батыревском округе, которые были созданы в рамках Индивидуальной программы социально-экономического развития Чувашии (ИПСЭР) по направлению государственной поддержки реализации инвестиционных проектов, малого и сред</w:t>
      </w:r>
      <w:r>
        <w:rPr>
          <w:rFonts w:ascii="PT Astra Serif" w:hAnsi="PT Astra Serif" w:eastAsia="PT Astra Serif" w:cs="PT Astra Serif"/>
          <w:sz w:val="26"/>
          <w:szCs w:val="26"/>
          <w:lang w:eastAsia="ru-RU"/>
        </w:rPr>
        <w:t xml:space="preserve">него предпринимательства.</w:t>
      </w:r>
      <w:r>
        <w:rPr>
          <w:rFonts w:ascii="PT Astra Serif" w:hAnsi="PT Astra Serif" w:eastAsia="PT Astra Serif" w:cs="PT Astra Serif"/>
          <w:sz w:val="26"/>
          <w:szCs w:val="26"/>
          <w:lang w:eastAsia="ru-RU"/>
        </w:rPr>
        <w:t xml:space="preserve"> Это способствовало и </w:t>
      </w:r>
      <w:r>
        <w:rPr>
          <w:rFonts w:ascii="PT Astra Serif" w:hAnsi="PT Astra Serif" w:eastAsia="PT Astra Serif" w:cs="PT Astra Serif"/>
          <w:sz w:val="26"/>
          <w:szCs w:val="26"/>
          <w:lang w:eastAsia="ru-RU"/>
        </w:rPr>
        <w:t xml:space="preserve">расширению территории особой экономической зоны «Новочебоксарск». </w:t>
      </w:r>
      <w:r>
        <w:rPr>
          <w:rFonts w:ascii="PT Astra Serif" w:hAnsi="PT Astra Serif" w:eastAsia="PT Astra Serif" w:cs="PT Astra Serif"/>
          <w:sz w:val="26"/>
          <w:szCs w:val="26"/>
          <w:lang w:eastAsia="ru-RU"/>
        </w:rPr>
        <w:t xml:space="preserve">К пример, из </w:t>
      </w:r>
      <w:hyperlink r:id="rId22" w:tooltip="https://minec.cap.ru/news/2024/12/26/v-oez-novocheboksarsk-zar" w:history="1">
        <w:r>
          <w:rPr>
            <w:rFonts w:ascii="PT Astra Serif" w:hAnsi="PT Astra Serif" w:eastAsia="PT Astra Serif" w:cs="PT Astra Serif"/>
            <w:sz w:val="26"/>
            <w:szCs w:val="26"/>
            <w:lang w:eastAsia="ru-RU"/>
          </w:rPr>
          <w:t xml:space="preserve">пяти резидентов</w:t>
        </w:r>
      </w:hyperlink>
      <w:r>
        <w:rPr>
          <w:rFonts w:ascii="PT Astra Serif" w:hAnsi="PT Astra Serif" w:eastAsia="PT Astra Serif" w:cs="PT Astra Serif"/>
          <w:sz w:val="26"/>
          <w:szCs w:val="26"/>
          <w:lang w:eastAsia="ru-RU"/>
        </w:rPr>
        <w:t xml:space="preserve"> ОЭЗ «Новочебоксарск» трое будут строить производства в индустриальном парке: ООО «ИнтерЭнерго» разместит  завод по производству энергетических котлов большой мощности, ООО «УК «Индустриальный парк «Сесп</w:t>
      </w:r>
      <w:r>
        <w:rPr>
          <w:rFonts w:ascii="PT Astra Serif" w:hAnsi="PT Astra Serif" w:eastAsia="PT Astra Serif" w:cs="PT Astra Serif"/>
          <w:sz w:val="26"/>
          <w:szCs w:val="26"/>
          <w:lang w:eastAsia="ru-RU"/>
        </w:rPr>
        <w:t xml:space="preserve">ель» создаст высокотехнологичное серийное производство тяг</w:t>
      </w:r>
      <w:r>
        <w:rPr>
          <w:rFonts w:ascii="PT Astra Serif" w:hAnsi="PT Astra Serif" w:eastAsia="PT Astra Serif" w:cs="PT Astra Serif"/>
          <w:sz w:val="26"/>
          <w:szCs w:val="26"/>
          <w:lang w:eastAsia="ru-RU"/>
        </w:rPr>
        <w:t xml:space="preserve">овых электроприводов, а компания «Авиатор» построит завод по выпуску малых архитектурных форм.</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В Батыревском округе индустриальный парк готов принимать инвесторов с </w:t>
      </w:r>
      <w:r>
        <w:rPr>
          <w:rFonts w:ascii="PT Astra Serif" w:hAnsi="PT Astra Serif" w:eastAsia="PT Astra Serif" w:cs="PT Astra Serif"/>
          <w:sz w:val="26"/>
          <w:szCs w:val="26"/>
          <w:lang w:eastAsia="ru-RU"/>
        </w:rPr>
        <w:t xml:space="preserve">агропромышленной специализацией по переработке мяса и субпродуктов, фасовке круп, хранению готовой продукции</w:t>
      </w:r>
      <w:r>
        <w:rPr>
          <w:rFonts w:ascii="PT Astra Serif" w:hAnsi="PT Astra Serif" w:eastAsia="PT Astra Serif" w:cs="PT Astra Serif"/>
          <w:sz w:val="26"/>
          <w:szCs w:val="26"/>
          <w:lang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 целях реализации регионального проекта «Поддержка проектов развития промышленности, развитие инфраструктуры и диверсификация оборонно-промышленного комплекса» государственной программы Чувашской Республики «Развитие промышленности и инновационная экономи</w:t>
      </w:r>
      <w:r>
        <w:rPr>
          <w:rFonts w:ascii="PT Astra Serif" w:hAnsi="PT Astra Serif" w:eastAsia="PT Astra Serif" w:cs="PT Astra Serif"/>
          <w:sz w:val="26"/>
          <w:szCs w:val="26"/>
          <w:lang w:eastAsia="ru-RU"/>
        </w:rPr>
        <w:t xml:space="preserve">ка», утвержденной постановлением Кабинета Министров Чувашской Республики от 14.12.2018 г. №522, промышленным предприятиям Чувашской Республики были предусмотрены следующие меры поддержки: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1) возмещение промышленным предприятиям части затрат на уплату первого вз</w:t>
      </w:r>
      <w:r>
        <w:rPr>
          <w:rFonts w:ascii="PT Astra Serif" w:hAnsi="PT Astra Serif" w:eastAsia="PT Astra Serif" w:cs="PT Astra Serif"/>
          <w:sz w:val="26"/>
          <w:szCs w:val="26"/>
          <w:lang w:eastAsia="ru-RU"/>
        </w:rPr>
        <w:t xml:space="preserve">носа (аванса) при заключении договора (договоров) лизинга оборудования с российскими лизинговыми организациями в соответствии с постановлением Кабинета Министров Чувашской Республики от 22 марта 2023 г. N 194 "Об утверждении Правил предоставления субсидий </w:t>
      </w:r>
      <w:r>
        <w:rPr>
          <w:rFonts w:ascii="PT Astra Serif" w:hAnsi="PT Astra Serif" w:eastAsia="PT Astra Serif" w:cs="PT Astra Serif"/>
          <w:sz w:val="26"/>
          <w:szCs w:val="26"/>
          <w:lang w:eastAsia="ru-RU"/>
        </w:rPr>
        <w:t xml:space="preserve">из республиканского бюджета Чувашской Республики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и Положения о Комиссии</w:t>
      </w:r>
      <w:r>
        <w:rPr>
          <w:rFonts w:ascii="PT Astra Serif" w:hAnsi="PT Astra Serif" w:eastAsia="PT Astra Serif" w:cs="PT Astra Serif"/>
          <w:sz w:val="26"/>
          <w:szCs w:val="26"/>
          <w:lang w:eastAsia="ru-RU"/>
        </w:rPr>
        <w:t xml:space="preserve"> по проведению отбора на получение субсидий из республиканского бюджета Чувашской Республики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w:t>
      </w:r>
      <w:r>
        <w:rPr>
          <w:rFonts w:ascii="PT Astra Serif" w:hAnsi="PT Astra Serif" w:eastAsia="PT Astra Serif" w:cs="PT Astra Serif"/>
          <w:sz w:val="26"/>
          <w:szCs w:val="26"/>
          <w:lang w:eastAsia="ru-RU"/>
        </w:rPr>
        <w:t xml:space="preserve">говыми организациями». В 2024 году указанной мерой поддержки воспользовались 9 промышленных предприятий на сумму 57,3 млн. рублей;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2) возмещение части затрат промышленных предприятий, связанных с приобретением нового оборудования в соответствии с  постанов</w:t>
      </w:r>
      <w:r>
        <w:rPr>
          <w:rFonts w:ascii="PT Astra Serif" w:hAnsi="PT Astra Serif" w:eastAsia="PT Astra Serif" w:cs="PT Astra Serif"/>
          <w:sz w:val="26"/>
          <w:szCs w:val="26"/>
          <w:lang w:eastAsia="ru-RU"/>
        </w:rPr>
        <w:t xml:space="preserve">лением Кабинета Министров Чувашской Республики от 22 марта 2023 г. N 195 "Об утверждении Правил предоставления субсидий из республиканского бюджета Чувашской Республики на возмещение части затрат промышленных предприятий, связанных с приобретением нового о</w:t>
      </w:r>
      <w:r>
        <w:rPr>
          <w:rFonts w:ascii="PT Astra Serif" w:hAnsi="PT Astra Serif" w:eastAsia="PT Astra Serif" w:cs="PT Astra Serif"/>
          <w:sz w:val="26"/>
          <w:szCs w:val="26"/>
          <w:lang w:eastAsia="ru-RU"/>
        </w:rPr>
        <w:t xml:space="preserve">борудования, и Положения о Комиссии по проведению отбора на получение субсидий из республиканского бюджета Чувашской Республики на возмещение части затрат промышленных предприятий, связанных с приобретением нового оборудования». В 2024 году указанной мерой</w:t>
      </w:r>
      <w:r>
        <w:rPr>
          <w:rFonts w:ascii="PT Astra Serif" w:hAnsi="PT Astra Serif" w:eastAsia="PT Astra Serif" w:cs="PT Astra Serif"/>
          <w:sz w:val="26"/>
          <w:szCs w:val="26"/>
          <w:lang w:eastAsia="ru-RU"/>
        </w:rPr>
        <w:t xml:space="preserve"> поддержки воспользовались 20 промышленных предприятий на сумму 240,7 млн. рублей.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Кроме того, в 2024 году Министерством осуществлялись мероприятия по созданию зарядной инфраструктуры для электротранспортных средств. </w:t>
      </w:r>
      <w:r>
        <w:rPr>
          <w:rFonts w:ascii="PT Astra Serif" w:hAnsi="PT Astra Serif" w:eastAsia="PT Astra Serif" w:cs="PT Astra Serif"/>
          <w:sz w:val="26"/>
          <w:szCs w:val="26"/>
          <w:lang w:eastAsia="ru-RU"/>
        </w:rPr>
        <w:t xml:space="preserve">Юридическим лицам и индивидуальным предпринимателям из федерального и республиканского бюджетов предоставлены субсидии на возмеще</w:t>
      </w:r>
      <w:r>
        <w:rPr>
          <w:rFonts w:ascii="PT Astra Serif" w:hAnsi="PT Astra Serif" w:eastAsia="PT Astra Serif" w:cs="PT Astra Serif"/>
          <w:sz w:val="26"/>
          <w:szCs w:val="26"/>
          <w:lang w:eastAsia="ru-RU"/>
        </w:rPr>
        <w:t xml:space="preserve">ние части затрат, возникающих при развитии зарядной инфраструктуры для электромобилей, на общую сумму 55,5 млн. рублей.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По итогам 2024 года, в рамках действующих региональных программ, АУ «Фонд развития промышленности Чувашской Республики» Минпромэнерго Чу</w:t>
      </w:r>
      <w:r>
        <w:rPr>
          <w:rFonts w:ascii="PT Astra Serif" w:hAnsi="PT Astra Serif" w:eastAsia="PT Astra Serif" w:cs="PT Astra Serif"/>
          <w:sz w:val="26"/>
          <w:szCs w:val="26"/>
          <w:lang w:eastAsia="ru-RU"/>
        </w:rPr>
        <w:t xml:space="preserve">вашии профинансировано 20 инвестиционных проектов субъектов малого и среднего бизнеса в сфере промышленности на общую сумму 928,3 млн рублей.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отчетом периоде </w:t>
      </w:r>
      <w:r>
        <w:rPr>
          <w:rFonts w:ascii="PT Astra Serif" w:hAnsi="PT Astra Serif" w:eastAsia="PT Astra Serif" w:cs="PT Astra Serif"/>
          <w:sz w:val="26"/>
          <w:szCs w:val="26"/>
          <w:lang w:eastAsia="ru-RU"/>
        </w:rPr>
        <w:t xml:space="preserve">наблюдается положительный тренд по росту экспорта.</w:t>
      </w:r>
      <w:r>
        <w:rPr>
          <w:rFonts w:ascii="PT Astra Serif" w:hAnsi="PT Astra Serif" w:eastAsia="PT Astra Serif" w:cs="PT Astra Serif"/>
          <w:sz w:val="26"/>
          <w:szCs w:val="26"/>
          <w:lang w:eastAsia="ru-RU"/>
        </w:rPr>
        <w:t xml:space="preserve"> Так, </w:t>
      </w:r>
      <w:r>
        <w:rPr>
          <w:rFonts w:ascii="PT Astra Serif" w:hAnsi="PT Astra Serif" w:eastAsia="PT Astra Serif" w:cs="PT Astra Serif"/>
          <w:sz w:val="26"/>
          <w:szCs w:val="26"/>
          <w:lang w:eastAsia="ru-RU"/>
        </w:rPr>
        <w:t xml:space="preserve">с 2019 по </w:t>
      </w:r>
      <w:r>
        <w:rPr>
          <w:rFonts w:ascii="PT Astra Serif" w:hAnsi="PT Astra Serif" w:eastAsia="PT Astra Serif" w:cs="PT Astra Serif"/>
          <w:sz w:val="26"/>
          <w:szCs w:val="26"/>
          <w:lang w:eastAsia="ru-RU"/>
        </w:rPr>
        <w:t xml:space="preserve">2024 год экспорт Чувашии вырос на 70% - с отметки в 199 миллионов долларов США до 340 миллионов долларов, доля высокотехнологичного экспорта на 30.12.2024 достигает 46%. </w:t>
      </w:r>
      <w:r>
        <w:rPr>
          <w:rFonts w:ascii="PT Astra Serif" w:hAnsi="PT Astra Serif" w:eastAsia="PT Astra Serif" w:cs="PT Astra Serif"/>
          <w:sz w:val="26"/>
          <w:szCs w:val="26"/>
          <w:lang w:eastAsia="ru-RU"/>
        </w:rPr>
        <w:t xml:space="preserve">Если в 2019 году в Чувашии было 400 предприятий-экспортеров, то по состоянию на 1 октября 2024 экспортом занимаются 556 чувашских компаний, 502 из них – это субъекты МСП. </w:t>
      </w:r>
      <w:r>
        <w:rPr>
          <w:rFonts w:ascii="PT Astra Serif" w:hAnsi="PT Astra Serif" w:eastAsia="PT Astra Serif" w:cs="PT Astra Serif"/>
          <w:sz w:val="26"/>
          <w:szCs w:val="26"/>
          <w:lang w:eastAsia="ru-RU"/>
        </w:rPr>
        <w:t xml:space="preserve">Республика продолжит участие в обновленном и продленном до 2030 года нацпроекте, связанном с развитием экспорта. За этот период объем несырьевого экспорта Чувашии должен вырасти до 450 миллионов долларов США, а экспорт промышленной продукции - до 312 милли</w:t>
      </w:r>
      <w:r>
        <w:rPr>
          <w:rFonts w:ascii="PT Astra Serif" w:hAnsi="PT Astra Serif" w:eastAsia="PT Astra Serif" w:cs="PT Astra Serif"/>
          <w:sz w:val="26"/>
          <w:szCs w:val="26"/>
          <w:lang w:eastAsia="ru-RU"/>
        </w:rPr>
        <w:t xml:space="preserve">онов долларов США.</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Комплекс мер государственной поддержки и далее будет направлен на поиск новых торговых партнеров.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Все показатели и контрольные точки региональных проектов «Промышленный экспорт», «Экспорт продукции АПК», «Системные меры развития международной кооперации и экспорта» в рамках нацпроекта «Международная кооперация и экспорт» выполнены, их финансирование за</w:t>
      </w:r>
      <w:r>
        <w:rPr>
          <w:rFonts w:ascii="PT Astra Serif" w:hAnsi="PT Astra Serif" w:eastAsia="PT Astra Serif" w:cs="PT Astra Serif"/>
          <w:sz w:val="26"/>
          <w:szCs w:val="26"/>
          <w:lang w:eastAsia="ru-RU"/>
        </w:rPr>
        <w:t xml:space="preserve"> пять лет составило свыше 85 миллионов рублей. Благодаря своевременно принятым мерам поддержки внешнеторговый оборот Чувашии вырос. Большое внимание уделялось выводу на экспорт именно малых и средних компаний. Количество экспортёров, благодаря реализуемым </w:t>
      </w:r>
      <w:r>
        <w:rPr>
          <w:rFonts w:ascii="PT Astra Serif" w:hAnsi="PT Astra Serif" w:eastAsia="PT Astra Serif" w:cs="PT Astra Serif"/>
          <w:sz w:val="26"/>
          <w:szCs w:val="26"/>
          <w:lang w:eastAsia="ru-RU"/>
        </w:rPr>
        <w:t xml:space="preserve">мерам господдержки, выросло на 40%. </w:t>
      </w:r>
      <w:r>
        <w:rPr>
          <w:rFonts w:ascii="PT Astra Serif" w:hAnsi="PT Astra Serif" w:eastAsia="PT Astra Serif" w:cs="PT Astra Serif"/>
          <w:sz w:val="26"/>
          <w:szCs w:val="26"/>
          <w:lang w:eastAsia="ru-RU"/>
        </w:rPr>
        <w:t xml:space="preserve">В экспорте лидирует продукция машиностроения. Выросли объемы поставок техники в страны СНГ и Африки. Большой спрос за рубежом на продовольственные товары, сельскохозяйственное сырье, продукцию химической промышленности из Чувашии.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Более 50 тысяч раз предприниматели Чувашии воспользовались услугами платформы МСП.РФ. </w:t>
      </w:r>
      <w:r>
        <w:rPr>
          <w:rFonts w:ascii="PT Astra Serif" w:hAnsi="PT Astra Serif" w:eastAsia="PT Astra Serif" w:cs="PT Astra Serif"/>
          <w:sz w:val="26"/>
          <w:szCs w:val="26"/>
          <w:lang w:eastAsia="ru-RU"/>
        </w:rPr>
        <w:t xml:space="preserve">Корпорация МСП отметила работу Агентства по поддержке малого и среднего бизнеса в Чувашии по цифровизации финансовой поддержки в рамках национального проекта «Малое и среднее предпринимательство». Только в 2024 году благодаря сервису «Подбор и получение ми</w:t>
      </w:r>
      <w:r>
        <w:rPr>
          <w:rFonts w:ascii="PT Astra Serif" w:hAnsi="PT Astra Serif" w:eastAsia="PT Astra Serif" w:cs="PT Astra Serif"/>
          <w:sz w:val="26"/>
          <w:szCs w:val="26"/>
          <w:lang w:eastAsia="ru-RU"/>
        </w:rPr>
        <w:t xml:space="preserve">крофинансирования» на цифровой платформе </w:t>
      </w:r>
      <w:hyperlink r:id="rId23" w:tooltip="https://xn--l1agf.xn--p1ai/" w:history="1">
        <w:r>
          <w:rPr>
            <w:rFonts w:ascii="PT Astra Serif" w:hAnsi="PT Astra Serif" w:eastAsia="PT Astra Serif" w:cs="PT Astra Serif"/>
            <w:sz w:val="26"/>
            <w:szCs w:val="26"/>
            <w:lang w:eastAsia="ru-RU"/>
          </w:rPr>
          <w:t xml:space="preserve">МСП.РФ</w:t>
        </w:r>
      </w:hyperlink>
      <w:r>
        <w:rPr>
          <w:rFonts w:ascii="PT Astra Serif" w:hAnsi="PT Astra Serif" w:eastAsia="PT Astra Serif" w:cs="PT Astra Serif"/>
          <w:sz w:val="26"/>
          <w:szCs w:val="26"/>
          <w:lang w:eastAsia="ru-RU"/>
        </w:rPr>
        <w:t xml:space="preserve"> микрозаймы на развитие бизнеса получили около 200 предпринимателей региона. </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Самой популярной у чувашских предпринимателей услугой на платформе </w:t>
      </w:r>
      <w:hyperlink r:id="rId24" w:tooltip="https://xn--l1agf.xn--p1ai/" w:history="1">
        <w:r>
          <w:rPr>
            <w:rFonts w:ascii="PT Astra Serif" w:hAnsi="PT Astra Serif" w:eastAsia="PT Astra Serif" w:cs="PT Astra Serif"/>
            <w:sz w:val="26"/>
            <w:szCs w:val="26"/>
            <w:lang w:eastAsia="ru-RU"/>
          </w:rPr>
          <w:t xml:space="preserve">МСП.РФ</w:t>
        </w:r>
      </w:hyperlink>
      <w:r>
        <w:rPr>
          <w:rFonts w:ascii="PT Astra Serif" w:hAnsi="PT Astra Serif" w:eastAsia="PT Astra Serif" w:cs="PT Astra Serif"/>
          <w:sz w:val="26"/>
          <w:szCs w:val="26"/>
          <w:lang w:eastAsia="ru-RU"/>
        </w:rPr>
        <w:t xml:space="preserve"> стала скоринговая оценка. Это комплексный анализ бизнеса на основе открытых источников данных. Пройдя скоринг, предприниматели могут узнать рейтинг своего бизнеса, выявить наличие стоп-факторов, понять, на какую государственную поддержку могут</w:t>
      </w:r>
      <w:r>
        <w:rPr>
          <w:rFonts w:ascii="PT Astra Serif" w:hAnsi="PT Astra Serif" w:eastAsia="PT Astra Serif" w:cs="PT Astra Serif"/>
          <w:sz w:val="26"/>
          <w:szCs w:val="26"/>
          <w:lang w:eastAsia="ru-RU"/>
        </w:rPr>
        <w:t xml:space="preserve"> рассчитывать. В 2024 году «чек-ап» бизнеса на цифровой платформе прошли 275 предпринимателей</w:t>
      </w:r>
      <w:r>
        <w:rPr>
          <w:rFonts w:ascii="PT Astra Serif" w:hAnsi="PT Astra Serif" w:eastAsia="PT Astra Serif" w:cs="PT Astra Serif"/>
          <w:sz w:val="26"/>
          <w:szCs w:val="26"/>
          <w:lang w:eastAsia="ru-RU"/>
        </w:rPr>
        <w:t xml:space="preserve">.</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2025 году в республике реализация целей и задач нацпроекта «Малое и среднее предпринимательство» будет продолжаться в рамках национального проекта «Эффективная и конкурентная экономика». Важно, что </w:t>
      </w:r>
      <w:r>
        <w:rPr>
          <w:rFonts w:ascii="PT Astra Serif" w:hAnsi="PT Astra Serif" w:eastAsia="PT Astra Serif" w:cs="PT Astra Serif"/>
          <w:sz w:val="26"/>
          <w:szCs w:val="26"/>
          <w:lang w:eastAsia="ru-RU"/>
        </w:rPr>
        <w:t xml:space="preserve">в 2025 году так называемая программа «1764» выдачи банками льготных кредитов продолжит работу в рамках </w:t>
      </w:r>
      <w:r>
        <w:rPr>
          <w:rFonts w:ascii="PT Astra Serif" w:hAnsi="PT Astra Serif" w:eastAsia="PT Astra Serif" w:cs="PT Astra Serif"/>
          <w:sz w:val="26"/>
          <w:szCs w:val="26"/>
          <w:lang w:eastAsia="ru-RU"/>
        </w:rPr>
        <w:t xml:space="preserve">данного нацпроекта. </w:t>
      </w:r>
      <w:r>
        <w:rPr>
          <w:rFonts w:ascii="PT Astra Serif" w:hAnsi="PT Astra Serif" w:eastAsia="PT Astra Serif" w:cs="PT Astra Serif"/>
          <w:sz w:val="26"/>
          <w:szCs w:val="26"/>
          <w:lang w:eastAsia="ru-RU"/>
        </w:rPr>
        <w:t xml:space="preserve">В Чувашии в прошлом году участниками программы «1764» стали более 850 предпринимателей и </w:t>
      </w:r>
      <w:r>
        <w:rPr>
          <w:rFonts w:ascii="PT Astra Serif" w:hAnsi="PT Astra Serif" w:eastAsia="PT Astra Serif" w:cs="PT Astra Serif"/>
          <w:sz w:val="26"/>
          <w:szCs w:val="26"/>
          <w:lang w:eastAsia="ru-RU"/>
        </w:rPr>
        <w:t xml:space="preserve"> позволила бизнесу республики получить льготные кредиты на инвестиционные цели, пополнение оборотных средств и рефинансирование</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 нашем регионе активно реализов</w:t>
      </w:r>
      <w:r>
        <w:rPr>
          <w:rFonts w:ascii="PT Astra Serif" w:hAnsi="PT Astra Serif" w:eastAsia="PT Astra Serif" w:cs="PT Astra Serif"/>
          <w:sz w:val="26"/>
          <w:szCs w:val="26"/>
          <w:lang w:eastAsia="ru-RU"/>
        </w:rPr>
        <w:t xml:space="preserve">ывались мероприятия программы развития туризма, в том числе по строительству глэмпингов. Они прошли в составе заявки от Чувашской Республики федеральный конкурсный отбор и получили государственную поддержку в размере 308 млн рублей, порядка 700 млн</w:t>
      </w:r>
      <w:r>
        <w:rPr>
          <w:rFonts w:ascii="PT Astra Serif" w:hAnsi="PT Astra Serif" w:eastAsia="PT Astra Serif" w:cs="PT Astra Serif"/>
          <w:sz w:val="26"/>
          <w:szCs w:val="26"/>
          <w:lang w:eastAsia="ru-RU"/>
        </w:rPr>
        <w:t xml:space="preserve"> вложили и сами инвесторы.</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За истекший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 предоставлено 6</w:t>
      </w:r>
      <w:r>
        <w:rPr>
          <w:rFonts w:ascii="PT Astra Serif" w:hAnsi="PT Astra Serif" w:eastAsia="PT Astra Serif" w:cs="PT Astra Serif"/>
          <w:sz w:val="26"/>
          <w:szCs w:val="26"/>
          <w:lang w:eastAsia="ru-RU"/>
        </w:rPr>
        <w:t xml:space="preserve">8</w:t>
      </w:r>
      <w:r>
        <w:rPr>
          <w:rFonts w:ascii="PT Astra Serif" w:hAnsi="PT Astra Serif" w:eastAsia="PT Astra Serif" w:cs="PT Astra Serif"/>
          <w:sz w:val="26"/>
          <w:szCs w:val="26"/>
          <w:lang w:eastAsia="ru-RU"/>
        </w:rPr>
        <w:t xml:space="preserve"> грант</w:t>
      </w:r>
      <w:r>
        <w:rPr>
          <w:rFonts w:ascii="PT Astra Serif" w:hAnsi="PT Astra Serif" w:eastAsia="PT Astra Serif" w:cs="PT Astra Serif"/>
          <w:sz w:val="26"/>
          <w:szCs w:val="26"/>
          <w:lang w:eastAsia="ru-RU"/>
        </w:rPr>
        <w:t xml:space="preserve">ов</w:t>
      </w:r>
      <w:r>
        <w:rPr>
          <w:rFonts w:ascii="PT Astra Serif" w:hAnsi="PT Astra Serif" w:eastAsia="PT Astra Serif" w:cs="PT Astra Serif"/>
          <w:sz w:val="26"/>
          <w:szCs w:val="26"/>
          <w:lang w:eastAsia="ru-RU"/>
        </w:rPr>
        <w:t xml:space="preserve"> на сумму 3</w:t>
      </w:r>
      <w:r>
        <w:rPr>
          <w:rFonts w:ascii="PT Astra Serif" w:hAnsi="PT Astra Serif" w:eastAsia="PT Astra Serif" w:cs="PT Astra Serif"/>
          <w:sz w:val="26"/>
          <w:szCs w:val="26"/>
          <w:lang w:eastAsia="ru-RU"/>
        </w:rPr>
        <w:t xml:space="preserve">94,4</w:t>
      </w:r>
      <w:r>
        <w:rPr>
          <w:rFonts w:ascii="PT Astra Serif" w:hAnsi="PT Astra Serif" w:eastAsia="PT Astra Serif" w:cs="PT Astra Serif"/>
          <w:sz w:val="26"/>
          <w:szCs w:val="26"/>
          <w:lang w:eastAsia="ru-RU"/>
        </w:rPr>
        <w:t xml:space="preserve"> млн. рублей. Из них: с участием средств федерального бюджета </w:t>
      </w:r>
      <w:r>
        <w:rPr>
          <w:rFonts w:ascii="PT Astra Serif" w:hAnsi="PT Astra Serif" w:eastAsia="PT Astra Serif" w:cs="PT Astra Serif"/>
          <w:sz w:val="26"/>
          <w:szCs w:val="26"/>
          <w:lang w:eastAsia="ru-RU"/>
        </w:rPr>
        <w:t xml:space="preserve">36</w:t>
      </w:r>
      <w:r>
        <w:rPr>
          <w:rFonts w:ascii="PT Astra Serif" w:hAnsi="PT Astra Serif" w:eastAsia="PT Astra Serif" w:cs="PT Astra Serif"/>
          <w:sz w:val="26"/>
          <w:szCs w:val="26"/>
          <w:lang w:eastAsia="ru-RU"/>
        </w:rPr>
        <w:t xml:space="preserve"> грант</w:t>
      </w:r>
      <w:r>
        <w:rPr>
          <w:rFonts w:ascii="PT Astra Serif" w:hAnsi="PT Astra Serif" w:eastAsia="PT Astra Serif" w:cs="PT Astra Serif"/>
          <w:sz w:val="26"/>
          <w:szCs w:val="26"/>
          <w:lang w:eastAsia="ru-RU"/>
        </w:rPr>
        <w:t xml:space="preserve">ов</w:t>
      </w:r>
      <w:r>
        <w:rPr>
          <w:rFonts w:ascii="PT Astra Serif" w:hAnsi="PT Astra Serif" w:eastAsia="PT Astra Serif" w:cs="PT Astra Serif"/>
          <w:sz w:val="26"/>
          <w:szCs w:val="26"/>
          <w:lang w:eastAsia="ru-RU"/>
        </w:rPr>
        <w:t xml:space="preserve"> на сумму </w:t>
      </w:r>
      <w:r>
        <w:rPr>
          <w:rFonts w:ascii="PT Astra Serif" w:hAnsi="PT Astra Serif" w:eastAsia="PT Astra Serif" w:cs="PT Astra Serif"/>
          <w:sz w:val="26"/>
          <w:szCs w:val="26"/>
          <w:lang w:eastAsia="ru-RU"/>
        </w:rPr>
        <w:t xml:space="preserve">192,4</w:t>
      </w:r>
      <w:r>
        <w:rPr>
          <w:rFonts w:ascii="PT Astra Serif" w:hAnsi="PT Astra Serif" w:eastAsia="PT Astra Serif" w:cs="PT Astra Serif"/>
          <w:sz w:val="26"/>
          <w:szCs w:val="26"/>
          <w:lang w:eastAsia="ru-RU"/>
        </w:rPr>
        <w:t xml:space="preserve"> млн. рублей (в </w:t>
      </w:r>
      <w:r>
        <w:rPr>
          <w:rFonts w:ascii="PT Astra Serif" w:hAnsi="PT Astra Serif" w:eastAsia="PT Astra Serif" w:cs="PT Astra Serif"/>
          <w:sz w:val="26"/>
          <w:szCs w:val="26"/>
          <w:lang w:eastAsia="ru-RU"/>
        </w:rPr>
        <w:t xml:space="preserve">т.ч</w:t>
      </w:r>
      <w:r>
        <w:rPr>
          <w:rFonts w:ascii="PT Astra Serif" w:hAnsi="PT Astra Serif" w:eastAsia="PT Astra Serif" w:cs="PT Astra Serif"/>
          <w:sz w:val="26"/>
          <w:szCs w:val="26"/>
          <w:lang w:eastAsia="ru-RU"/>
        </w:rPr>
        <w:t xml:space="preserve">. средства федерального бюджета </w:t>
      </w:r>
      <w:r>
        <w:rPr>
          <w:rFonts w:ascii="PT Astra Serif" w:hAnsi="PT Astra Serif" w:eastAsia="PT Astra Serif" w:cs="PT Astra Serif"/>
          <w:sz w:val="26"/>
          <w:szCs w:val="26"/>
          <w:lang w:eastAsia="ru-RU"/>
        </w:rPr>
        <w:t xml:space="preserve">190,5</w:t>
      </w:r>
      <w:r>
        <w:rPr>
          <w:rFonts w:ascii="PT Astra Serif" w:hAnsi="PT Astra Serif" w:eastAsia="PT Astra Serif" w:cs="PT Astra Serif"/>
          <w:sz w:val="26"/>
          <w:szCs w:val="26"/>
          <w:lang w:eastAsia="ru-RU"/>
        </w:rPr>
        <w:t xml:space="preserve"> млн. руб.), а также </w:t>
      </w:r>
      <w:r>
        <w:rPr>
          <w:rFonts w:ascii="PT Astra Serif" w:hAnsi="PT Astra Serif" w:eastAsia="PT Astra Serif" w:cs="PT Astra Serif"/>
          <w:sz w:val="26"/>
          <w:szCs w:val="26"/>
          <w:lang w:eastAsia="ru-RU"/>
        </w:rPr>
        <w:t xml:space="preserve">32 гранта </w:t>
      </w:r>
      <w:r>
        <w:rPr>
          <w:rFonts w:ascii="PT Astra Serif" w:hAnsi="PT Astra Serif" w:eastAsia="PT Astra Serif" w:cs="PT Astra Serif"/>
          <w:sz w:val="26"/>
          <w:szCs w:val="26"/>
          <w:lang w:eastAsia="ru-RU"/>
        </w:rPr>
        <w:t xml:space="preserve">полностью за счет средств республиканского бюджета на сумму </w:t>
      </w:r>
      <w:r>
        <w:rPr>
          <w:rFonts w:ascii="PT Astra Serif" w:hAnsi="PT Astra Serif" w:eastAsia="PT Astra Serif" w:cs="PT Astra Serif"/>
          <w:sz w:val="26"/>
          <w:szCs w:val="26"/>
          <w:lang w:eastAsia="ru-RU"/>
        </w:rPr>
        <w:t xml:space="preserve">202</w:t>
      </w:r>
      <w:r>
        <w:rPr>
          <w:rFonts w:ascii="PT Astra Serif" w:hAnsi="PT Astra Serif" w:eastAsia="PT Astra Serif" w:cs="PT Astra Serif"/>
          <w:sz w:val="26"/>
          <w:szCs w:val="26"/>
          <w:lang w:eastAsia="ru-RU"/>
        </w:rPr>
        <w:t xml:space="preserve"> млн. рублей.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году с </w:t>
      </w:r>
      <w:r>
        <w:rPr>
          <w:rFonts w:ascii="PT Astra Serif" w:hAnsi="PT Astra Serif" w:eastAsia="PT Astra Serif" w:cs="PT Astra Serif"/>
          <w:sz w:val="26"/>
          <w:szCs w:val="26"/>
          <w:lang w:eastAsia="ru-RU"/>
        </w:rPr>
        <w:t xml:space="preserve">софинансированием</w:t>
      </w:r>
      <w:r>
        <w:rPr>
          <w:rFonts w:ascii="PT Astra Serif" w:hAnsi="PT Astra Serif" w:eastAsia="PT Astra Serif" w:cs="PT Astra Serif"/>
          <w:sz w:val="26"/>
          <w:szCs w:val="26"/>
          <w:lang w:eastAsia="ru-RU"/>
        </w:rPr>
        <w:t xml:space="preserve"> из федерального бюджета предоставлено               </w:t>
      </w:r>
      <w:r>
        <w:rPr>
          <w:rFonts w:ascii="PT Astra Serif" w:hAnsi="PT Astra Serif" w:eastAsia="PT Astra Serif" w:cs="PT Astra Serif"/>
          <w:sz w:val="26"/>
          <w:szCs w:val="26"/>
          <w:lang w:eastAsia="ru-RU"/>
        </w:rPr>
        <w:t xml:space="preserve">3</w:t>
      </w:r>
      <w:r>
        <w:rPr>
          <w:rFonts w:ascii="PT Astra Serif" w:hAnsi="PT Astra Serif" w:eastAsia="PT Astra Serif" w:cs="PT Astra Serif"/>
          <w:sz w:val="26"/>
          <w:szCs w:val="26"/>
          <w:lang w:eastAsia="ru-RU"/>
        </w:rPr>
        <w:t xml:space="preserve"> грант</w:t>
      </w:r>
      <w:r>
        <w:rPr>
          <w:rFonts w:ascii="PT Astra Serif" w:hAnsi="PT Astra Serif" w:eastAsia="PT Astra Serif" w:cs="PT Astra Serif"/>
          <w:sz w:val="26"/>
          <w:szCs w:val="26"/>
          <w:lang w:eastAsia="ru-RU"/>
        </w:rPr>
        <w:t xml:space="preserve">а</w:t>
      </w:r>
      <w:r>
        <w:rPr>
          <w:rFonts w:ascii="PT Astra Serif" w:hAnsi="PT Astra Serif" w:eastAsia="PT Astra Serif" w:cs="PT Astra Serif"/>
          <w:sz w:val="26"/>
          <w:szCs w:val="26"/>
          <w:lang w:eastAsia="ru-RU"/>
        </w:rPr>
        <w:t xml:space="preserve"> на развитие семейных ферм на сумму </w:t>
      </w:r>
      <w:r>
        <w:rPr>
          <w:rFonts w:ascii="PT Astra Serif" w:hAnsi="PT Astra Serif" w:eastAsia="PT Astra Serif" w:cs="PT Astra Serif"/>
          <w:sz w:val="26"/>
          <w:szCs w:val="26"/>
          <w:lang w:eastAsia="ru-RU"/>
        </w:rPr>
        <w:t xml:space="preserve">45</w:t>
      </w:r>
      <w:r>
        <w:rPr>
          <w:rFonts w:ascii="PT Astra Serif" w:hAnsi="PT Astra Serif" w:eastAsia="PT Astra Serif" w:cs="PT Astra Serif"/>
          <w:sz w:val="26"/>
          <w:szCs w:val="26"/>
          <w:lang w:eastAsia="ru-RU"/>
        </w:rPr>
        <w:t xml:space="preserve"> млн руб., </w:t>
      </w:r>
      <w:r>
        <w:rPr>
          <w:rFonts w:ascii="PT Astra Serif" w:hAnsi="PT Astra Serif" w:eastAsia="PT Astra Serif" w:cs="PT Astra Serif"/>
          <w:sz w:val="26"/>
          <w:szCs w:val="26"/>
          <w:lang w:eastAsia="ru-RU"/>
        </w:rPr>
        <w:t xml:space="preserve">32</w:t>
      </w:r>
      <w:r>
        <w:rPr>
          <w:rFonts w:ascii="PT Astra Serif" w:hAnsi="PT Astra Serif" w:eastAsia="PT Astra Serif" w:cs="PT Astra Serif"/>
          <w:sz w:val="26"/>
          <w:szCs w:val="26"/>
          <w:lang w:eastAsia="ru-RU"/>
        </w:rPr>
        <w:t xml:space="preserve"> грант</w:t>
      </w:r>
      <w:r>
        <w:rPr>
          <w:rFonts w:ascii="PT Astra Serif" w:hAnsi="PT Astra Serif" w:eastAsia="PT Astra Serif" w:cs="PT Astra Serif"/>
          <w:sz w:val="26"/>
          <w:szCs w:val="26"/>
          <w:lang w:eastAsia="ru-RU"/>
        </w:rPr>
        <w:t xml:space="preserve">а</w:t>
      </w:r>
      <w:r>
        <w:rPr>
          <w:rFonts w:ascii="PT Astra Serif" w:hAnsi="PT Astra Serif" w:eastAsia="PT Astra Serif" w:cs="PT Astra Serif"/>
          <w:sz w:val="26"/>
          <w:szCs w:val="26"/>
          <w:lang w:eastAsia="ru-RU"/>
        </w:rPr>
        <w:t xml:space="preserve"> «Агростартап» на сумму </w:t>
      </w:r>
      <w:r>
        <w:rPr>
          <w:rFonts w:ascii="PT Astra Serif" w:hAnsi="PT Astra Serif" w:eastAsia="PT Astra Serif" w:cs="PT Astra Serif"/>
          <w:sz w:val="26"/>
          <w:szCs w:val="26"/>
          <w:lang w:eastAsia="ru-RU"/>
        </w:rPr>
        <w:t xml:space="preserve">107</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млн руб.</w:t>
      </w:r>
      <w:r>
        <w:rPr>
          <w:rFonts w:ascii="PT Astra Serif" w:hAnsi="PT Astra Serif" w:eastAsia="PT Astra Serif" w:cs="PT Astra Serif"/>
          <w:sz w:val="26"/>
          <w:szCs w:val="26"/>
          <w:lang w:eastAsia="ru-RU"/>
        </w:rPr>
        <w:t xml:space="preserve">, 1 грант на развитие материально технической базы </w:t>
      </w:r>
      <w:r>
        <w:rPr>
          <w:rFonts w:ascii="PT Astra Serif" w:hAnsi="PT Astra Serif" w:eastAsia="PT Astra Serif" w:cs="PT Astra Serif"/>
          <w:sz w:val="26"/>
          <w:szCs w:val="26"/>
          <w:lang w:eastAsia="ru-RU"/>
        </w:rPr>
        <w:t xml:space="preserve">сельхозпотребкооперативов</w:t>
      </w:r>
      <w:r>
        <w:rPr>
          <w:rFonts w:ascii="PT Astra Serif" w:hAnsi="PT Astra Serif" w:eastAsia="PT Astra Serif" w:cs="PT Astra Serif"/>
          <w:sz w:val="26"/>
          <w:szCs w:val="26"/>
          <w:lang w:eastAsia="ru-RU"/>
        </w:rPr>
        <w:t xml:space="preserve"> на сумму 40 млн руб.</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С 2022 года введен республиканский механизм гранта «Агростартап» в дополнение к федеральному механизму</w:t>
      </w:r>
      <w:r>
        <w:rPr>
          <w:rFonts w:ascii="PT Astra Serif" w:hAnsi="PT Astra Serif" w:eastAsia="PT Astra Serif" w:cs="PT Astra Serif"/>
          <w:sz w:val="26"/>
          <w:szCs w:val="26"/>
          <w:lang w:eastAsia="ru-RU"/>
        </w:rPr>
        <w:t xml:space="preserve">, который действовал и </w:t>
      </w:r>
      <w:r>
        <w:rPr>
          <w:rFonts w:ascii="PT Astra Serif" w:hAnsi="PT Astra Serif" w:eastAsia="PT Astra Serif" w:cs="PT Astra Serif"/>
          <w:sz w:val="26"/>
          <w:szCs w:val="26"/>
          <w:lang w:eastAsia="ru-RU"/>
        </w:rPr>
        <w:t xml:space="preserve">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w:t>
      </w:r>
      <w:r>
        <w:rPr>
          <w:rFonts w:ascii="PT Astra Serif" w:hAnsi="PT Astra Serif" w:eastAsia="PT Astra Serif" w:cs="PT Astra Serif"/>
          <w:sz w:val="26"/>
          <w:szCs w:val="26"/>
          <w:lang w:eastAsia="ru-RU"/>
        </w:rPr>
        <w:t xml:space="preserve">у</w:t>
      </w:r>
      <w:r>
        <w:rPr>
          <w:rFonts w:ascii="PT Astra Serif" w:hAnsi="PT Astra Serif" w:eastAsia="PT Astra Serif" w:cs="PT Astra Serif"/>
          <w:sz w:val="26"/>
          <w:szCs w:val="26"/>
          <w:lang w:eastAsia="ru-RU"/>
        </w:rPr>
        <w:t xml:space="preserve">, а на эти цели в </w:t>
      </w:r>
      <w:r>
        <w:rPr>
          <w:rFonts w:ascii="PT Astra Serif" w:hAnsi="PT Astra Serif" w:eastAsia="PT Astra Serif" w:cs="PT Astra Serif"/>
          <w:sz w:val="26"/>
          <w:szCs w:val="26"/>
          <w:lang w:eastAsia="ru-RU"/>
        </w:rPr>
        <w:t xml:space="preserve">истекшем </w:t>
      </w:r>
      <w:r>
        <w:rPr>
          <w:rFonts w:ascii="PT Astra Serif" w:hAnsi="PT Astra Serif" w:eastAsia="PT Astra Serif" w:cs="PT Astra Serif"/>
          <w:sz w:val="26"/>
          <w:szCs w:val="26"/>
          <w:lang w:eastAsia="ru-RU"/>
        </w:rPr>
        <w:t xml:space="preserve">году было предусмотрено </w:t>
      </w:r>
      <w:r>
        <w:rPr>
          <w:rFonts w:ascii="PT Astra Serif" w:hAnsi="PT Astra Serif" w:eastAsia="PT Astra Serif" w:cs="PT Astra Serif"/>
          <w:sz w:val="26"/>
          <w:szCs w:val="26"/>
          <w:lang w:eastAsia="ru-RU"/>
        </w:rPr>
        <w:t xml:space="preserve">69</w:t>
      </w:r>
      <w:r>
        <w:rPr>
          <w:rFonts w:ascii="PT Astra Serif" w:hAnsi="PT Astra Serif" w:eastAsia="PT Astra Serif" w:cs="PT Astra Serif"/>
          <w:sz w:val="26"/>
          <w:szCs w:val="26"/>
          <w:lang w:eastAsia="ru-RU"/>
        </w:rPr>
        <w:t xml:space="preserve"> млн. рублей из республиканского бюджета. По результатам конкурсного отбора </w:t>
      </w:r>
      <w:r>
        <w:rPr>
          <w:rFonts w:ascii="PT Astra Serif" w:hAnsi="PT Astra Serif" w:eastAsia="PT Astra Serif" w:cs="PT Astra Serif"/>
          <w:sz w:val="26"/>
          <w:szCs w:val="26"/>
          <w:lang w:eastAsia="ru-RU"/>
        </w:rPr>
        <w:t xml:space="preserve">полностью из республиканского бюджета Чувашской Республики </w:t>
      </w:r>
      <w:r>
        <w:rPr>
          <w:rFonts w:ascii="PT Astra Serif" w:hAnsi="PT Astra Serif" w:eastAsia="PT Astra Serif" w:cs="PT Astra Serif"/>
          <w:sz w:val="26"/>
          <w:szCs w:val="26"/>
          <w:lang w:eastAsia="ru-RU"/>
        </w:rPr>
        <w:t xml:space="preserve">грант получили </w:t>
      </w:r>
      <w:r>
        <w:rPr>
          <w:rFonts w:ascii="PT Astra Serif" w:hAnsi="PT Astra Serif" w:eastAsia="PT Astra Serif" w:cs="PT Astra Serif"/>
          <w:sz w:val="26"/>
          <w:szCs w:val="26"/>
          <w:lang w:eastAsia="ru-RU"/>
        </w:rPr>
        <w:t xml:space="preserve">9</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грантополучателей</w:t>
      </w:r>
      <w:r>
        <w:rPr>
          <w:rFonts w:ascii="PT Astra Serif" w:hAnsi="PT Astra Serif" w:eastAsia="PT Astra Serif" w:cs="PT Astra Serif"/>
          <w:sz w:val="26"/>
          <w:szCs w:val="26"/>
          <w:lang w:eastAsia="ru-RU"/>
        </w:rPr>
        <w:t xml:space="preserve"> на сумму </w:t>
      </w:r>
      <w:r>
        <w:rPr>
          <w:rFonts w:ascii="PT Astra Serif" w:hAnsi="PT Astra Serif" w:eastAsia="PT Astra Serif" w:cs="PT Astra Serif"/>
          <w:sz w:val="26"/>
          <w:szCs w:val="26"/>
          <w:lang w:eastAsia="ru-RU"/>
        </w:rPr>
        <w:t xml:space="preserve">37</w:t>
      </w:r>
      <w:r>
        <w:rPr>
          <w:rFonts w:ascii="PT Astra Serif" w:hAnsi="PT Astra Serif" w:eastAsia="PT Astra Serif" w:cs="PT Astra Serif"/>
          <w:sz w:val="26"/>
          <w:szCs w:val="26"/>
          <w:lang w:eastAsia="ru-RU"/>
        </w:rPr>
        <w:t xml:space="preserve"> млн. рублей. </w:t>
      </w:r>
      <w:r>
        <w:rPr>
          <w:rFonts w:ascii="PT Astra Serif" w:hAnsi="PT Astra Serif" w:eastAsia="PT Astra Serif" w:cs="PT Astra Serif"/>
          <w:sz w:val="26"/>
          <w:szCs w:val="26"/>
          <w:lang w:eastAsia="ru-RU"/>
        </w:rPr>
        <w:t xml:space="preserve">Кроме того, 32 получателям гранта «Агростартап» дополнительно к софинансированию из федерального бюджета </w:t>
      </w:r>
      <w:r>
        <w:rPr>
          <w:rFonts w:ascii="PT Astra Serif" w:hAnsi="PT Astra Serif" w:eastAsia="PT Astra Serif" w:cs="PT Astra Serif"/>
          <w:sz w:val="26"/>
          <w:szCs w:val="26"/>
          <w:lang w:eastAsia="ru-RU"/>
        </w:rPr>
        <w:t xml:space="preserve">за счет республиканского бюджета</w:t>
      </w:r>
      <w:r>
        <w:rPr>
          <w:rFonts w:ascii="PT Astra Serif" w:hAnsi="PT Astra Serif" w:eastAsia="PT Astra Serif" w:cs="PT Astra Serif"/>
          <w:sz w:val="26"/>
          <w:szCs w:val="26"/>
          <w:lang w:eastAsia="ru-RU"/>
        </w:rPr>
        <w:t xml:space="preserve"> был увеличен </w:t>
      </w:r>
      <w:r>
        <w:rPr>
          <w:rFonts w:ascii="PT Astra Serif" w:hAnsi="PT Astra Serif" w:eastAsia="PT Astra Serif" w:cs="PT Astra Serif"/>
          <w:sz w:val="26"/>
          <w:szCs w:val="26"/>
          <w:lang w:eastAsia="ru-RU"/>
        </w:rPr>
        <w:t xml:space="preserve">размер </w:t>
      </w:r>
      <w:r>
        <w:rPr>
          <w:rFonts w:ascii="PT Astra Serif" w:hAnsi="PT Astra Serif" w:eastAsia="PT Astra Serif" w:cs="PT Astra Serif"/>
          <w:sz w:val="26"/>
          <w:szCs w:val="26"/>
          <w:lang w:eastAsia="ru-RU"/>
        </w:rPr>
        <w:t xml:space="preserve">грант</w:t>
      </w:r>
      <w:r>
        <w:rPr>
          <w:rFonts w:ascii="PT Astra Serif" w:hAnsi="PT Astra Serif" w:eastAsia="PT Astra Serif" w:cs="PT Astra Serif"/>
          <w:sz w:val="26"/>
          <w:szCs w:val="26"/>
          <w:lang w:eastAsia="ru-RU"/>
        </w:rPr>
        <w:t xml:space="preserve">а</w:t>
      </w:r>
      <w:r>
        <w:rPr>
          <w:rFonts w:ascii="PT Astra Serif" w:hAnsi="PT Astra Serif" w:eastAsia="PT Astra Serif" w:cs="PT Astra Serif"/>
          <w:sz w:val="26"/>
          <w:szCs w:val="26"/>
          <w:lang w:eastAsia="ru-RU"/>
        </w:rPr>
        <w:t xml:space="preserve"> на 1 млн. рублей, и на эти цели было направлено 32 млн. рублей.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Также в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году </w:t>
      </w:r>
      <w:r>
        <w:rPr>
          <w:rFonts w:ascii="PT Astra Serif" w:hAnsi="PT Astra Serif" w:eastAsia="PT Astra Serif" w:cs="PT Astra Serif"/>
          <w:sz w:val="26"/>
          <w:szCs w:val="26"/>
          <w:lang w:eastAsia="ru-RU"/>
        </w:rPr>
        <w:t xml:space="preserve">четвертый</w:t>
      </w:r>
      <w:r>
        <w:rPr>
          <w:rFonts w:ascii="PT Astra Serif" w:hAnsi="PT Astra Serif" w:eastAsia="PT Astra Serif" w:cs="PT Astra Serif"/>
          <w:sz w:val="26"/>
          <w:szCs w:val="26"/>
          <w:lang w:eastAsia="ru-RU"/>
        </w:rPr>
        <w:t xml:space="preserve"> год действует республиканская форма господдержки (без участия федерального бюджета) в форме гранта на развитие перспективных направлений: сыроделие, </w:t>
      </w:r>
      <w:r>
        <w:rPr>
          <w:rFonts w:ascii="PT Astra Serif" w:hAnsi="PT Astra Serif" w:eastAsia="PT Astra Serif" w:cs="PT Astra Serif"/>
          <w:sz w:val="26"/>
          <w:szCs w:val="26"/>
          <w:lang w:eastAsia="ru-RU"/>
        </w:rPr>
        <w:t xml:space="preserve">ягодоводство</w:t>
      </w:r>
      <w:r>
        <w:rPr>
          <w:rFonts w:ascii="PT Astra Serif" w:hAnsi="PT Astra Serif" w:eastAsia="PT Astra Serif" w:cs="PT Astra Serif"/>
          <w:sz w:val="26"/>
          <w:szCs w:val="26"/>
          <w:lang w:eastAsia="ru-RU"/>
        </w:rPr>
        <w:t xml:space="preserve"> и </w:t>
      </w:r>
      <w:r>
        <w:rPr>
          <w:rFonts w:ascii="PT Astra Serif" w:hAnsi="PT Astra Serif" w:eastAsia="PT Astra Serif" w:cs="PT Astra Serif"/>
          <w:sz w:val="26"/>
          <w:szCs w:val="26"/>
          <w:lang w:eastAsia="ru-RU"/>
        </w:rPr>
        <w:t xml:space="preserve">аквакультура</w:t>
      </w:r>
      <w:r>
        <w:rPr>
          <w:rFonts w:ascii="PT Astra Serif" w:hAnsi="PT Astra Serif" w:eastAsia="PT Astra Serif" w:cs="PT Astra Serif"/>
          <w:sz w:val="26"/>
          <w:szCs w:val="26"/>
          <w:lang w:eastAsia="ru-RU"/>
        </w:rPr>
        <w:t xml:space="preserve"> (с 2022 года), овцеводство (с 2023 года)</w:t>
      </w:r>
      <w:r>
        <w:rPr>
          <w:rFonts w:ascii="PT Astra Serif" w:hAnsi="PT Astra Serif" w:eastAsia="PT Astra Serif" w:cs="PT Astra Serif"/>
          <w:sz w:val="26"/>
          <w:szCs w:val="26"/>
          <w:lang w:eastAsia="ru-RU"/>
        </w:rPr>
        <w:t xml:space="preserve">, овощеводство открытого грунта и </w:t>
      </w:r>
      <w:r>
        <w:rPr>
          <w:rFonts w:ascii="PT Astra Serif" w:hAnsi="PT Astra Serif" w:eastAsia="PT Astra Serif" w:cs="PT Astra Serif"/>
          <w:sz w:val="26"/>
          <w:szCs w:val="26"/>
          <w:lang w:eastAsia="ru-RU"/>
        </w:rPr>
        <w:t xml:space="preserve">агротуризм</w:t>
      </w:r>
      <w:r>
        <w:rPr>
          <w:rFonts w:ascii="PT Astra Serif" w:hAnsi="PT Astra Serif" w:eastAsia="PT Astra Serif" w:cs="PT Astra Serif"/>
          <w:sz w:val="26"/>
          <w:szCs w:val="26"/>
          <w:lang w:eastAsia="ru-RU"/>
        </w:rPr>
        <w:t xml:space="preserve"> (с 2024 года)</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году гранты «Перспектива» предоставлены на реализацию </w:t>
      </w:r>
      <w:r>
        <w:rPr>
          <w:rFonts w:ascii="PT Astra Serif" w:hAnsi="PT Astra Serif" w:eastAsia="PT Astra Serif" w:cs="PT Astra Serif"/>
          <w:sz w:val="26"/>
          <w:szCs w:val="26"/>
          <w:lang w:eastAsia="ru-RU"/>
        </w:rPr>
        <w:t xml:space="preserve">23</w:t>
      </w:r>
      <w:r>
        <w:rPr>
          <w:rFonts w:ascii="PT Astra Serif" w:hAnsi="PT Astra Serif" w:eastAsia="PT Astra Serif" w:cs="PT Astra Serif"/>
          <w:sz w:val="26"/>
          <w:szCs w:val="26"/>
          <w:lang w:eastAsia="ru-RU"/>
        </w:rPr>
        <w:t xml:space="preserve"> проект</w:t>
      </w:r>
      <w:r>
        <w:rPr>
          <w:rFonts w:ascii="PT Astra Serif" w:hAnsi="PT Astra Serif" w:eastAsia="PT Astra Serif" w:cs="PT Astra Serif"/>
          <w:sz w:val="26"/>
          <w:szCs w:val="26"/>
          <w:lang w:eastAsia="ru-RU"/>
        </w:rPr>
        <w:t xml:space="preserve">ов</w:t>
      </w:r>
      <w:r>
        <w:rPr>
          <w:rFonts w:ascii="PT Astra Serif" w:hAnsi="PT Astra Serif" w:eastAsia="PT Astra Serif" w:cs="PT Astra Serif"/>
          <w:sz w:val="26"/>
          <w:szCs w:val="26"/>
          <w:lang w:eastAsia="ru-RU"/>
        </w:rPr>
        <w:t xml:space="preserve">, из республиканского бюджета на эти цели использованы средства в сумме </w:t>
      </w:r>
      <w:r>
        <w:rPr>
          <w:rFonts w:ascii="PT Astra Serif" w:hAnsi="PT Astra Serif" w:eastAsia="PT Astra Serif" w:cs="PT Astra Serif"/>
          <w:sz w:val="26"/>
          <w:szCs w:val="26"/>
          <w:lang w:eastAsia="ru-RU"/>
        </w:rPr>
        <w:t xml:space="preserve">133</w:t>
      </w:r>
      <w:r>
        <w:rPr>
          <w:rFonts w:ascii="PT Astra Serif" w:hAnsi="PT Astra Serif" w:eastAsia="PT Astra Serif" w:cs="PT Astra Serif"/>
          <w:sz w:val="26"/>
          <w:szCs w:val="26"/>
          <w:lang w:eastAsia="ru-RU"/>
        </w:rPr>
        <w:t xml:space="preserve"> млн. рублей. По итогам конкурсного отбора грант предоставлен на развитие 8</w:t>
      </w:r>
      <w:r>
        <w:rPr>
          <w:rFonts w:ascii="PT Astra Serif" w:hAnsi="PT Astra Serif" w:eastAsia="PT Astra Serif" w:cs="PT Astra Serif"/>
          <w:sz w:val="26"/>
          <w:szCs w:val="26"/>
          <w:lang w:eastAsia="ru-RU"/>
        </w:rPr>
        <w:t xml:space="preserve">-ми</w:t>
      </w:r>
      <w:r>
        <w:rPr>
          <w:rFonts w:ascii="PT Astra Serif" w:hAnsi="PT Astra Serif" w:eastAsia="PT Astra Serif" w:cs="PT Astra Serif"/>
          <w:sz w:val="26"/>
          <w:szCs w:val="26"/>
          <w:lang w:eastAsia="ru-RU"/>
        </w:rPr>
        <w:t xml:space="preserve"> проектов на развитие </w:t>
      </w:r>
      <w:r>
        <w:rPr>
          <w:rFonts w:ascii="PT Astra Serif" w:hAnsi="PT Astra Serif" w:eastAsia="PT Astra Serif" w:cs="PT Astra Serif"/>
          <w:sz w:val="26"/>
          <w:szCs w:val="26"/>
          <w:lang w:eastAsia="ru-RU"/>
        </w:rPr>
        <w:t xml:space="preserve">ягодоводства</w:t>
      </w:r>
      <w:r>
        <w:rPr>
          <w:rFonts w:ascii="PT Astra Serif" w:hAnsi="PT Astra Serif" w:eastAsia="PT Astra Serif" w:cs="PT Astra Serif"/>
          <w:sz w:val="26"/>
          <w:szCs w:val="26"/>
          <w:lang w:eastAsia="ru-RU"/>
        </w:rPr>
        <w:t xml:space="preserve">, 6</w:t>
      </w:r>
      <w:r>
        <w:rPr>
          <w:rFonts w:ascii="PT Astra Serif" w:hAnsi="PT Astra Serif" w:eastAsia="PT Astra Serif" w:cs="PT Astra Serif"/>
          <w:sz w:val="26"/>
          <w:szCs w:val="26"/>
          <w:lang w:eastAsia="ru-RU"/>
        </w:rPr>
        <w:t xml:space="preserve">-ти</w:t>
      </w:r>
      <w:r>
        <w:rPr>
          <w:rFonts w:ascii="PT Astra Serif" w:hAnsi="PT Astra Serif" w:eastAsia="PT Astra Serif" w:cs="PT Astra Serif"/>
          <w:sz w:val="26"/>
          <w:szCs w:val="26"/>
          <w:lang w:eastAsia="ru-RU"/>
        </w:rPr>
        <w:t xml:space="preserve"> проект</w:t>
      </w:r>
      <w:r>
        <w:rPr>
          <w:rFonts w:ascii="PT Astra Serif" w:hAnsi="PT Astra Serif" w:eastAsia="PT Astra Serif" w:cs="PT Astra Serif"/>
          <w:sz w:val="26"/>
          <w:szCs w:val="26"/>
          <w:lang w:eastAsia="ru-RU"/>
        </w:rPr>
        <w:t xml:space="preserve">ов по овцеводству, 4-х проектов по овощеводству открытого грунта, 3-х проектов</w:t>
      </w:r>
      <w:r>
        <w:rPr>
          <w:rFonts w:ascii="PT Astra Serif" w:hAnsi="PT Astra Serif" w:eastAsia="PT Astra Serif" w:cs="PT Astra Serif"/>
          <w:sz w:val="26"/>
          <w:szCs w:val="26"/>
          <w:lang w:eastAsia="ru-RU"/>
        </w:rPr>
        <w:t xml:space="preserve"> по </w:t>
      </w:r>
      <w:r>
        <w:rPr>
          <w:rFonts w:ascii="PT Astra Serif" w:hAnsi="PT Astra Serif" w:eastAsia="PT Astra Serif" w:cs="PT Astra Serif"/>
          <w:sz w:val="26"/>
          <w:szCs w:val="26"/>
          <w:lang w:eastAsia="ru-RU"/>
        </w:rPr>
        <w:t xml:space="preserve">аквакультуре</w:t>
      </w:r>
      <w:r>
        <w:rPr>
          <w:rFonts w:ascii="PT Astra Serif" w:hAnsi="PT Astra Serif" w:eastAsia="PT Astra Serif" w:cs="PT Astra Serif"/>
          <w:sz w:val="26"/>
          <w:szCs w:val="26"/>
          <w:lang w:eastAsia="ru-RU"/>
        </w:rPr>
        <w:t xml:space="preserve"> (рыбоводству)</w:t>
      </w:r>
      <w:r>
        <w:rPr>
          <w:rFonts w:ascii="PT Astra Serif" w:hAnsi="PT Astra Serif" w:eastAsia="PT Astra Serif" w:cs="PT Astra Serif"/>
          <w:sz w:val="26"/>
          <w:szCs w:val="26"/>
          <w:lang w:eastAsia="ru-RU"/>
        </w:rPr>
        <w:t xml:space="preserve"> и 2-ух</w:t>
      </w:r>
      <w:r>
        <w:rPr>
          <w:rFonts w:ascii="PT Astra Serif" w:hAnsi="PT Astra Serif" w:eastAsia="PT Astra Serif" w:cs="PT Astra Serif"/>
          <w:sz w:val="26"/>
          <w:szCs w:val="26"/>
          <w:lang w:eastAsia="ru-RU"/>
        </w:rPr>
        <w:t xml:space="preserve"> проектов на</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агротуризм</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pacing w:val="-2"/>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За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года </w:t>
      </w:r>
      <w:r>
        <w:rPr>
          <w:rFonts w:ascii="PT Astra Serif" w:hAnsi="PT Astra Serif" w:eastAsia="PT Astra Serif" w:cs="PT Astra Serif"/>
          <w:sz w:val="26"/>
          <w:szCs w:val="26"/>
          <w:lang w:eastAsia="ru-RU"/>
        </w:rPr>
        <w:t xml:space="preserve">12</w:t>
      </w:r>
      <w:r>
        <w:rPr>
          <w:rFonts w:ascii="PT Astra Serif" w:hAnsi="PT Astra Serif" w:eastAsia="PT Astra Serif" w:cs="PT Astra Serif"/>
          <w:sz w:val="26"/>
          <w:szCs w:val="26"/>
          <w:lang w:eastAsia="ru-RU"/>
        </w:rPr>
        <w:t xml:space="preserve"> кооперативов получили субсидию на возмещение части затрат:</w:t>
      </w:r>
      <w:r>
        <w:rPr>
          <w:rFonts w:ascii="PT Astra Serif" w:hAnsi="PT Astra Serif" w:eastAsia="PT Astra Serif" w:cs="PT Astra Serif"/>
          <w:sz w:val="26"/>
          <w:szCs w:val="26"/>
          <w:lang w:eastAsia="ru-RU"/>
        </w:rPr>
        <w:t xml:space="preserve"> на закупку сельскохозяйственной продукции у своих членов на сумму </w:t>
      </w:r>
      <w:r>
        <w:rPr>
          <w:rFonts w:ascii="PT Astra Serif" w:hAnsi="PT Astra Serif" w:eastAsia="PT Astra Serif" w:cs="PT Astra Serif"/>
          <w:sz w:val="26"/>
          <w:szCs w:val="26"/>
          <w:lang w:eastAsia="ru-RU"/>
        </w:rPr>
        <w:t xml:space="preserve">7</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8</w:t>
      </w:r>
      <w:r>
        <w:rPr>
          <w:rFonts w:ascii="PT Astra Serif" w:hAnsi="PT Astra Serif" w:eastAsia="PT Astra Serif" w:cs="PT Astra Serif"/>
          <w:sz w:val="26"/>
          <w:szCs w:val="26"/>
          <w:lang w:eastAsia="ru-RU"/>
        </w:rPr>
        <w:t xml:space="preserve"> млн. рублей (итого им произведено </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выплат</w:t>
      </w:r>
      <w:r>
        <w:rPr>
          <w:rFonts w:ascii="PT Astra Serif" w:hAnsi="PT Astra Serif" w:eastAsia="PT Astra Serif" w:cs="PT Astra Serif"/>
          <w:sz w:val="26"/>
          <w:szCs w:val="26"/>
          <w:lang w:eastAsia="ru-RU"/>
        </w:rPr>
        <w:t xml:space="preserve">ы</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 на приобретение сельскохозяйственной техники и оборудования на сумму 2</w:t>
      </w:r>
      <w:r>
        <w:rPr>
          <w:rFonts w:ascii="PT Astra Serif" w:hAnsi="PT Astra Serif" w:eastAsia="PT Astra Serif" w:cs="PT Astra Serif"/>
          <w:sz w:val="26"/>
          <w:szCs w:val="26"/>
          <w:lang w:eastAsia="ru-RU"/>
        </w:rPr>
        <w:t xml:space="preserve">5</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6</w:t>
      </w:r>
      <w:r>
        <w:rPr>
          <w:rFonts w:ascii="PT Astra Serif" w:hAnsi="PT Astra Serif" w:eastAsia="PT Astra Serif" w:cs="PT Astra Serif"/>
          <w:sz w:val="26"/>
          <w:szCs w:val="26"/>
          <w:lang w:eastAsia="ru-RU"/>
        </w:rPr>
        <w:t xml:space="preserve"> млн. рублей (итого им произведено </w:t>
      </w:r>
      <w:r>
        <w:rPr>
          <w:rFonts w:ascii="PT Astra Serif" w:hAnsi="PT Astra Serif" w:eastAsia="PT Astra Serif" w:cs="PT Astra Serif"/>
          <w:sz w:val="26"/>
          <w:szCs w:val="26"/>
          <w:lang w:eastAsia="ru-RU"/>
        </w:rPr>
        <w:t xml:space="preserve">13</w:t>
      </w:r>
      <w:r>
        <w:rPr>
          <w:rFonts w:ascii="PT Astra Serif" w:hAnsi="PT Astra Serif" w:eastAsia="PT Astra Serif" w:cs="PT Astra Serif"/>
          <w:sz w:val="26"/>
          <w:szCs w:val="26"/>
          <w:lang w:eastAsia="ru-RU"/>
        </w:rPr>
        <w:t xml:space="preserve"> выплат). </w:t>
      </w:r>
      <w:r>
        <w:rPr>
          <w:rFonts w:ascii="PT Astra Serif" w:hAnsi="PT Astra Serif" w:cs="PT Astra Serif"/>
          <w:spacing w:val="-2"/>
          <w:sz w:val="26"/>
          <w:szCs w:val="26"/>
          <w14:ligatures w14:val="none"/>
        </w:rPr>
      </w:r>
      <w:r>
        <w:rPr>
          <w:rFonts w:ascii="PT Astra Serif" w:hAnsi="PT Astra Serif" w:cs="PT Astra Serif"/>
          <w:spacing w:val="-2"/>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Также проведен конкурсный отбор получателей грантов «Агростартап» (</w:t>
      </w:r>
      <w:r>
        <w:rPr>
          <w:rFonts w:ascii="PT Astra Serif" w:hAnsi="PT Astra Serif" w:eastAsia="PT Astra Serif" w:cs="PT Astra Serif"/>
          <w:sz w:val="26"/>
          <w:szCs w:val="26"/>
          <w:lang w:eastAsia="ru-RU"/>
        </w:rPr>
        <w:t xml:space="preserve">32</w:t>
      </w:r>
      <w:r>
        <w:rPr>
          <w:rFonts w:ascii="PT Astra Serif" w:hAnsi="PT Astra Serif" w:eastAsia="PT Astra Serif" w:cs="PT Astra Serif"/>
          <w:sz w:val="26"/>
          <w:szCs w:val="26"/>
          <w:lang w:eastAsia="ru-RU"/>
        </w:rPr>
        <w:t xml:space="preserve"> грант</w:t>
      </w:r>
      <w:r>
        <w:rPr>
          <w:rFonts w:ascii="PT Astra Serif" w:hAnsi="PT Astra Serif" w:eastAsia="PT Astra Serif" w:cs="PT Astra Serif"/>
          <w:sz w:val="26"/>
          <w:szCs w:val="26"/>
          <w:lang w:eastAsia="ru-RU"/>
        </w:rPr>
        <w:t xml:space="preserve">а</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по федеральному механизму на сумму </w:t>
      </w:r>
      <w:r>
        <w:rPr>
          <w:rFonts w:ascii="PT Astra Serif" w:hAnsi="PT Astra Serif" w:eastAsia="PT Astra Serif" w:cs="PT Astra Serif"/>
          <w:sz w:val="26"/>
          <w:szCs w:val="26"/>
          <w:lang w:eastAsia="ru-RU"/>
        </w:rPr>
        <w:t xml:space="preserve">на </w:t>
      </w:r>
      <w:r>
        <w:rPr>
          <w:rFonts w:ascii="PT Astra Serif" w:hAnsi="PT Astra Serif" w:eastAsia="PT Astra Serif" w:cs="PT Astra Serif"/>
          <w:sz w:val="26"/>
          <w:szCs w:val="26"/>
          <w:lang w:eastAsia="ru-RU"/>
        </w:rPr>
        <w:t xml:space="preserve">139,4</w:t>
      </w:r>
      <w:r>
        <w:rPr>
          <w:rFonts w:ascii="PT Astra Serif" w:hAnsi="PT Astra Serif" w:eastAsia="PT Astra Serif" w:cs="PT Astra Serif"/>
          <w:sz w:val="26"/>
          <w:szCs w:val="26"/>
          <w:lang w:eastAsia="ru-RU"/>
        </w:rPr>
        <w:t xml:space="preserve"> млн. руб</w:t>
      </w:r>
      <w:r>
        <w:rPr>
          <w:rFonts w:ascii="PT Astra Serif" w:hAnsi="PT Astra Serif" w:eastAsia="PT Astra Serif" w:cs="PT Astra Serif"/>
          <w:sz w:val="26"/>
          <w:szCs w:val="26"/>
          <w:lang w:eastAsia="ru-RU"/>
        </w:rPr>
        <w:t xml:space="preserve">., в </w:t>
      </w:r>
      <w:r>
        <w:rPr>
          <w:rFonts w:ascii="PT Astra Serif" w:hAnsi="PT Astra Serif" w:eastAsia="PT Astra Serif" w:cs="PT Astra Serif"/>
          <w:sz w:val="26"/>
          <w:szCs w:val="26"/>
          <w:lang w:eastAsia="ru-RU"/>
        </w:rPr>
        <w:t xml:space="preserve">т.ч</w:t>
      </w:r>
      <w:r>
        <w:rPr>
          <w:rFonts w:ascii="PT Astra Serif" w:hAnsi="PT Astra Serif" w:eastAsia="PT Astra Serif" w:cs="PT Astra Serif"/>
          <w:sz w:val="26"/>
          <w:szCs w:val="26"/>
          <w:lang w:eastAsia="ru-RU"/>
        </w:rPr>
        <w:t xml:space="preserve">. из федерального бюджета – 106,3 млн. руб.</w:t>
      </w:r>
      <w:r>
        <w:rPr>
          <w:rFonts w:ascii="PT Astra Serif" w:hAnsi="PT Astra Serif" w:eastAsia="PT Astra Serif" w:cs="PT Astra Serif"/>
          <w:sz w:val="26"/>
          <w:szCs w:val="26"/>
          <w:lang w:eastAsia="ru-RU"/>
        </w:rPr>
        <w:t xml:space="preserve">) и все средства перечислены фермерам в полном объеме.</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году прошли конкурсный отбор в Минсельхозе России на получение гранта «</w:t>
      </w:r>
      <w:r>
        <w:rPr>
          <w:rFonts w:ascii="PT Astra Serif" w:hAnsi="PT Astra Serif" w:eastAsia="PT Astra Serif" w:cs="PT Astra Serif"/>
          <w:sz w:val="26"/>
          <w:szCs w:val="26"/>
          <w:lang w:eastAsia="ru-RU"/>
        </w:rPr>
        <w:t xml:space="preserve">Агротуризм</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3</w:t>
      </w:r>
      <w:r>
        <w:rPr>
          <w:rFonts w:ascii="PT Astra Serif" w:hAnsi="PT Astra Serif" w:eastAsia="PT Astra Serif" w:cs="PT Astra Serif"/>
          <w:sz w:val="26"/>
          <w:szCs w:val="26"/>
          <w:lang w:eastAsia="ru-RU"/>
        </w:rPr>
        <w:t xml:space="preserve"> проекта из Чувашии на сумму </w:t>
      </w:r>
      <w:r>
        <w:rPr>
          <w:rFonts w:ascii="PT Astra Serif" w:hAnsi="PT Astra Serif" w:eastAsia="PT Astra Serif" w:cs="PT Astra Serif"/>
          <w:sz w:val="26"/>
          <w:szCs w:val="26"/>
          <w:lang w:eastAsia="ru-RU"/>
        </w:rPr>
        <w:t xml:space="preserve">30</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0</w:t>
      </w:r>
      <w:r>
        <w:rPr>
          <w:rFonts w:ascii="PT Astra Serif" w:hAnsi="PT Astra Serif" w:eastAsia="PT Astra Serif" w:cs="PT Astra Serif"/>
          <w:sz w:val="26"/>
          <w:szCs w:val="26"/>
          <w:lang w:eastAsia="ru-RU"/>
        </w:rPr>
        <w:t xml:space="preserve"> млн. рублей (</w:t>
      </w:r>
      <w:r>
        <w:rPr>
          <w:rFonts w:ascii="PT Astra Serif" w:hAnsi="PT Astra Serif" w:eastAsia="PT Astra Serif" w:cs="PT Astra Serif"/>
          <w:sz w:val="26"/>
          <w:szCs w:val="26"/>
          <w:lang w:eastAsia="ru-RU"/>
        </w:rPr>
        <w:t xml:space="preserve">в 2023 году – 2 проекта на сумму 18,1 млн. руб., </w:t>
      </w:r>
      <w:r>
        <w:rPr>
          <w:rFonts w:ascii="PT Astra Serif" w:hAnsi="PT Astra Serif" w:eastAsia="PT Astra Serif" w:cs="PT Astra Serif"/>
          <w:sz w:val="26"/>
          <w:szCs w:val="26"/>
          <w:lang w:eastAsia="ru-RU"/>
        </w:rPr>
        <w:t xml:space="preserve">в 2022 году – 1 проект на сумму 3,0 млн. руб.).</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202</w:t>
      </w:r>
      <w:r>
        <w:rPr>
          <w:rFonts w:ascii="PT Astra Serif" w:hAnsi="PT Astra Serif" w:eastAsia="PT Astra Serif" w:cs="PT Astra Serif"/>
          <w:sz w:val="26"/>
          <w:szCs w:val="26"/>
          <w:lang w:eastAsia="ru-RU"/>
        </w:rPr>
        <w:t xml:space="preserve">4</w:t>
      </w:r>
      <w:r>
        <w:rPr>
          <w:rFonts w:ascii="PT Astra Serif" w:hAnsi="PT Astra Serif" w:eastAsia="PT Astra Serif" w:cs="PT Astra Serif"/>
          <w:sz w:val="26"/>
          <w:szCs w:val="26"/>
          <w:lang w:eastAsia="ru-RU"/>
        </w:rPr>
        <w:t xml:space="preserve"> году поступила </w:t>
      </w:r>
      <w:r>
        <w:rPr>
          <w:rFonts w:ascii="PT Astra Serif" w:hAnsi="PT Astra Serif" w:eastAsia="PT Astra Serif" w:cs="PT Astra Serif"/>
          <w:sz w:val="26"/>
          <w:szCs w:val="26"/>
          <w:lang w:eastAsia="ru-RU"/>
        </w:rPr>
        <w:t xml:space="preserve">2371 </w:t>
      </w:r>
      <w:r>
        <w:rPr>
          <w:rFonts w:ascii="PT Astra Serif" w:hAnsi="PT Astra Serif" w:eastAsia="PT Astra Serif" w:cs="PT Astra Serif"/>
          <w:sz w:val="26"/>
          <w:szCs w:val="26"/>
          <w:lang w:eastAsia="ru-RU"/>
        </w:rPr>
        <w:t xml:space="preserve">заявка от </w:t>
      </w:r>
      <w:r>
        <w:rPr>
          <w:rFonts w:ascii="PT Astra Serif" w:hAnsi="PT Astra Serif" w:eastAsia="PT Astra Serif" w:cs="PT Astra Serif"/>
          <w:sz w:val="26"/>
          <w:szCs w:val="26"/>
          <w:lang w:eastAsia="ru-RU"/>
        </w:rPr>
        <w:t xml:space="preserve">1379 граждан</w:t>
      </w:r>
      <w:r>
        <w:rPr>
          <w:rFonts w:ascii="PT Astra Serif" w:hAnsi="PT Astra Serif" w:eastAsia="PT Astra Serif" w:cs="PT Astra Serif"/>
          <w:sz w:val="26"/>
          <w:szCs w:val="26"/>
          <w:lang w:eastAsia="ru-RU"/>
        </w:rPr>
        <w:t xml:space="preserve">, ведущих личное подсобное хозяйство и применяющим специальный налоговый режим «Налог на профессиональный доход».</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По поступившим заявкам предоставлены субсидии из республиканского бюджета Чувашской Республики в сумме </w:t>
      </w:r>
      <w:r>
        <w:rPr>
          <w:rFonts w:ascii="PT Astra Serif" w:hAnsi="PT Astra Serif" w:eastAsia="PT Astra Serif" w:cs="PT Astra Serif"/>
          <w:sz w:val="26"/>
          <w:szCs w:val="26"/>
          <w:lang w:eastAsia="ru-RU"/>
        </w:rPr>
        <w:t xml:space="preserve">205,0</w:t>
      </w:r>
      <w:r>
        <w:rPr>
          <w:rFonts w:ascii="PT Astra Serif" w:hAnsi="PT Astra Serif" w:eastAsia="PT Astra Serif" w:cs="PT Astra Serif"/>
          <w:sz w:val="26"/>
          <w:szCs w:val="26"/>
          <w:lang w:eastAsia="ru-RU"/>
        </w:rPr>
        <w:t xml:space="preserve"> млн. рублей </w:t>
      </w:r>
      <w:r>
        <w:rPr>
          <w:rFonts w:ascii="PT Astra Serif" w:hAnsi="PT Astra Serif" w:eastAsia="PT Astra Serif" w:cs="PT Astra Serif"/>
          <w:sz w:val="26"/>
          <w:szCs w:val="26"/>
          <w:lang w:eastAsia="ru-RU"/>
        </w:rPr>
        <w:t xml:space="preserve">на содержание 3 114 коров, 537 овец и коз, на приобретение 1 647 коров и нетелей, 554 овец и коз, на приобретение 540 единиц сельскохозяйственной техники и оборудования, 2 089 единиц товаров и материалов  для занятия пчеловодством.</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color w:val="000000" w:themeColor="text1"/>
          <w:spacing w:val="-2"/>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t xml:space="preserve">В целях повышения финансовой грамотности </w:t>
      </w:r>
      <w:r>
        <w:rPr>
          <w:rFonts w:ascii="PT Astra Serif" w:hAnsi="PT Astra Serif" w:eastAsia="PT Astra Serif" w:cs="PT Astra Serif"/>
          <w:sz w:val="26"/>
          <w:szCs w:val="26"/>
          <w:lang w:eastAsia="ru-RU"/>
        </w:rPr>
        <w:t xml:space="preserve">граждан, ведущи</w:t>
      </w:r>
      <w:r>
        <w:rPr>
          <w:rFonts w:ascii="PT Astra Serif" w:hAnsi="PT Astra Serif" w:eastAsia="PT Astra Serif" w:cs="PT Astra Serif"/>
          <w:sz w:val="26"/>
          <w:szCs w:val="26"/>
          <w:lang w:eastAsia="ru-RU"/>
        </w:rPr>
        <w:t xml:space="preserve">х</w:t>
      </w:r>
      <w:r>
        <w:rPr>
          <w:rFonts w:ascii="PT Astra Serif" w:hAnsi="PT Astra Serif" w:eastAsia="PT Astra Serif" w:cs="PT Astra Serif"/>
          <w:sz w:val="26"/>
          <w:szCs w:val="26"/>
          <w:lang w:eastAsia="ru-RU"/>
        </w:rPr>
        <w:t xml:space="preserve"> личное подсобное хозяйство, и применяющих специальный налоговый режим </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Налог на </w:t>
      </w:r>
      <w:r>
        <w:rPr>
          <w:rFonts w:ascii="PT Astra Serif" w:hAnsi="PT Astra Serif" w:eastAsia="PT Astra Serif" w:cs="PT Astra Serif"/>
          <w:sz w:val="26"/>
          <w:szCs w:val="26"/>
          <w:lang w:eastAsia="ru-RU"/>
        </w:rPr>
        <w:t xml:space="preserve">профессиональный доход</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 проводилась информационно-разъяснительная работа о предоставляемых  мерах господдержки:</w:t>
      </w:r>
      <w:r>
        <w:rPr>
          <w:rFonts w:ascii="PT Astra Serif" w:hAnsi="PT Astra Serif" w:eastAsia="PT Astra Serif" w:cs="PT Astra Serif"/>
          <w:color w:val="000000" w:themeColor="text1"/>
          <w:spacing w:val="-2"/>
          <w:sz w:val="26"/>
          <w:szCs w:val="26"/>
          <w:lang w:eastAsia="ru-RU"/>
          <w14:ligatures w14:val="none"/>
        </w:rPr>
        <w:t xml:space="preserve"> </w:t>
      </w:r>
      <w:r>
        <w:rPr>
          <w:rFonts w:ascii="PT Astra Serif" w:hAnsi="PT Astra Serif" w:eastAsia="PT Astra Serif" w:cs="PT Astra Serif"/>
          <w:sz w:val="26"/>
          <w:szCs w:val="26"/>
          <w:lang w:eastAsia="ru-RU"/>
        </w:rPr>
        <w:t xml:space="preserve">выезды в муниципальные округа с разъяснительной работой; </w:t>
      </w:r>
      <w:r>
        <w:rPr>
          <w:rFonts w:ascii="PT Astra Serif" w:hAnsi="PT Astra Serif" w:eastAsia="PT Astra Serif" w:cs="PT Astra Serif"/>
          <w:sz w:val="26"/>
          <w:szCs w:val="26"/>
          <w:lang w:eastAsia="ru-RU"/>
        </w:rPr>
        <w:t xml:space="preserve">оказание консультаций на регулярно поступающие звонки от граждан, ведущих ЛПХ, по действующим мерам государственной поддержки и представлению необходимого пакета документов; </w:t>
      </w:r>
      <w:r>
        <w:rPr>
          <w:rFonts w:ascii="PT Astra Serif" w:hAnsi="PT Astra Serif" w:eastAsia="PT Astra Serif" w:cs="PT Astra Serif"/>
          <w:sz w:val="26"/>
          <w:szCs w:val="26"/>
          <w:lang w:eastAsia="ru-RU"/>
        </w:rPr>
        <w:t xml:space="preserve">выезды КУП ЧР «Агро-Инновации» в муниципальные округа с разъяснительной работой по </w:t>
      </w:r>
      <w:r>
        <w:rPr>
          <w:rFonts w:ascii="PT Astra Serif" w:hAnsi="PT Astra Serif" w:eastAsia="PT Astra Serif" w:cs="PT Astra Serif"/>
          <w:sz w:val="26"/>
          <w:szCs w:val="26"/>
          <w:lang w:eastAsia="ru-RU"/>
        </w:rPr>
        <w:t xml:space="preserve">граждан</w:t>
      </w:r>
      <w:r>
        <w:rPr>
          <w:rFonts w:ascii="PT Astra Serif" w:hAnsi="PT Astra Serif" w:eastAsia="PT Astra Serif" w:cs="PT Astra Serif"/>
          <w:sz w:val="26"/>
          <w:szCs w:val="26"/>
          <w:lang w:eastAsia="ru-RU"/>
        </w:rPr>
        <w:t xml:space="preserve">ам</w:t>
      </w:r>
      <w:r>
        <w:rPr>
          <w:rFonts w:ascii="PT Astra Serif" w:hAnsi="PT Astra Serif" w:eastAsia="PT Astra Serif" w:cs="PT Astra Serif"/>
          <w:sz w:val="26"/>
          <w:szCs w:val="26"/>
          <w:lang w:eastAsia="ru-RU"/>
        </w:rPr>
        <w:t xml:space="preserve">, ведущи</w:t>
      </w:r>
      <w:r>
        <w:rPr>
          <w:rFonts w:ascii="PT Astra Serif" w:hAnsi="PT Astra Serif" w:eastAsia="PT Astra Serif" w:cs="PT Astra Serif"/>
          <w:sz w:val="26"/>
          <w:szCs w:val="26"/>
          <w:lang w:eastAsia="ru-RU"/>
        </w:rPr>
        <w:t xml:space="preserve">м</w:t>
      </w:r>
      <w:r>
        <w:rPr>
          <w:rFonts w:ascii="PT Astra Serif" w:hAnsi="PT Astra Serif" w:eastAsia="PT Astra Serif" w:cs="PT Astra Serif"/>
          <w:sz w:val="26"/>
          <w:szCs w:val="26"/>
          <w:lang w:eastAsia="ru-RU"/>
        </w:rPr>
        <w:t xml:space="preserve"> личное подсобное хозяйство, и применяющих специальный налоговый режим </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Налог на профессиональный доход</w:t>
      </w:r>
      <w:r>
        <w:rPr>
          <w:rFonts w:ascii="PT Astra Serif" w:hAnsi="PT Astra Serif" w:eastAsia="PT Astra Serif" w:cs="PT Astra Serif"/>
          <w:sz w:val="26"/>
          <w:szCs w:val="26"/>
          <w:lang w:eastAsia="ru-RU"/>
        </w:rPr>
        <w:t xml:space="preserve">». </w:t>
      </w:r>
      <w:r>
        <w:rPr>
          <w:rFonts w:ascii="PT Astra Serif" w:hAnsi="PT Astra Serif" w:cs="PT Astra Serif"/>
          <w:color w:val="000000" w:themeColor="text1"/>
          <w:spacing w:val="-2"/>
          <w:sz w:val="26"/>
          <w:szCs w:val="26"/>
          <w:highlight w:val="none"/>
          <w14:ligatures w14:val="none"/>
        </w:rPr>
      </w:r>
      <w:r>
        <w:rPr>
          <w:rFonts w:ascii="PT Astra Serif" w:hAnsi="PT Astra Serif" w:cs="PT Astra Serif"/>
          <w:color w:val="000000" w:themeColor="text1"/>
          <w:spacing w:val="-2"/>
          <w:sz w:val="26"/>
          <w:szCs w:val="26"/>
          <w:highlight w:val="none"/>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lang w:eastAsia="ru-RU"/>
        </w:rPr>
      </w:r>
      <w:r>
        <w:rPr>
          <w:rFonts w:ascii="PT Astra Serif" w:hAnsi="PT Astra Serif" w:eastAsia="PT Astra Serif" w:cs="PT Astra Serif"/>
          <w:sz w:val="26"/>
          <w:szCs w:val="26"/>
          <w:lang w:eastAsia="ru-RU"/>
        </w:rPr>
        <w:t xml:space="preserve">В</w:t>
      </w:r>
      <w:r>
        <w:rPr>
          <w:rFonts w:ascii="PT Astra Serif" w:hAnsi="PT Astra Serif" w:eastAsia="PT Astra Serif" w:cs="PT Astra Serif"/>
          <w:sz w:val="26"/>
          <w:szCs w:val="26"/>
          <w:lang w:eastAsia="ru-RU"/>
        </w:rPr>
        <w:t xml:space="preserve"> Чувашии государственные и муниципальные закупки проводились на основе внедрения в закупочную деятельность современных сервисов и решений, передовых информационных технологий. </w:t>
      </w:r>
      <w:r>
        <w:rPr>
          <w:rFonts w:ascii="PT Astra Serif" w:hAnsi="PT Astra Serif" w:eastAsia="PT Astra Serif" w:cs="PT Astra Serif"/>
          <w:sz w:val="26"/>
          <w:szCs w:val="26"/>
          <w:lang w:eastAsia="ru-RU"/>
        </w:rPr>
        <w:t xml:space="preserve">На региональном уровне централизованы все государственные и муниципальные закупки, а также закупки для от</w:t>
      </w:r>
      <w:r>
        <w:rPr>
          <w:rFonts w:ascii="PT Astra Serif" w:hAnsi="PT Astra Serif" w:eastAsia="PT Astra Serif" w:cs="PT Astra Serif"/>
          <w:sz w:val="26"/>
          <w:szCs w:val="26"/>
          <w:lang w:eastAsia="ru-RU"/>
        </w:rPr>
        <w:t xml:space="preserve">дельных видов юридических лиц, что позволило обеспечить единый подход к осуществлению закупок и создать равные условия для участников закупок. </w:t>
      </w:r>
      <w:r>
        <w:rPr>
          <w:rFonts w:ascii="PT Astra Serif" w:hAnsi="PT Astra Serif" w:eastAsia="PT Astra Serif" w:cs="PT Astra Serif"/>
          <w:sz w:val="26"/>
          <w:szCs w:val="26"/>
          <w:lang w:eastAsia="ru-RU"/>
        </w:rPr>
        <w:t xml:space="preserve">Приняты все антикризисные меры в сфере закупок, </w:t>
      </w:r>
      <w:r>
        <w:rPr>
          <w:rFonts w:ascii="PT Astra Serif" w:hAnsi="PT Astra Serif" w:eastAsia="PT Astra Serif" w:cs="PT Astra Serif"/>
          <w:sz w:val="26"/>
          <w:szCs w:val="26"/>
          <w:lang w:eastAsia="ru-RU"/>
        </w:rPr>
        <w:t xml:space="preserve">которые обеспечивают практическое выполнение обязательств республики перед населением, в то же время является механизмом </w:t>
      </w:r>
      <w:r>
        <w:rPr>
          <w:rFonts w:ascii="PT Astra Serif" w:hAnsi="PT Astra Serif" w:eastAsia="PT Astra Serif" w:cs="PT Astra Serif"/>
          <w:sz w:val="26"/>
          <w:szCs w:val="26"/>
          <w:highlight w:val="none"/>
          <w:lang w:eastAsia="ru-RU"/>
          <w14:ligatures w14:val="none"/>
        </w:rPr>
        <w:t xml:space="preserve">развития конкуренции и инструментом эффективного использования бюджетных средств.</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Министерство труда и социальной защиты Чувашской Республики </w:t>
      </w:r>
      <w:r>
        <w:rPr>
          <w:rFonts w:ascii="PT Astra Serif" w:hAnsi="PT Astra Serif" w:eastAsia="PT Astra Serif" w:cs="PT Astra Serif"/>
          <w:sz w:val="26"/>
          <w:szCs w:val="26"/>
          <w:highlight w:val="none"/>
          <w:lang w:eastAsia="ru-RU"/>
          <w14:ligatures w14:val="none"/>
        </w:rPr>
        <w:t xml:space="preserve">в отчетном году предоставляло </w:t>
      </w:r>
      <w:r>
        <w:rPr>
          <w:rFonts w:ascii="PT Astra Serif" w:hAnsi="PT Astra Serif" w:eastAsia="PT Astra Serif" w:cs="PT Astra Serif"/>
          <w:sz w:val="26"/>
          <w:szCs w:val="26"/>
          <w:highlight w:val="none"/>
          <w:lang w:eastAsia="ru-RU"/>
          <w14:ligatures w14:val="none"/>
        </w:rPr>
        <w:t xml:space="preserve">государственную</w:t>
      </w:r>
      <w:r>
        <w:rPr>
          <w:rFonts w:ascii="PT Astra Serif" w:hAnsi="PT Astra Serif" w:eastAsia="PT Astra Serif" w:cs="PT Astra Serif"/>
          <w:sz w:val="26"/>
          <w:szCs w:val="26"/>
          <w:highlight w:val="none"/>
          <w:lang w:eastAsia="ru-RU"/>
          <w14:ligatures w14:val="none"/>
        </w:rPr>
        <w:t xml:space="preserve"> услуг</w:t>
      </w:r>
      <w:r>
        <w:rPr>
          <w:rFonts w:ascii="PT Astra Serif" w:hAnsi="PT Astra Serif" w:eastAsia="PT Astra Serif" w:cs="PT Astra Serif"/>
          <w:sz w:val="26"/>
          <w:szCs w:val="26"/>
          <w:highlight w:val="none"/>
          <w:lang w:eastAsia="ru-RU"/>
          <w14:ligatures w14:val="none"/>
        </w:rPr>
        <w:t xml:space="preserve">у </w:t>
      </w:r>
      <w:r>
        <w:rPr>
          <w:rFonts w:ascii="PT Astra Serif" w:hAnsi="PT Astra Serif" w:eastAsia="PT Astra Serif" w:cs="PT Astra Serif"/>
          <w:sz w:val="26"/>
          <w:szCs w:val="26"/>
          <w:highlight w:val="none"/>
          <w:lang w:eastAsia="ru-RU"/>
          <w14:ligatures w14:val="none"/>
        </w:rPr>
        <w:t xml:space="preserve">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w:t>
      </w:r>
      <w:r>
        <w:rPr>
          <w:rFonts w:ascii="PT Astra Serif" w:hAnsi="PT Astra Serif" w:eastAsia="PT Astra Serif" w:cs="PT Astra Serif"/>
          <w:sz w:val="26"/>
          <w:szCs w:val="26"/>
          <w:highlight w:val="none"/>
          <w:lang w:eastAsia="ru-RU"/>
          <w14:ligatures w14:val="none"/>
        </w:rPr>
        <w:t xml:space="preserve">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w:t>
      </w:r>
      <w:r>
        <w:rPr>
          <w:rFonts w:ascii="PT Astra Serif" w:hAnsi="PT Astra Serif" w:eastAsia="PT Astra Serif" w:cs="PT Astra Serif"/>
          <w:sz w:val="26"/>
          <w:szCs w:val="26"/>
          <w:highlight w:val="none"/>
          <w:lang w:eastAsia="ru-RU"/>
          <w14:ligatures w14:val="none"/>
        </w:rPr>
        <w:t xml:space="preserve">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Pr>
          <w:rFonts w:ascii="PT Astra Serif" w:hAnsi="PT Astra Serif" w:eastAsia="PT Astra Serif" w:cs="PT Astra Serif"/>
          <w:sz w:val="26"/>
          <w:szCs w:val="26"/>
          <w:highlight w:val="none"/>
          <w:lang w:eastAsia="ru-RU"/>
          <w14:ligatures w14:val="none"/>
        </w:rPr>
        <w:t xml:space="preserve">, которая осуществляется в рамках реализации Г</w:t>
      </w:r>
      <w:r>
        <w:rPr>
          <w:rFonts w:ascii="PT Astra Serif" w:hAnsi="PT Astra Serif" w:eastAsia="PT Astra Serif" w:cs="PT Astra Serif"/>
          <w:sz w:val="26"/>
          <w:szCs w:val="26"/>
          <w:highlight w:val="none"/>
          <w:lang w:eastAsia="ru-RU"/>
          <w14:ligatures w14:val="none"/>
        </w:rPr>
        <w:t xml:space="preserve">осударственной программы</w:t>
      </w:r>
      <w:r>
        <w:rPr>
          <w:rFonts w:ascii="PT Astra Serif" w:hAnsi="PT Astra Serif" w:eastAsia="PT Astra Serif" w:cs="PT Astra Serif"/>
          <w:sz w:val="26"/>
          <w:szCs w:val="26"/>
          <w:highlight w:val="none"/>
          <w:lang w:eastAsia="ru-RU"/>
          <w14:ligatures w14:val="none"/>
        </w:rPr>
        <w:t xml:space="preserve"> Чувашской Республики </w:t>
      </w:r>
      <w:r>
        <w:rPr>
          <w:rFonts w:ascii="PT Astra Serif" w:hAnsi="PT Astra Serif" w:eastAsia="PT Astra Serif" w:cs="PT Astra Serif"/>
          <w:sz w:val="26"/>
          <w:szCs w:val="26"/>
          <w:highlight w:val="none"/>
          <w:lang w:eastAsia="ru-RU"/>
          <w14:ligatures w14:val="none"/>
        </w:rPr>
        <w:t xml:space="preserve">«Содействие занятости населения», утвержденной постановлением Кабинета Министров Чувашской Республики</w:t>
      </w:r>
      <w:r>
        <w:rPr>
          <w:rFonts w:ascii="PT Astra Serif" w:hAnsi="PT Astra Serif" w:eastAsia="PT Astra Serif" w:cs="PT Astra Serif"/>
          <w:sz w:val="26"/>
          <w:szCs w:val="26"/>
          <w:highlight w:val="none"/>
          <w:lang w:eastAsia="ru-RU"/>
          <w14:ligatures w14:val="none"/>
        </w:rPr>
        <w:t xml:space="preserve"> от 03.12.2018 № 489</w:t>
      </w:r>
      <w:r>
        <w:rPr>
          <w:rFonts w:ascii="PT Astra Serif" w:hAnsi="PT Astra Serif" w:eastAsia="PT Astra Serif" w:cs="PT Astra Serif"/>
          <w:sz w:val="26"/>
          <w:szCs w:val="26"/>
          <w:highlight w:val="none"/>
          <w:lang w:eastAsia="ru-RU"/>
          <w14:ligatures w14:val="none"/>
        </w:rPr>
        <w:t xml:space="preserve">.</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В рамках</w:t>
      </w:r>
      <w:r>
        <w:rPr>
          <w:rFonts w:ascii="PT Astra Serif" w:hAnsi="PT Astra Serif" w:eastAsia="PT Astra Serif" w:cs="PT Astra Serif"/>
          <w:sz w:val="26"/>
          <w:szCs w:val="26"/>
          <w:highlight w:val="none"/>
          <w:lang w:eastAsia="ru-RU"/>
          <w14:ligatures w14:val="none"/>
        </w:rPr>
        <w:t xml:space="preserve"> предоставления </w:t>
      </w:r>
      <w:r>
        <w:rPr>
          <w:rFonts w:ascii="PT Astra Serif" w:hAnsi="PT Astra Serif" w:eastAsia="PT Astra Serif" w:cs="PT Astra Serif"/>
          <w:sz w:val="26"/>
          <w:szCs w:val="26"/>
          <w:highlight w:val="none"/>
          <w:lang w:eastAsia="ru-RU"/>
          <w14:ligatures w14:val="none"/>
        </w:rPr>
        <w:t xml:space="preserve">государственной услуги осуществляется комплекс мероприятий методического, информационно-организационного характера, позволяющих безработным гражда</w:t>
      </w:r>
      <w:r>
        <w:rPr>
          <w:rFonts w:ascii="PT Astra Serif" w:hAnsi="PT Astra Serif" w:eastAsia="PT Astra Serif" w:cs="PT Astra Serif"/>
          <w:sz w:val="26"/>
          <w:szCs w:val="26"/>
          <w:highlight w:val="none"/>
          <w:lang w:eastAsia="ru-RU"/>
          <w14:ligatures w14:val="none"/>
        </w:rPr>
        <w:t xml:space="preserve">нам определить свои потенциальные возможности для занятия предпринимательской деятельностью и получить практические навыки ведения своего дела. Основной целью является вовлечение безработных граждан в сферу самостоятельной предпринимательской деятельности.</w:t>
      </w:r>
      <w:r>
        <w:rPr>
          <w:rFonts w:ascii="PT Astra Serif" w:hAnsi="PT Astra Serif" w:eastAsia="PT Astra Serif" w:cs="PT Astra Serif"/>
          <w:sz w:val="26"/>
          <w:szCs w:val="26"/>
          <w:highlight w:val="none"/>
          <w:lang w:eastAsia="ru-RU"/>
        </w:rPr>
        <w:t xml:space="preserve"> </w:t>
      </w:r>
      <w:r>
        <w:rPr>
          <w:rFonts w:ascii="PT Astra Serif" w:hAnsi="PT Astra Serif" w:eastAsia="PT Astra Serif" w:cs="PT Astra Serif"/>
          <w:sz w:val="26"/>
          <w:szCs w:val="26"/>
          <w:highlight w:val="none"/>
          <w:lang w:eastAsia="ru-RU"/>
          <w14:ligatures w14:val="none"/>
        </w:rPr>
        <w:t xml:space="preserve">В 202</w:t>
      </w:r>
      <w:r>
        <w:rPr>
          <w:rFonts w:ascii="PT Astra Serif" w:hAnsi="PT Astra Serif" w:eastAsia="PT Astra Serif" w:cs="PT Astra Serif"/>
          <w:sz w:val="26"/>
          <w:szCs w:val="26"/>
          <w:highlight w:val="none"/>
          <w:lang w:eastAsia="ru-RU"/>
          <w14:ligatures w14:val="none"/>
        </w:rPr>
        <w:t xml:space="preserve">4</w:t>
      </w:r>
      <w:r>
        <w:rPr>
          <w:rFonts w:ascii="PT Astra Serif" w:hAnsi="PT Astra Serif" w:eastAsia="PT Astra Serif" w:cs="PT Astra Serif"/>
          <w:sz w:val="26"/>
          <w:szCs w:val="26"/>
          <w:highlight w:val="none"/>
          <w:lang w:eastAsia="ru-RU"/>
          <w14:ligatures w14:val="none"/>
        </w:rPr>
        <w:t xml:space="preserve"> году </w:t>
      </w:r>
      <w:r>
        <w:rPr>
          <w:rFonts w:ascii="PT Astra Serif" w:hAnsi="PT Astra Serif" w:eastAsia="PT Astra Serif" w:cs="PT Astra Serif"/>
          <w:sz w:val="26"/>
          <w:szCs w:val="26"/>
          <w:highlight w:val="none"/>
          <w:lang w:eastAsia="ru-RU"/>
          <w14:ligatures w14:val="none"/>
        </w:rPr>
        <w:t xml:space="preserve">из </w:t>
      </w:r>
      <w:r>
        <w:rPr>
          <w:rFonts w:ascii="PT Astra Serif" w:hAnsi="PT Astra Serif" w:eastAsia="PT Astra Serif" w:cs="PT Astra Serif"/>
          <w:sz w:val="26"/>
          <w:szCs w:val="26"/>
          <w:highlight w:val="none"/>
          <w:lang w:eastAsia="ru-RU"/>
          <w14:ligatures w14:val="none"/>
        </w:rPr>
        <w:t xml:space="preserve">511</w:t>
      </w:r>
      <w:r>
        <w:rPr>
          <w:rFonts w:ascii="PT Astra Serif" w:hAnsi="PT Astra Serif" w:eastAsia="PT Astra Serif" w:cs="PT Astra Serif"/>
          <w:sz w:val="26"/>
          <w:szCs w:val="26"/>
          <w:highlight w:val="none"/>
          <w:lang w:eastAsia="ru-RU"/>
          <w14:ligatures w14:val="none"/>
        </w:rPr>
        <w:t xml:space="preserve"> безработны</w:t>
      </w:r>
      <w:r>
        <w:rPr>
          <w:rFonts w:ascii="PT Astra Serif" w:hAnsi="PT Astra Serif" w:eastAsia="PT Astra Serif" w:cs="PT Astra Serif"/>
          <w:sz w:val="26"/>
          <w:szCs w:val="26"/>
          <w:highlight w:val="none"/>
          <w:lang w:eastAsia="ru-RU"/>
          <w14:ligatures w14:val="none"/>
        </w:rPr>
        <w:t xml:space="preserve">х</w:t>
      </w:r>
      <w:r>
        <w:rPr>
          <w:rFonts w:ascii="PT Astra Serif" w:hAnsi="PT Astra Serif" w:eastAsia="PT Astra Serif" w:cs="PT Astra Serif"/>
          <w:sz w:val="26"/>
          <w:szCs w:val="26"/>
          <w:highlight w:val="none"/>
          <w:lang w:eastAsia="ru-RU"/>
          <w14:ligatures w14:val="none"/>
        </w:rPr>
        <w:t xml:space="preserve"> граждан</w:t>
      </w:r>
      <w:r>
        <w:rPr>
          <w:rFonts w:ascii="PT Astra Serif" w:hAnsi="PT Astra Serif" w:eastAsia="PT Astra Serif" w:cs="PT Astra Serif"/>
          <w:sz w:val="26"/>
          <w:szCs w:val="26"/>
          <w:highlight w:val="none"/>
          <w:lang w:eastAsia="ru-RU"/>
          <w14:ligatures w14:val="none"/>
        </w:rPr>
        <w:t xml:space="preserve">,</w:t>
      </w:r>
      <w:r>
        <w:rPr>
          <w:rFonts w:ascii="PT Astra Serif" w:hAnsi="PT Astra Serif" w:eastAsia="PT Astra Serif" w:cs="PT Astra Serif"/>
          <w:sz w:val="26"/>
          <w:szCs w:val="26"/>
          <w:highlight w:val="none"/>
          <w:lang w:eastAsia="ru-RU"/>
          <w14:ligatures w14:val="none"/>
        </w:rPr>
        <w:t xml:space="preserve"> обрати</w:t>
      </w:r>
      <w:r>
        <w:rPr>
          <w:rFonts w:ascii="PT Astra Serif" w:hAnsi="PT Astra Serif" w:eastAsia="PT Astra Serif" w:cs="PT Astra Serif"/>
          <w:sz w:val="26"/>
          <w:szCs w:val="26"/>
          <w:highlight w:val="none"/>
          <w:lang w:eastAsia="ru-RU"/>
          <w14:ligatures w14:val="none"/>
        </w:rPr>
        <w:t xml:space="preserve">вшихся</w:t>
      </w:r>
      <w:r>
        <w:rPr>
          <w:rFonts w:ascii="PT Astra Serif" w:hAnsi="PT Astra Serif" w:eastAsia="PT Astra Serif" w:cs="PT Astra Serif"/>
          <w:sz w:val="26"/>
          <w:szCs w:val="26"/>
          <w:highlight w:val="none"/>
          <w:lang w:eastAsia="ru-RU"/>
          <w14:ligatures w14:val="none"/>
        </w:rPr>
        <w:t xml:space="preserve"> в органы службы занятости населения республики за получением государственной услуги, </w:t>
      </w:r>
      <w:r>
        <w:rPr>
          <w:rFonts w:ascii="PT Astra Serif" w:hAnsi="PT Astra Serif" w:eastAsia="PT Astra Serif" w:cs="PT Astra Serif"/>
          <w:sz w:val="26"/>
          <w:szCs w:val="26"/>
          <w:highlight w:val="none"/>
          <w:lang w:eastAsia="ru-RU"/>
          <w14:ligatures w14:val="none"/>
        </w:rPr>
        <w:t xml:space="preserve">504 </w:t>
      </w:r>
      <w:r>
        <w:rPr>
          <w:rFonts w:ascii="PT Astra Serif" w:hAnsi="PT Astra Serif" w:eastAsia="PT Astra Serif" w:cs="PT Astra Serif"/>
          <w:sz w:val="26"/>
          <w:szCs w:val="26"/>
          <w:highlight w:val="none"/>
          <w:lang w:eastAsia="ru-RU"/>
          <w14:ligatures w14:val="none"/>
        </w:rPr>
        <w:t xml:space="preserve">получил</w:t>
      </w:r>
      <w:r>
        <w:rPr>
          <w:rFonts w:ascii="PT Astra Serif" w:hAnsi="PT Astra Serif" w:eastAsia="PT Astra Serif" w:cs="PT Astra Serif"/>
          <w:sz w:val="26"/>
          <w:szCs w:val="26"/>
          <w:highlight w:val="none"/>
          <w:lang w:eastAsia="ru-RU"/>
          <w14:ligatures w14:val="none"/>
        </w:rPr>
        <w:t xml:space="preserve">и данную государственную услугу.</w:t>
      </w:r>
      <w:r>
        <w:rPr>
          <w:rFonts w:ascii="PT Astra Serif" w:hAnsi="PT Astra Serif" w:eastAsia="PT Astra Serif" w:cs="PT Astra Serif"/>
          <w:sz w:val="26"/>
          <w:szCs w:val="26"/>
          <w:highlight w:val="none"/>
          <w:lang w:eastAsia="ru-RU"/>
          <w14:ligatures w14:val="none"/>
        </w:rPr>
        <w:t xml:space="preserve">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В рамках </w:t>
      </w:r>
      <w:r>
        <w:rPr>
          <w:rFonts w:ascii="PT Astra Serif" w:hAnsi="PT Astra Serif" w:eastAsia="PT Astra Serif" w:cs="PT Astra Serif"/>
          <w:sz w:val="26"/>
          <w:szCs w:val="26"/>
          <w:highlight w:val="none"/>
          <w:lang w:eastAsia="ru-RU"/>
          <w14:ligatures w14:val="none"/>
        </w:rPr>
        <w:t xml:space="preserve">оказани</w:t>
      </w:r>
      <w:r>
        <w:rPr>
          <w:rFonts w:ascii="PT Astra Serif" w:hAnsi="PT Astra Serif" w:eastAsia="PT Astra Serif" w:cs="PT Astra Serif"/>
          <w:sz w:val="26"/>
          <w:szCs w:val="26"/>
          <w:highlight w:val="none"/>
          <w:lang w:eastAsia="ru-RU"/>
          <w14:ligatures w14:val="none"/>
        </w:rPr>
        <w:t xml:space="preserve">я государственной услуги 10 человек получили единовременную финансовую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w:t>
      </w:r>
      <w:r>
        <w:rPr>
          <w:rFonts w:ascii="PT Astra Serif" w:hAnsi="PT Astra Serif" w:eastAsia="PT Astra Serif" w:cs="PT Astra Serif"/>
          <w:sz w:val="26"/>
          <w:szCs w:val="26"/>
          <w:highlight w:val="none"/>
          <w:lang w:eastAsia="ru-RU"/>
          <w14:ligatures w14:val="none"/>
        </w:rPr>
        <w:t xml:space="preserve">(фермерского) хозяйства, постановке на учет физического лица в качестве налогоплательщика налога на профессиональный доход </w:t>
      </w:r>
      <w:r>
        <w:rPr>
          <w:rFonts w:ascii="PT Astra Serif" w:hAnsi="PT Astra Serif" w:eastAsia="PT Astra Serif" w:cs="PT Astra Serif"/>
          <w:sz w:val="26"/>
          <w:szCs w:val="26"/>
          <w:highlight w:val="none"/>
          <w:lang w:eastAsia="ru-RU"/>
          <w14:ligatures w14:val="none"/>
        </w:rPr>
        <w:t xml:space="preserve">гражданам.</w:t>
      </w:r>
      <w:r>
        <w:rPr>
          <w:rFonts w:ascii="PT Astra Serif" w:hAnsi="PT Astra Serif" w:eastAsia="PT Astra Serif" w:cs="PT Astra Serif"/>
          <w:sz w:val="26"/>
          <w:szCs w:val="26"/>
          <w:highlight w:val="none"/>
          <w:lang w:eastAsia="ru-RU"/>
          <w14:ligatures w14:val="none"/>
        </w:rPr>
        <w:t xml:space="preserve"> Финансовая помощь направлена на следующие виды деятельности: предоставление услуг парикмахерскими и салонами красоты, производство корпусной мебели, выращивание и разведение домашних птиц, </w:t>
      </w:r>
      <w:r>
        <w:rPr>
          <w:rFonts w:ascii="PT Astra Serif" w:hAnsi="PT Astra Serif" w:eastAsia="PT Astra Serif" w:cs="PT Astra Serif"/>
          <w:sz w:val="26"/>
          <w:szCs w:val="26"/>
          <w:highlight w:val="none"/>
          <w:lang w:eastAsia="ru-RU"/>
          <w14:ligatures w14:val="none"/>
        </w:rPr>
        <w:t xml:space="preserve">строительные и отделочные</w:t>
      </w:r>
      <w:r>
        <w:rPr>
          <w:rFonts w:ascii="PT Astra Serif" w:hAnsi="PT Astra Serif" w:eastAsia="PT Astra Serif" w:cs="PT Astra Serif"/>
          <w:sz w:val="26"/>
          <w:szCs w:val="26"/>
          <w:highlight w:val="none"/>
          <w:lang w:eastAsia="ru-RU"/>
          <w14:ligatures w14:val="none"/>
        </w:rPr>
        <w:t xml:space="preserve"> работы</w:t>
      </w:r>
      <w:r>
        <w:rPr>
          <w:rFonts w:ascii="PT Astra Serif" w:hAnsi="PT Astra Serif" w:eastAsia="PT Astra Serif" w:cs="PT Astra Serif"/>
          <w:sz w:val="26"/>
          <w:szCs w:val="26"/>
          <w:highlight w:val="none"/>
          <w:lang w:eastAsia="ru-RU"/>
          <w14:ligatures w14:val="none"/>
        </w:rPr>
        <w:t xml:space="preserve">, выращивание зерновых (кроме риса), зернобобовых культур и семян масличных культур </w:t>
      </w:r>
      <w:r>
        <w:rPr>
          <w:rFonts w:ascii="PT Astra Serif" w:hAnsi="PT Astra Serif" w:eastAsia="PT Astra Serif" w:cs="PT Astra Serif"/>
          <w:sz w:val="26"/>
          <w:szCs w:val="26"/>
          <w:highlight w:val="none"/>
          <w:lang w:eastAsia="ru-RU"/>
          <w14:ligatures w14:val="none"/>
        </w:rPr>
        <w:t xml:space="preserve">и другие.</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Размеры е</w:t>
      </w:r>
      <w:r>
        <w:rPr>
          <w:rFonts w:ascii="PT Astra Serif" w:hAnsi="PT Astra Serif" w:eastAsia="PT Astra Serif" w:cs="PT Astra Serif"/>
          <w:sz w:val="26"/>
          <w:szCs w:val="26"/>
          <w:highlight w:val="none"/>
          <w:lang w:eastAsia="ru-RU"/>
          <w14:ligatures w14:val="none"/>
        </w:rPr>
        <w:t xml:space="preserve">диновременн</w:t>
      </w:r>
      <w:r>
        <w:rPr>
          <w:rFonts w:ascii="PT Astra Serif" w:hAnsi="PT Astra Serif" w:eastAsia="PT Astra Serif" w:cs="PT Astra Serif"/>
          <w:sz w:val="26"/>
          <w:szCs w:val="26"/>
          <w:highlight w:val="none"/>
          <w:lang w:eastAsia="ru-RU"/>
          <w14:ligatures w14:val="none"/>
        </w:rPr>
        <w:t xml:space="preserve">ой</w:t>
      </w:r>
      <w:r>
        <w:rPr>
          <w:rFonts w:ascii="PT Astra Serif" w:hAnsi="PT Astra Serif" w:eastAsia="PT Astra Serif" w:cs="PT Astra Serif"/>
          <w:sz w:val="26"/>
          <w:szCs w:val="26"/>
          <w:highlight w:val="none"/>
          <w:lang w:eastAsia="ru-RU"/>
          <w14:ligatures w14:val="none"/>
        </w:rPr>
        <w:t xml:space="preserve"> финансов</w:t>
      </w:r>
      <w:r>
        <w:rPr>
          <w:rFonts w:ascii="PT Astra Serif" w:hAnsi="PT Astra Serif" w:eastAsia="PT Astra Serif" w:cs="PT Astra Serif"/>
          <w:sz w:val="26"/>
          <w:szCs w:val="26"/>
          <w:highlight w:val="none"/>
          <w:lang w:eastAsia="ru-RU"/>
          <w14:ligatures w14:val="none"/>
        </w:rPr>
        <w:t xml:space="preserve">ой помощи</w:t>
      </w:r>
      <w:r>
        <w:rPr>
          <w:rFonts w:ascii="PT Astra Serif" w:hAnsi="PT Astra Serif" w:eastAsia="PT Astra Serif" w:cs="PT Astra Serif"/>
          <w:sz w:val="26"/>
          <w:szCs w:val="26"/>
          <w:highlight w:val="none"/>
          <w:lang w:eastAsia="ru-RU"/>
          <w14:ligatures w14:val="none"/>
        </w:rPr>
        <w:t xml:space="preserve"> </w:t>
      </w:r>
      <w:r>
        <w:rPr>
          <w:rFonts w:ascii="PT Astra Serif" w:hAnsi="PT Astra Serif" w:eastAsia="PT Astra Serif" w:cs="PT Astra Serif"/>
          <w:sz w:val="26"/>
          <w:szCs w:val="26"/>
          <w:highlight w:val="none"/>
          <w:lang w:eastAsia="ru-RU"/>
          <w14:ligatures w14:val="none"/>
        </w:rPr>
        <w:t xml:space="preserve">составля</w:t>
      </w:r>
      <w:r>
        <w:rPr>
          <w:rFonts w:ascii="PT Astra Serif" w:hAnsi="PT Astra Serif" w:eastAsia="PT Astra Serif" w:cs="PT Astra Serif"/>
          <w:sz w:val="26"/>
          <w:szCs w:val="26"/>
          <w:highlight w:val="none"/>
          <w:lang w:eastAsia="ru-RU"/>
          <w14:ligatures w14:val="none"/>
        </w:rPr>
        <w:t xml:space="preserve">ю</w:t>
      </w:r>
      <w:r>
        <w:rPr>
          <w:rFonts w:ascii="PT Astra Serif" w:hAnsi="PT Astra Serif" w:eastAsia="PT Astra Serif" w:cs="PT Astra Serif"/>
          <w:sz w:val="26"/>
          <w:szCs w:val="26"/>
          <w:highlight w:val="none"/>
          <w:lang w:eastAsia="ru-RU"/>
          <w14:ligatures w14:val="none"/>
        </w:rPr>
        <w:t xml:space="preserve">т</w:t>
      </w:r>
      <w:r>
        <w:rPr>
          <w:rFonts w:ascii="PT Astra Serif" w:hAnsi="PT Astra Serif" w:eastAsia="PT Astra Serif" w:cs="PT Astra Serif"/>
          <w:sz w:val="26"/>
          <w:szCs w:val="26"/>
          <w:highlight w:val="none"/>
          <w:lang w:eastAsia="ru-RU"/>
          <w14:ligatures w14:val="none"/>
        </w:rPr>
        <w:t xml:space="preserve"> 109,9 тыс. руб. (для безработных граждан) и 151,1 тыс. руб. (для безработных</w:t>
      </w:r>
      <w:r>
        <w:rPr>
          <w:rFonts w:ascii="PT Astra Serif" w:hAnsi="PT Astra Serif" w:eastAsia="PT Astra Serif" w:cs="PT Astra Serif"/>
          <w:sz w:val="26"/>
          <w:szCs w:val="26"/>
          <w:highlight w:val="none"/>
          <w:lang w:eastAsia="ru-RU"/>
          <w14:ligatures w14:val="none"/>
        </w:rPr>
        <w:t xml:space="preserve"> граждан</w:t>
      </w:r>
      <w:r>
        <w:rPr>
          <w:rFonts w:ascii="PT Astra Serif" w:hAnsi="PT Astra Serif" w:eastAsia="PT Astra Serif" w:cs="PT Astra Serif"/>
          <w:sz w:val="26"/>
          <w:szCs w:val="26"/>
          <w:highlight w:val="none"/>
          <w:lang w:eastAsia="ru-RU"/>
          <w14:ligatures w14:val="none"/>
        </w:rPr>
        <w:t xml:space="preserve">, имеющих инвалидность</w:t>
      </w:r>
      <w:r>
        <w:rPr>
          <w:rFonts w:ascii="PT Astra Serif" w:hAnsi="PT Astra Serif" w:eastAsia="PT Astra Serif" w:cs="PT Astra Serif"/>
          <w:sz w:val="26"/>
          <w:szCs w:val="26"/>
          <w:highlight w:val="none"/>
          <w:lang w:eastAsia="ru-RU"/>
          <w14:ligatures w14:val="none"/>
        </w:rPr>
        <w:t xml:space="preserve">). Общая сумма поддержки в 2024 году составила </w:t>
      </w:r>
      <w:r>
        <w:rPr>
          <w:rFonts w:ascii="PT Astra Serif" w:hAnsi="PT Astra Serif" w:eastAsia="PT Astra Serif" w:cs="PT Astra Serif"/>
          <w:sz w:val="26"/>
          <w:szCs w:val="26"/>
          <w:highlight w:val="none"/>
          <w:lang w:eastAsia="ru-RU"/>
          <w14:ligatures w14:val="none"/>
        </w:rPr>
        <w:br/>
      </w:r>
      <w:r>
        <w:rPr>
          <w:rFonts w:ascii="PT Astra Serif" w:hAnsi="PT Astra Serif" w:eastAsia="PT Astra Serif" w:cs="PT Astra Serif"/>
          <w:sz w:val="26"/>
          <w:szCs w:val="26"/>
          <w:highlight w:val="none"/>
          <w:lang w:eastAsia="ru-RU"/>
          <w14:ligatures w14:val="none"/>
        </w:rPr>
        <w:t xml:space="preserve">1222,8 тыс. рублей. </w:t>
      </w:r>
      <w:r>
        <w:rPr>
          <w:rFonts w:ascii="PT Astra Serif" w:hAnsi="PT Astra Serif" w:eastAsia="PT Astra Serif" w:cs="PT Astra Serif"/>
          <w:sz w:val="26"/>
          <w:szCs w:val="26"/>
          <w:highlight w:val="none"/>
          <w:lang w:eastAsia="ru-RU"/>
          <w14:ligatures w14:val="none"/>
        </w:rPr>
        <w:t xml:space="preserve">Всего за 2024 год открыли собственное дело из числа граждан, обратившихся в органы службы занятости населения республики в целях поиска подходящей работы, 1238 человек, из них 46 инвалидов.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Кроме того в</w:t>
      </w:r>
      <w:r>
        <w:rPr>
          <w:rFonts w:ascii="PT Astra Serif" w:hAnsi="PT Astra Serif" w:eastAsia="PT Astra Serif" w:cs="PT Astra Serif"/>
          <w:sz w:val="26"/>
          <w:szCs w:val="26"/>
          <w:highlight w:val="none"/>
          <w:lang w:eastAsia="ru-RU"/>
          <w14:ligatures w14:val="none"/>
        </w:rPr>
        <w:t xml:space="preserve"> 2024 году с</w:t>
      </w:r>
      <w:r>
        <w:rPr>
          <w:rFonts w:ascii="PT Astra Serif" w:hAnsi="PT Astra Serif" w:eastAsia="PT Astra Serif" w:cs="PT Astra Serif"/>
          <w:sz w:val="26"/>
          <w:szCs w:val="26"/>
          <w:highlight w:val="none"/>
          <w:lang w:eastAsia="ru-RU"/>
          <w14:ligatures w14:val="none"/>
        </w:rPr>
        <w:t xml:space="preserve"> целью развития трудового потенциала женщин при 1</w:t>
      </w:r>
      <w:r>
        <w:rPr>
          <w:rFonts w:ascii="PT Astra Serif" w:hAnsi="PT Astra Serif" w:eastAsia="PT Astra Serif" w:cs="PT Astra Serif"/>
          <w:sz w:val="26"/>
          <w:szCs w:val="26"/>
          <w:highlight w:val="none"/>
          <w:lang w:eastAsia="ru-RU"/>
          <w14:ligatures w14:val="none"/>
        </w:rPr>
        <w:t xml:space="preserve">7</w:t>
      </w:r>
      <w:r>
        <w:rPr>
          <w:rFonts w:ascii="PT Astra Serif" w:hAnsi="PT Astra Serif" w:eastAsia="PT Astra Serif" w:cs="PT Astra Serif"/>
          <w:sz w:val="26"/>
          <w:szCs w:val="26"/>
          <w:highlight w:val="none"/>
          <w:lang w:eastAsia="ru-RU"/>
          <w14:ligatures w14:val="none"/>
        </w:rPr>
        <w:t xml:space="preserve"> отделах КУ Чувашской Республики «Центр занятости населения Чувашской Республики» созданы женские клубы. Клубы </w:t>
      </w:r>
      <w:r>
        <w:rPr>
          <w:rFonts w:ascii="PT Astra Serif" w:hAnsi="PT Astra Serif" w:eastAsia="PT Astra Serif" w:cs="PT Astra Serif"/>
          <w:sz w:val="26"/>
          <w:szCs w:val="26"/>
          <w:highlight w:val="none"/>
          <w:lang w:eastAsia="ru-RU"/>
          <w14:ligatures w14:val="none"/>
        </w:rPr>
        <w:t xml:space="preserve">с</w:t>
      </w:r>
      <w:r>
        <w:rPr>
          <w:rFonts w:ascii="PT Astra Serif" w:hAnsi="PT Astra Serif" w:eastAsia="PT Astra Serif" w:cs="PT Astra Serif"/>
          <w:sz w:val="26"/>
          <w:szCs w:val="26"/>
          <w:highlight w:val="none"/>
          <w:lang w:eastAsia="ru-RU"/>
          <w14:ligatures w14:val="none"/>
        </w:rPr>
        <w:t xml:space="preserve">формир</w:t>
      </w:r>
      <w:r>
        <w:rPr>
          <w:rFonts w:ascii="PT Astra Serif" w:hAnsi="PT Astra Serif" w:eastAsia="PT Astra Serif" w:cs="PT Astra Serif"/>
          <w:sz w:val="26"/>
          <w:szCs w:val="26"/>
          <w:highlight w:val="none"/>
          <w:lang w:eastAsia="ru-RU"/>
          <w14:ligatures w14:val="none"/>
        </w:rPr>
        <w:t xml:space="preserve">ованы</w:t>
      </w:r>
      <w:r>
        <w:rPr>
          <w:rFonts w:ascii="PT Astra Serif" w:hAnsi="PT Astra Serif" w:eastAsia="PT Astra Serif" w:cs="PT Astra Serif"/>
          <w:sz w:val="26"/>
          <w:szCs w:val="26"/>
          <w:highlight w:val="none"/>
          <w:lang w:eastAsia="ru-RU"/>
          <w14:ligatures w14:val="none"/>
        </w:rPr>
        <w:t xml:space="preserve"> исходя из жизненных ситуаций женщин – безработные женщины; мамы с маленькими детьми; мамы детей, имеющих ограниченные возможности</w:t>
      </w:r>
      <w:r>
        <w:rPr>
          <w:rFonts w:ascii="PT Astra Serif" w:hAnsi="PT Astra Serif" w:eastAsia="PT Astra Serif" w:cs="PT Astra Serif"/>
          <w:sz w:val="26"/>
          <w:szCs w:val="26"/>
          <w:highlight w:val="none"/>
          <w:lang w:eastAsia="ru-RU"/>
          <w14:ligatures w14:val="none"/>
        </w:rPr>
        <w:t xml:space="preserve"> здоровья; матери и жены участников специальной военной операции и др. Задачи, решаемые в ходе заседания женских клубов, - развитие возможности самореализации, снятие психологического напряжения при трудоустройстве,  профессиональное и личностное развитие.</w:t>
      </w:r>
      <w:r>
        <w:rPr>
          <w:rFonts w:ascii="PT Astra Serif" w:hAnsi="PT Astra Serif" w:eastAsia="PT Astra Serif" w:cs="PT Astra Serif"/>
          <w:sz w:val="26"/>
          <w:szCs w:val="26"/>
          <w:highlight w:val="none"/>
          <w:lang w:eastAsia="ru-RU"/>
          <w14:ligatures w14:val="none"/>
        </w:rPr>
        <w:t xml:space="preserve"> В течение года проведено 69 заседаний женских клубов с общим охватом 676 человек, в том числе по таким темам, как «Как стать самозанятым», «Как стать успешной женщиной», «Школа финансовой грамотности», «Мое дело», «Диал</w:t>
      </w:r>
      <w:r>
        <w:rPr>
          <w:rFonts w:ascii="PT Astra Serif" w:hAnsi="PT Astra Serif" w:eastAsia="PT Astra Serif" w:cs="PT Astra Serif"/>
          <w:sz w:val="26"/>
          <w:szCs w:val="26"/>
          <w:highlight w:val="none"/>
          <w:lang w:eastAsia="ru-RU"/>
          <w14:ligatures w14:val="none"/>
        </w:rPr>
        <w:t xml:space="preserve">ог на равных», рассмотрение успешных бизнес-планов и др. Проделанная работа стала стимулом для 71 женщины к открытию собственного дела, в том числе с использованием возможностей социального контракта.</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rPr>
        <w:t xml:space="preserve">Большая поддержка бизнесу в виде займов оказывалась кредитными организациями, действующими на территории республики. Так, по сообщению Отделения Национального банка по Чувашской Республике Волго-Вятского</w:t>
      </w:r>
      <w:r>
        <w:rPr>
          <w:rFonts w:ascii="PT Astra Serif" w:hAnsi="PT Astra Serif" w:eastAsia="PT Astra Serif" w:cs="PT Astra Serif"/>
          <w:sz w:val="26"/>
          <w:szCs w:val="26"/>
          <w:highlight w:val="none"/>
          <w:lang w:eastAsia="ru-RU"/>
        </w:rPr>
        <w:t xml:space="preserve"> главного управления Центрального банка России на 01.12.2024 объем кредитов, выданных субъектам предпринимательской деятельности составил 5588590 тыс. руб. (104,4 % к соответствующей дате прошлого года). При этом задолженность на 01.12.2024 по кредитам</w:t>
      </w:r>
      <w:r>
        <w:rPr>
          <w:rFonts w:ascii="PT Astra Serif" w:hAnsi="PT Astra Serif" w:eastAsia="PT Astra Serif" w:cs="PT Astra Serif"/>
          <w:sz w:val="26"/>
          <w:szCs w:val="26"/>
          <w:highlight w:val="none"/>
          <w:lang w:eastAsia="ru-RU"/>
        </w:rPr>
        <w:t xml:space="preserve">, выданным субъектам предпринимательской деятельности составила 67106 231  тыс. руб. (115,0 % к соответствующей дате прошлого года). В частности, Чувашским отделением №8613 ПАО «Сбербанк» в 2024 г. было предоставлено кредитов на сумму 10 430,43 млн. руб</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lang w:eastAsia="ru-RU"/>
          <w14:ligatures w14:val="none"/>
        </w:rPr>
        <w:t xml:space="preserve">Вышеприведенные данные о положительных тенденциях в развитии сектора МСП,  </w:t>
      </w:r>
      <w:r>
        <w:rPr>
          <w:rFonts w:ascii="PT Astra Serif" w:hAnsi="PT Astra Serif" w:eastAsia="PT Astra Serif" w:cs="PT Astra Serif"/>
          <w:sz w:val="26"/>
          <w:szCs w:val="26"/>
          <w:highlight w:val="none"/>
          <w:lang w:eastAsia="ru-RU"/>
          <w14:ligatures w14:val="none"/>
        </w:rPr>
        <w:t xml:space="preserve">э</w:t>
      </w:r>
      <w:r>
        <w:rPr>
          <w:rFonts w:ascii="PT Astra Serif" w:hAnsi="PT Astra Serif" w:eastAsia="PT Astra Serif" w:cs="PT Astra Serif"/>
          <w:sz w:val="26"/>
          <w:szCs w:val="26"/>
          <w:lang w:eastAsia="ru-RU"/>
        </w:rPr>
        <w:t xml:space="preserve">ффек</w:t>
      </w:r>
      <w:r>
        <w:rPr>
          <w:rFonts w:ascii="PT Astra Serif" w:hAnsi="PT Astra Serif" w:eastAsia="PT Astra Serif" w:cs="PT Astra Serif"/>
          <w:sz w:val="26"/>
          <w:szCs w:val="26"/>
          <w:lang w:eastAsia="ru-RU"/>
        </w:rPr>
        <w:t xml:space="preserve">тивного нормативного регулирования МСП-сектора</w:t>
      </w:r>
      <w:r>
        <w:rPr>
          <w:rFonts w:ascii="PT Astra Serif" w:hAnsi="PT Astra Serif" w:eastAsia="PT Astra Serif" w:cs="PT Astra Serif"/>
          <w:sz w:val="26"/>
          <w:szCs w:val="26"/>
          <w:lang w:eastAsia="ru-RU"/>
        </w:rPr>
        <w:t xml:space="preserve"> и увеличивающихся объемах государственных мер поддержки бизнеса показывают, что </w:t>
      </w:r>
      <w:r>
        <w:rPr>
          <w:rFonts w:ascii="PT Astra Serif" w:hAnsi="PT Astra Serif" w:eastAsia="PT Astra Serif" w:cs="PT Astra Serif"/>
          <w:sz w:val="26"/>
          <w:szCs w:val="26"/>
          <w:lang w:eastAsia="ru-RU"/>
        </w:rPr>
        <w:t xml:space="preserve">совместные действия бизнеса и власти </w:t>
      </w:r>
      <w:r>
        <w:rPr>
          <w:rFonts w:ascii="PT Astra Serif" w:hAnsi="PT Astra Serif" w:eastAsia="PT Astra Serif" w:cs="PT Astra Serif"/>
          <w:sz w:val="26"/>
          <w:szCs w:val="26"/>
          <w:lang w:eastAsia="ru-RU"/>
        </w:rPr>
        <w:t xml:space="preserve">дают синергию в решении многих региональных задач, обеспечивают стабильность в обществе.</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lang w:eastAsia="ru-RU"/>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sz w:val="26"/>
          <w:szCs w:val="26"/>
        </w:rPr>
      </w:pPr>
      <w:r>
        <w:rPr>
          <w:rFonts w:ascii="PT Astra Serif" w:hAnsi="PT Astra Serif" w:eastAsia="PT Astra Serif" w:cs="PT Astra Serif"/>
          <w:b/>
          <w:sz w:val="26"/>
          <w:szCs w:val="26"/>
        </w:rPr>
        <w:t xml:space="preserve">Результаты социологическ</w:t>
      </w:r>
      <w:r>
        <w:rPr>
          <w:rFonts w:ascii="PT Astra Serif" w:hAnsi="PT Astra Serif" w:eastAsia="PT Astra Serif" w:cs="PT Astra Serif"/>
          <w:b/>
          <w:sz w:val="26"/>
          <w:szCs w:val="26"/>
        </w:rPr>
        <w:t xml:space="preserve">ого</w:t>
      </w:r>
      <w:r>
        <w:rPr>
          <w:rFonts w:ascii="PT Astra Serif" w:hAnsi="PT Astra Serif" w:eastAsia="PT Astra Serif" w:cs="PT Astra Serif"/>
          <w:b/>
          <w:sz w:val="26"/>
          <w:szCs w:val="26"/>
        </w:rPr>
        <w:t xml:space="preserve"> исследовани</w:t>
      </w:r>
      <w:r>
        <w:rPr>
          <w:rFonts w:ascii="PT Astra Serif" w:hAnsi="PT Astra Serif" w:eastAsia="PT Astra Serif" w:cs="PT Astra Serif"/>
          <w:b/>
          <w:sz w:val="26"/>
          <w:szCs w:val="26"/>
        </w:rPr>
        <w:t xml:space="preserve">я</w:t>
      </w:r>
      <w:r>
        <w:rPr>
          <w:rFonts w:ascii="PT Astra Serif" w:hAnsi="PT Astra Serif" w:eastAsia="PT Astra Serif" w:cs="PT Astra Serif"/>
          <w:b/>
          <w:sz w:val="26"/>
          <w:szCs w:val="26"/>
        </w:rPr>
        <w:t xml:space="preserve"> по оценке</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sz w:val="26"/>
          <w:szCs w:val="26"/>
        </w:rPr>
      </w:pPr>
      <w:r>
        <w:rPr>
          <w:rFonts w:ascii="PT Astra Serif" w:hAnsi="PT Astra Serif" w:eastAsia="PT Astra Serif" w:cs="PT Astra Serif"/>
          <w:b/>
          <w:sz w:val="26"/>
          <w:szCs w:val="26"/>
        </w:rPr>
        <w:t xml:space="preserve">проблем предпринимательства</w:t>
      </w:r>
      <w:r>
        <w:rPr>
          <w:rFonts w:ascii="PT Astra Serif" w:hAnsi="PT Astra Serif" w:cs="PT Astra Serif"/>
          <w:b/>
          <w:sz w:val="26"/>
          <w:szCs w:val="26"/>
        </w:rPr>
      </w:r>
      <w:r>
        <w:rPr>
          <w:rFonts w:ascii="PT Astra Serif" w:hAnsi="PT Astra Serif" w:cs="PT Astra Serif"/>
          <w:b/>
          <w:sz w:val="26"/>
          <w:szCs w:val="26"/>
        </w:rPr>
      </w:r>
    </w:p>
    <w:p>
      <w:pPr>
        <w:pStyle w:val="959"/>
        <w:ind w:left="-142" w:right="-142" w:firstLine="567"/>
        <w:jc w:val="both"/>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tabs>
          <w:tab w:val="left" w:pos="9214" w:leader="none"/>
        </w:tabs>
        <w:rPr>
          <w:rFonts w:ascii="PT Astra Serif" w:hAnsi="PT Astra Serif" w:cs="PT Astra Serif"/>
          <w:sz w:val="26"/>
          <w:szCs w:val="26"/>
        </w:rPr>
      </w:pPr>
      <w:r>
        <w:rPr>
          <w:rFonts w:ascii="PT Astra Serif" w:hAnsi="PT Astra Serif" w:eastAsia="PT Astra Serif" w:cs="PT Astra Serif"/>
          <w:sz w:val="26"/>
          <w:szCs w:val="26"/>
        </w:rPr>
        <w:t xml:space="preserve">Республиканским </w:t>
      </w:r>
      <w:r>
        <w:rPr>
          <w:rFonts w:ascii="PT Astra Serif" w:hAnsi="PT Astra Serif" w:eastAsia="PT Astra Serif" w:cs="PT Astra Serif"/>
          <w:sz w:val="26"/>
          <w:szCs w:val="26"/>
        </w:rPr>
        <w:t xml:space="preserve">бизнес-инкубатором</w:t>
      </w:r>
      <w:r>
        <w:rPr>
          <w:rFonts w:ascii="PT Astra Serif" w:hAnsi="PT Astra Serif" w:eastAsia="PT Astra Serif" w:cs="PT Astra Serif"/>
          <w:sz w:val="26"/>
          <w:szCs w:val="26"/>
        </w:rPr>
        <w:t xml:space="preserve"> по поддержке малого и среднего </w:t>
      </w:r>
      <w:r>
        <w:rPr>
          <w:rFonts w:ascii="PT Astra Serif" w:hAnsi="PT Astra Serif" w:eastAsia="PT Astra Serif" w:cs="PT Astra Serif"/>
          <w:sz w:val="26"/>
          <w:szCs w:val="26"/>
        </w:rPr>
        <w:t xml:space="preserve">предпринимательства в декабре 2024 года по заказу Минэкономразвития Чувашии проводился опрос  предпринимателей для выявления актуальных проблем бизнеса и существующих в регионе административных барьеров. Предметом изучения выступали не только эти проблемы </w:t>
      </w:r>
      <w:r>
        <w:rPr>
          <w:rFonts w:ascii="PT Astra Serif" w:hAnsi="PT Astra Serif" w:eastAsia="PT Astra Serif" w:cs="PT Astra Serif"/>
          <w:sz w:val="26"/>
          <w:szCs w:val="26"/>
        </w:rPr>
        <w:t xml:space="preserve">бизнеса </w:t>
      </w:r>
      <w:r>
        <w:rPr>
          <w:rFonts w:ascii="PT Astra Serif" w:hAnsi="PT Astra Serif" w:eastAsia="PT Astra Serif" w:cs="PT Astra Serif"/>
          <w:sz w:val="26"/>
          <w:szCs w:val="26"/>
        </w:rPr>
        <w:t xml:space="preserve">и административные барьеры, но и восприятие значимости проблем предпринимателями. Объектом исследования являлась деятельность субъектов </w:t>
      </w:r>
      <w:r>
        <w:rPr>
          <w:rFonts w:ascii="PT Astra Serif" w:hAnsi="PT Astra Serif" w:eastAsia="PT Astra Serif" w:cs="PT Astra Serif"/>
          <w:sz w:val="26"/>
          <w:szCs w:val="26"/>
        </w:rPr>
        <w:t xml:space="preserve">МСП</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tabs>
          <w:tab w:val="left" w:pos="9214" w:leader="none"/>
        </w:tabs>
        <w:rPr>
          <w:rFonts w:ascii="PT Astra Serif" w:hAnsi="PT Astra Serif" w:cs="PT Astra Serif"/>
          <w:sz w:val="26"/>
          <w:szCs w:val="26"/>
        </w:rPr>
      </w:pPr>
      <w:r>
        <w:rPr>
          <w:rFonts w:ascii="PT Astra Serif" w:hAnsi="PT Astra Serif" w:eastAsia="PT Astra Serif" w:cs="PT Astra Serif"/>
          <w:sz w:val="26"/>
          <w:szCs w:val="26"/>
        </w:rPr>
        <w:t xml:space="preserve">Опрос осуществлялся путем анкетирования субъектов предпринимательства </w:t>
      </w:r>
      <w:r>
        <w:rPr>
          <w:rFonts w:ascii="PT Astra Serif" w:hAnsi="PT Astra Serif" w:eastAsia="PT Astra Serif" w:cs="PT Astra Serif"/>
          <w:sz w:val="26"/>
          <w:szCs w:val="26"/>
        </w:rPr>
        <w:t xml:space="preserve">из категорий </w:t>
      </w:r>
      <w:r>
        <w:rPr>
          <w:rFonts w:ascii="PT Astra Serif" w:hAnsi="PT Astra Serif" w:eastAsia="PT Astra Serif" w:cs="PT Astra Serif"/>
          <w:sz w:val="26"/>
          <w:szCs w:val="26"/>
        </w:rPr>
        <w:t xml:space="preserve">микро-, мал</w:t>
      </w:r>
      <w:r>
        <w:rPr>
          <w:rFonts w:ascii="PT Astra Serif" w:hAnsi="PT Astra Serif" w:eastAsia="PT Astra Serif" w:cs="PT Astra Serif"/>
          <w:sz w:val="26"/>
          <w:szCs w:val="26"/>
        </w:rPr>
        <w:t xml:space="preserve">ого и</w:t>
      </w:r>
      <w:r>
        <w:rPr>
          <w:rFonts w:ascii="PT Astra Serif" w:hAnsi="PT Astra Serif" w:eastAsia="PT Astra Serif" w:cs="PT Astra Serif"/>
          <w:sz w:val="26"/>
          <w:szCs w:val="26"/>
        </w:rPr>
        <w:t xml:space="preserve"> средн</w:t>
      </w:r>
      <w:r>
        <w:rPr>
          <w:rFonts w:ascii="PT Astra Serif" w:hAnsi="PT Astra Serif" w:eastAsia="PT Astra Serif" w:cs="PT Astra Serif"/>
          <w:sz w:val="26"/>
          <w:szCs w:val="26"/>
        </w:rPr>
        <w:t xml:space="preserve">его</w:t>
      </w:r>
      <w:r>
        <w:rPr>
          <w:rFonts w:ascii="PT Astra Serif" w:hAnsi="PT Astra Serif" w:eastAsia="PT Astra Serif" w:cs="PT Astra Serif"/>
          <w:sz w:val="26"/>
          <w:szCs w:val="26"/>
        </w:rPr>
        <w:t xml:space="preserve"> бизнес</w:t>
      </w:r>
      <w:r>
        <w:rPr>
          <w:rFonts w:ascii="PT Astra Serif" w:hAnsi="PT Astra Serif" w:eastAsia="PT Astra Serif" w:cs="PT Astra Serif"/>
          <w:sz w:val="26"/>
          <w:szCs w:val="26"/>
        </w:rPr>
        <w:t xml:space="preserve">а</w:t>
      </w:r>
      <w:r>
        <w:rPr>
          <w:rFonts w:ascii="PT Astra Serif" w:hAnsi="PT Astra Serif" w:eastAsia="PT Astra Serif" w:cs="PT Astra Serif"/>
          <w:sz w:val="26"/>
          <w:szCs w:val="26"/>
        </w:rPr>
        <w:t xml:space="preserve">. Процентное соотношение опрошенных предпринимателей по видам бизнеса</w:t>
      </w:r>
      <w:r>
        <w:rPr>
          <w:rFonts w:ascii="PT Astra Serif" w:hAnsi="PT Astra Serif" w:eastAsia="PT Astra Serif" w:cs="PT Astra Serif"/>
          <w:sz w:val="26"/>
          <w:szCs w:val="26"/>
        </w:rPr>
        <w:t xml:space="preserve"> составило: микро-предприятия, включая индивидуальных предпринимателей (96,3%), малые предприятия (3,4%), средние</w:t>
      </w:r>
      <w:r>
        <w:rPr>
          <w:rFonts w:ascii="PT Astra Serif" w:hAnsi="PT Astra Serif" w:eastAsia="PT Astra Serif" w:cs="PT Astra Serif"/>
          <w:sz w:val="26"/>
          <w:szCs w:val="26"/>
        </w:rPr>
        <w:t xml:space="preserve"> предприятия (0,3%). Исследование проведено в 26 муниципальных и городских округах. Выборка носила случайный характер, составив 334 респондента, включая также граждан, применяющий специальный налоговый режим «налог на профессиональный доход» (самозанятые).</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tabs>
          <w:tab w:val="left" w:pos="9214" w:leader="none"/>
        </w:tabs>
        <w:rPr>
          <w:rFonts w:ascii="PT Astra Serif" w:hAnsi="PT Astra Serif" w:cs="PT Astra Serif"/>
          <w:sz w:val="26"/>
          <w:szCs w:val="26"/>
          <w:highlight w:val="none"/>
        </w:rPr>
      </w:pPr>
      <w:r>
        <w:rPr>
          <w:rFonts w:ascii="PT Astra Serif" w:hAnsi="PT Astra Serif" w:eastAsia="PT Astra Serif" w:cs="PT Astra Serif"/>
          <w:sz w:val="26"/>
          <w:szCs w:val="26"/>
        </w:rPr>
        <w:t xml:space="preserve">Большую часть респондентов составили предприниматели, работающие в сфере торговли (оптовой и розничной) - 37,7%, сельского хозяйства -  22,5%, оказания услуг населению - 21,9%,</w:t>
      </w:r>
      <w:r>
        <w:rPr>
          <w:rFonts w:ascii="PT Astra Serif" w:hAnsi="PT Astra Serif" w:eastAsia="PT Astra Serif" w:cs="PT Astra Serif"/>
          <w:sz w:val="26"/>
          <w:szCs w:val="26"/>
        </w:rPr>
        <w:t xml:space="preserve"> обрабатывающей промышленности, в т.ч. пищевой, - 5,1%.</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tabs>
          <w:tab w:val="left" w:pos="9214" w:leader="none"/>
        </w:tabs>
        <w:rPr>
          <w:rFonts w:ascii="PT Astra Serif" w:hAnsi="PT Astra Serif" w:cs="PT Astra Serif"/>
          <w:sz w:val="26"/>
          <w:szCs w:val="26"/>
        </w:rPr>
      </w:pPr>
      <w:r>
        <w:rPr>
          <w:rFonts w:ascii="PT Astra Serif" w:hAnsi="PT Astra Serif" w:eastAsia="PT Astra Serif" w:cs="PT Astra Serif"/>
          <w:sz w:val="26"/>
          <w:szCs w:val="26"/>
          <w:highlight w:val="none"/>
        </w:rPr>
        <w:t xml:space="preserve">Важно отметить, что несмотря на постоянное усиление санкционного да</w:t>
      </w:r>
      <w:r>
        <w:rPr>
          <w:rFonts w:ascii="PT Astra Serif" w:hAnsi="PT Astra Serif" w:eastAsia="PT Astra Serif" w:cs="PT Astra Serif"/>
          <w:sz w:val="26"/>
          <w:szCs w:val="26"/>
          <w:highlight w:val="none"/>
        </w:rPr>
        <w:t xml:space="preserve">вления Запада и возникший экономический кризис, российский сектор МСП демонстрирует рост. МСП сегодня является важнейшей базой развития экономики. Очень важно создавать условия для того, чтобы из небольших компаний в сфере МСП вырастали крупные корпорации.</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Так, на вопрос исследования «Что изменилось за текущий год в Вашем бизнесе?» поступили ответы: ничего не изменилось - 32,6%; повысилась средняя </w:t>
      </w:r>
      <w:r>
        <w:rPr>
          <w:rFonts w:ascii="PT Astra Serif" w:hAnsi="PT Astra Serif" w:eastAsia="PT Astra Serif" w:cs="PT Astra Serif"/>
          <w:sz w:val="26"/>
          <w:szCs w:val="26"/>
        </w:rPr>
        <w:t xml:space="preserve">заработная плата работников - 18,7%; сократилась рентабельность (доходность) бизнеса - 15%; увеличилась рентабельность (доходность) бизнеса - 14,7%; уменьшилась среднесписочная численность работников - 11,4%. </w:t>
      </w:r>
      <w:r>
        <w:rPr>
          <w:rFonts w:ascii="PT Astra Serif" w:hAnsi="PT Astra Serif" w:eastAsia="PT Astra Serif" w:cs="PT Astra Serif"/>
          <w:sz w:val="26"/>
          <w:szCs w:val="26"/>
          <w:highlight w:val="white"/>
        </w:rPr>
        <w:t xml:space="preserve">Т</w:t>
      </w:r>
      <w:r>
        <w:rPr>
          <w:rFonts w:ascii="PT Astra Serif" w:hAnsi="PT Astra Serif" w:eastAsia="PT Astra Serif" w:cs="PT Astra Serif"/>
          <w:sz w:val="26"/>
          <w:szCs w:val="26"/>
          <w:highlight w:val="white"/>
        </w:rPr>
        <w:t xml:space="preserve">енденция «ничего не изменилось» отмечена в секторе микро-бизнес</w:t>
      </w:r>
      <w:r>
        <w:rPr>
          <w:rFonts w:ascii="PT Astra Serif" w:hAnsi="PT Astra Serif" w:eastAsia="PT Astra Serif" w:cs="PT Astra Serif"/>
          <w:sz w:val="26"/>
          <w:szCs w:val="26"/>
          <w:highlight w:val="white"/>
        </w:rPr>
        <w:t xml:space="preserve"> (31,8%). </w:t>
      </w:r>
      <w:r>
        <w:rPr>
          <w:rFonts w:ascii="PT Astra Serif" w:hAnsi="PT Astra Serif" w:eastAsia="PT Astra Serif" w:cs="PT Astra Serif"/>
          <w:sz w:val="26"/>
          <w:szCs w:val="26"/>
          <w:highlight w:val="white"/>
        </w:rPr>
        <w:t xml:space="preserve">П</w:t>
      </w:r>
      <w:r>
        <w:rPr>
          <w:rFonts w:ascii="PT Astra Serif" w:hAnsi="PT Astra Serif" w:eastAsia="PT Astra Serif" w:cs="PT Astra Serif"/>
          <w:sz w:val="26"/>
          <w:szCs w:val="26"/>
          <w:highlight w:val="white"/>
        </w:rPr>
        <w:t xml:space="preserve">овышение средней заработной платы работников коснулось в большей степени представителей малого бизнеса (28,8%)</w:t>
      </w:r>
      <w:r>
        <w:rPr>
          <w:rFonts w:ascii="PT Astra Serif" w:hAnsi="PT Astra Serif" w:eastAsia="PT Astra Serif" w:cs="PT Astra Serif"/>
          <w:sz w:val="26"/>
          <w:szCs w:val="26"/>
          <w:highlight w:val="white"/>
        </w:rPr>
        <w:t xml:space="preserve"> </w:t>
      </w:r>
      <w:r>
        <w:rPr>
          <w:rFonts w:ascii="PT Astra Serif" w:hAnsi="PT Astra Serif" w:eastAsia="PT Astra Serif" w:cs="PT Astra Serif"/>
          <w:sz w:val="26"/>
          <w:szCs w:val="26"/>
          <w:highlight w:val="white"/>
        </w:rPr>
        <w:t xml:space="preserve">и </w:t>
      </w:r>
      <w:r>
        <w:rPr>
          <w:rFonts w:ascii="PT Astra Serif" w:hAnsi="PT Astra Serif" w:eastAsia="PT Astra Serif" w:cs="PT Astra Serif"/>
          <w:sz w:val="26"/>
          <w:szCs w:val="26"/>
          <w:highlight w:val="white"/>
        </w:rPr>
        <w:t xml:space="preserve">микро</w:t>
      </w:r>
      <w:r>
        <w:rPr>
          <w:rFonts w:ascii="PT Astra Serif" w:hAnsi="PT Astra Serif" w:eastAsia="PT Astra Serif" w:cs="PT Astra Serif"/>
          <w:sz w:val="26"/>
          <w:szCs w:val="26"/>
          <w:highlight w:val="white"/>
        </w:rPr>
        <w:t xml:space="preserve">-</w:t>
      </w:r>
      <w:r>
        <w:rPr>
          <w:rFonts w:ascii="PT Astra Serif" w:hAnsi="PT Astra Serif" w:eastAsia="PT Astra Serif" w:cs="PT Astra Serif"/>
          <w:sz w:val="26"/>
          <w:szCs w:val="26"/>
          <w:highlight w:val="white"/>
        </w:rPr>
        <w:t xml:space="preserve">бизнеса</w:t>
      </w:r>
      <w:r>
        <w:rPr>
          <w:rFonts w:ascii="PT Astra Serif" w:hAnsi="PT Astra Serif" w:eastAsia="PT Astra Serif" w:cs="PT Astra Serif"/>
          <w:sz w:val="26"/>
          <w:szCs w:val="26"/>
          <w:highlight w:val="white"/>
        </w:rPr>
        <w:t xml:space="preserve"> (20,8%)</w:t>
      </w:r>
      <w:r>
        <w:rPr>
          <w:rFonts w:ascii="PT Astra Serif" w:hAnsi="PT Astra Serif" w:eastAsia="PT Astra Serif" w:cs="PT Astra Serif"/>
          <w:sz w:val="26"/>
          <w:szCs w:val="26"/>
          <w:highlight w:val="white"/>
        </w:rPr>
        <w:t xml:space="preserve">.</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rPr>
          <w:rFonts w:ascii="PT Astra Serif" w:hAnsi="PT Astra Serif" w:cs="PT Astra Serif"/>
          <w:sz w:val="26"/>
          <w:szCs w:val="26"/>
          <w:highlight w:val="yellow"/>
        </w:rPr>
      </w:pPr>
      <w:r>
        <w:rPr>
          <w:rFonts w:ascii="PT Astra Serif" w:hAnsi="PT Astra Serif" w:eastAsia="PT Astra Serif" w:cs="PT Astra Serif"/>
          <w:sz w:val="26"/>
          <w:szCs w:val="26"/>
        </w:rPr>
        <w:t xml:space="preserve">Сектор малого предпринимательства отмечает увеличение рентабельности (доходности) бизнеса – с этим утверждением согласилось 22% респондентов. </w:t>
      </w:r>
      <w:r>
        <w:rPr>
          <w:rFonts w:ascii="PT Astra Serif" w:hAnsi="PT Astra Serif" w:eastAsia="PT Astra Serif" w:cs="PT Astra Serif"/>
          <w:sz w:val="26"/>
          <w:szCs w:val="26"/>
        </w:rPr>
        <w:t xml:space="preserve">Между тем, показатель «сокращение рентабельности </w:t>
      </w:r>
      <w:r>
        <w:rPr>
          <w:rFonts w:ascii="PT Astra Serif" w:hAnsi="PT Astra Serif" w:eastAsia="PT Astra Serif" w:cs="PT Astra Serif"/>
          <w:sz w:val="26"/>
          <w:szCs w:val="26"/>
        </w:rPr>
        <w:t xml:space="preserve">(доходност</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отмечают представители всех категорий бизнеса. </w:t>
      </w:r>
      <w:r>
        <w:rPr>
          <w:rFonts w:ascii="PT Astra Serif" w:hAnsi="PT Astra Serif" w:cs="PT Astra Serif"/>
          <w:sz w:val="26"/>
          <w:szCs w:val="26"/>
          <w:highlight w:val="yellow"/>
        </w:rPr>
      </w:r>
      <w:r>
        <w:rPr>
          <w:rFonts w:ascii="PT Astra Serif" w:hAnsi="PT Astra Serif" w:cs="PT Astra Serif"/>
          <w:sz w:val="26"/>
          <w:szCs w:val="26"/>
          <w:highlight w:val="yellow"/>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rPr>
        <w:t xml:space="preserve">В разрезе изменений по отраслям сложилась следующая ситуация. Респонденты </w:t>
      </w:r>
      <w:r>
        <w:rPr>
          <w:rFonts w:ascii="PT Astra Serif" w:hAnsi="PT Astra Serif" w:eastAsia="PT Astra Serif" w:cs="PT Astra Serif"/>
          <w:sz w:val="26"/>
          <w:szCs w:val="26"/>
        </w:rPr>
        <w:t xml:space="preserve">отраслей</w:t>
      </w:r>
      <w:r>
        <w:rPr>
          <w:rFonts w:ascii="PT Astra Serif" w:hAnsi="PT Astra Serif" w:eastAsia="PT Astra Serif" w:cs="PT Astra Serif"/>
          <w:sz w:val="26"/>
          <w:szCs w:val="26"/>
        </w:rPr>
        <w:t xml:space="preserve"> «образование», «услуги населению», «торговля оптово-розничная»</w:t>
      </w:r>
      <w:r>
        <w:rPr>
          <w:rFonts w:ascii="PT Astra Serif" w:hAnsi="PT Astra Serif" w:eastAsia="PT Astra Serif" w:cs="PT Astra Serif"/>
          <w:sz w:val="26"/>
          <w:szCs w:val="26"/>
        </w:rPr>
        <w:t xml:space="preserve"> отметили показатель «ничего не изменилось», который </w:t>
      </w:r>
      <w:r>
        <w:rPr>
          <w:rFonts w:ascii="PT Astra Serif" w:hAnsi="PT Astra Serif" w:eastAsia="PT Astra Serif" w:cs="PT Astra Serif"/>
          <w:sz w:val="26"/>
          <w:szCs w:val="26"/>
        </w:rPr>
        <w:t xml:space="preserve">составил</w:t>
      </w:r>
      <w:r>
        <w:rPr>
          <w:rFonts w:ascii="PT Astra Serif" w:hAnsi="PT Astra Serif" w:eastAsia="PT Astra Serif" w:cs="PT Astra Serif"/>
          <w:sz w:val="26"/>
          <w:szCs w:val="26"/>
        </w:rPr>
        <w:t xml:space="preserve"> 50%, 43% и 35%</w:t>
      </w:r>
      <w:r>
        <w:rPr>
          <w:rFonts w:ascii="PT Astra Serif" w:hAnsi="PT Astra Serif" w:eastAsia="PT Astra Serif" w:cs="PT Astra Serif"/>
          <w:sz w:val="26"/>
          <w:szCs w:val="26"/>
        </w:rPr>
        <w:t xml:space="preserve"> соответственно</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При этом предприниматели</w:t>
      </w:r>
      <w:r>
        <w:rPr>
          <w:rFonts w:ascii="PT Astra Serif" w:hAnsi="PT Astra Serif" w:eastAsia="PT Astra Serif" w:cs="PT Astra Serif"/>
          <w:sz w:val="26"/>
          <w:szCs w:val="26"/>
        </w:rPr>
        <w:t xml:space="preserve"> отрасли «туризм» отмечают, что в их направлении деятельнос</w:t>
      </w:r>
      <w:r>
        <w:rPr>
          <w:rFonts w:ascii="PT Astra Serif" w:hAnsi="PT Astra Serif" w:eastAsia="PT Astra Serif" w:cs="PT Astra Serif"/>
          <w:sz w:val="26"/>
          <w:szCs w:val="26"/>
        </w:rPr>
        <w:t xml:space="preserve">ти повысилась средняя зарплата работников и увеличилась рентабельность (доходность) бизнеса и составила 33% . В тоже время отрасли «гостиница и общественное питание» (40%) и «проектирование и строительство» (33%) отмечают сокращение рентабельности бизнеса.</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В рамках опроса были изучены факторы, негативно влияющие на качество бизнес-среды. </w:t>
      </w: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 2024 году, как и в 2023 году, </w:t>
      </w:r>
      <w:r>
        <w:rPr>
          <w:rFonts w:ascii="PT Astra Serif" w:hAnsi="PT Astra Serif" w:eastAsia="PT Astra Serif" w:cs="PT Astra Serif"/>
          <w:sz w:val="26"/>
          <w:szCs w:val="26"/>
        </w:rPr>
        <w:t xml:space="preserve">в числе </w:t>
      </w:r>
      <w:r>
        <w:rPr>
          <w:rFonts w:ascii="PT Astra Serif" w:hAnsi="PT Astra Serif" w:eastAsia="PT Astra Serif" w:cs="PT Astra Serif"/>
          <w:sz w:val="26"/>
          <w:szCs w:val="26"/>
        </w:rPr>
        <w:t xml:space="preserve">наиболее значимы</w:t>
      </w:r>
      <w:r>
        <w:rPr>
          <w:rFonts w:ascii="PT Astra Serif" w:hAnsi="PT Astra Serif" w:eastAsia="PT Astra Serif" w:cs="PT Astra Serif"/>
          <w:sz w:val="26"/>
          <w:szCs w:val="26"/>
        </w:rPr>
        <w:t xml:space="preserve">х</w:t>
      </w:r>
      <w:r>
        <w:rPr>
          <w:rFonts w:ascii="PT Astra Serif" w:hAnsi="PT Astra Serif" w:eastAsia="PT Astra Serif" w:cs="PT Astra Serif"/>
          <w:sz w:val="26"/>
          <w:szCs w:val="26"/>
        </w:rPr>
        <w:t xml:space="preserve"> проблем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для субъектов МСП</w:t>
      </w:r>
      <w:r>
        <w:rPr>
          <w:rFonts w:ascii="PT Astra Serif" w:hAnsi="PT Astra Serif" w:eastAsia="PT Astra Serif" w:cs="PT Astra Serif"/>
          <w:sz w:val="26"/>
          <w:szCs w:val="26"/>
        </w:rPr>
        <w:t xml:space="preserve"> были</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завышенные</w:t>
      </w:r>
      <w:r>
        <w:rPr>
          <w:rFonts w:ascii="PT Astra Serif" w:hAnsi="PT Astra Serif" w:eastAsia="PT Astra Serif" w:cs="PT Astra Serif"/>
          <w:sz w:val="26"/>
          <w:szCs w:val="26"/>
        </w:rPr>
        <w:t xml:space="preserve"> процентны</w:t>
      </w:r>
      <w:r>
        <w:rPr>
          <w:rFonts w:ascii="PT Astra Serif" w:hAnsi="PT Astra Serif" w:eastAsia="PT Astra Serif" w:cs="PT Astra Serif"/>
          <w:sz w:val="26"/>
          <w:szCs w:val="26"/>
        </w:rPr>
        <w:t xml:space="preserve">е ставки</w:t>
      </w:r>
      <w:r>
        <w:rPr>
          <w:rFonts w:ascii="PT Astra Serif" w:hAnsi="PT Astra Serif" w:eastAsia="PT Astra Serif" w:cs="PT Astra Serif"/>
          <w:sz w:val="26"/>
          <w:szCs w:val="26"/>
        </w:rPr>
        <w:t xml:space="preserve"> по кредитам</w:t>
      </w:r>
      <w:r>
        <w:rPr>
          <w:rFonts w:ascii="PT Astra Serif" w:hAnsi="PT Astra Serif" w:eastAsia="PT Astra Serif" w:cs="PT Astra Serif"/>
          <w:sz w:val="26"/>
          <w:szCs w:val="26"/>
        </w:rPr>
        <w:t xml:space="preserve"> и высокие налоги для бизнеса, </w:t>
      </w:r>
      <w:r>
        <w:rPr>
          <w:rFonts w:ascii="PT Astra Serif" w:hAnsi="PT Astra Serif" w:eastAsia="PT Astra Serif" w:cs="PT Astra Serif"/>
          <w:sz w:val="26"/>
          <w:szCs w:val="26"/>
        </w:rPr>
        <w:t xml:space="preserve">в том числе социальные (отчисления во внебюджетные фонды, ФСС и т.п.). Ответы респондентов показывают, что высокие ставки по кредитам являются фактором,</w:t>
      </w:r>
      <w:r>
        <w:rPr>
          <w:rFonts w:ascii="PT Astra Serif" w:hAnsi="PT Astra Serif" w:eastAsia="PT Astra Serif" w:cs="PT Astra Serif"/>
          <w:sz w:val="26"/>
          <w:szCs w:val="26"/>
        </w:rPr>
        <w:t xml:space="preserve"> отрицательно </w:t>
      </w:r>
      <w:r>
        <w:rPr>
          <w:rFonts w:ascii="PT Astra Serif" w:hAnsi="PT Astra Serif" w:eastAsia="PT Astra Serif" w:cs="PT Astra Serif"/>
          <w:sz w:val="26"/>
          <w:szCs w:val="26"/>
        </w:rPr>
        <w:t xml:space="preserve">влияющим на управление бизнесом. Между тем, следует отметить, что одним из положительных моментов предприниматели выделили процедуру оформления патентов и сертификатов.</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При оценке </w:t>
      </w:r>
      <w:r>
        <w:rPr>
          <w:rFonts w:ascii="PT Astra Serif" w:hAnsi="PT Astra Serif" w:eastAsia="PT Astra Serif" w:cs="PT Astra Serif"/>
          <w:sz w:val="26"/>
          <w:szCs w:val="26"/>
        </w:rPr>
        <w:t xml:space="preserve">степен</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 влияния проблем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при взаимодействии </w:t>
      </w:r>
      <w:r>
        <w:rPr>
          <w:rFonts w:ascii="PT Astra Serif" w:hAnsi="PT Astra Serif" w:eastAsia="PT Astra Serif" w:cs="PT Astra Serif"/>
          <w:sz w:val="26"/>
          <w:szCs w:val="26"/>
        </w:rPr>
        <w:t xml:space="preserve">бизнеса </w:t>
      </w:r>
      <w:r>
        <w:rPr>
          <w:rFonts w:ascii="PT Astra Serif" w:hAnsi="PT Astra Serif" w:eastAsia="PT Astra Serif" w:cs="PT Astra Serif"/>
          <w:sz w:val="26"/>
          <w:szCs w:val="26"/>
        </w:rPr>
        <w:t xml:space="preserve">с государственными структурами</w:t>
      </w:r>
      <w:r>
        <w:rPr>
          <w:rFonts w:ascii="PT Astra Serif" w:hAnsi="PT Astra Serif" w:eastAsia="PT Astra Serif" w:cs="PT Astra Serif"/>
          <w:sz w:val="26"/>
          <w:szCs w:val="26"/>
        </w:rPr>
        <w:t xml:space="preserve"> отме</w:t>
      </w:r>
      <w:r>
        <w:rPr>
          <w:rFonts w:ascii="PT Astra Serif" w:hAnsi="PT Astra Serif" w:eastAsia="PT Astra Serif" w:cs="PT Astra Serif"/>
          <w:sz w:val="26"/>
          <w:szCs w:val="26"/>
        </w:rPr>
        <w:t xml:space="preserve">чаются</w:t>
      </w:r>
      <w:r>
        <w:rPr>
          <w:rFonts w:ascii="PT Astra Serif" w:hAnsi="PT Astra Serif" w:eastAsia="PT Astra Serif" w:cs="PT Astra Serif"/>
          <w:sz w:val="26"/>
          <w:szCs w:val="26"/>
        </w:rPr>
        <w:t xml:space="preserve"> сложности</w:t>
      </w:r>
      <w:r>
        <w:rPr>
          <w:rFonts w:ascii="PT Astra Serif" w:hAnsi="PT Astra Serif" w:eastAsia="PT Astra Serif" w:cs="PT Astra Serif"/>
          <w:sz w:val="26"/>
          <w:szCs w:val="26"/>
        </w:rPr>
        <w:t xml:space="preserve"> во </w:t>
      </w:r>
      <w:r>
        <w:rPr>
          <w:rFonts w:ascii="PT Astra Serif" w:hAnsi="PT Astra Serif" w:eastAsia="PT Astra Serif" w:cs="PT Astra Serif"/>
          <w:sz w:val="26"/>
          <w:szCs w:val="26"/>
        </w:rPr>
        <w:t xml:space="preserve">взаимодействии с госсанэпидслужбой, Роспотребнадзором и правоохранительными структурами. </w:t>
      </w:r>
      <w:r>
        <w:rPr>
          <w:rFonts w:ascii="PT Astra Serif" w:hAnsi="PT Astra Serif" w:eastAsia="PT Astra Serif" w:cs="PT Astra Serif"/>
          <w:sz w:val="26"/>
          <w:szCs w:val="26"/>
        </w:rPr>
        <w:t xml:space="preserve">Проблемы, связанные с коррупцией заняли третье место в числе проблем бизнеса при взаимодействии с государством. </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rPr>
        <w:t xml:space="preserve">Желание большинства предпринимателей – свести общение с чиновниками к минимуму. Однако реальность такова, что порой бюрократические барьеры становятся непреодолимыми. </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При анализе мнений респондентов важно отметить положительный опыт при взаимодействии </w:t>
      </w:r>
      <w:r>
        <w:rPr>
          <w:rFonts w:ascii="PT Astra Serif" w:hAnsi="PT Astra Serif" w:eastAsia="PT Astra Serif" w:cs="PT Astra Serif"/>
          <w:sz w:val="26"/>
          <w:szCs w:val="26"/>
          <w:highlight w:val="none"/>
        </w:rPr>
        <w:t xml:space="preserve">с государством. Так, «проблемы с налоговыми органами», из всех перечисленных проблем, занимают наименьший удельный вес, что в сравнении с 2023 годом является неплохой тенденцией. Это связано с тем, что повысилось качество контрольно-надзорных мероприятий. </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Снижен риск до минимума по «проблемам с получением государственной поддержки». Государство разрабатывает инструменты поддержки бизнеса. На данный момент актуальны меры для смягчения санкционного давления.</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В тоже время, в рамках н</w:t>
      </w:r>
      <w:r>
        <w:rPr>
          <w:rFonts w:ascii="PT Astra Serif" w:hAnsi="PT Astra Serif" w:eastAsia="PT Astra Serif" w:cs="PT Astra Serif"/>
          <w:sz w:val="26"/>
          <w:szCs w:val="26"/>
          <w:highlight w:val="none"/>
        </w:rPr>
        <w:t xml:space="preserve">ацпроектов у предпринимателей есть возможность получить весомую поддержку. Это льготное кредитование, лизинг оборудования, доступ к производственным площадям. Начинающий предприниматель может заручиться господдержкой в рамках специальных программ развития.</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Между тем, согласно результатам опроса, в зависимости от размера бизнеса, отмечено, что микро- и малый бизнес испытывают наибольшие сложности при получении государственной поддержки. Данная проблема зачастую связана с тем, что </w:t>
      </w:r>
      <w:r>
        <w:rPr>
          <w:rFonts w:ascii="PT Astra Serif" w:hAnsi="PT Astra Serif" w:eastAsia="PT Astra Serif" w:cs="PT Astra Serif"/>
          <w:sz w:val="26"/>
          <w:szCs w:val="26"/>
          <w:highlight w:val="none"/>
        </w:rPr>
        <w:t xml:space="preserve">при получении поддержки одним из условий получения выступает пункт о наличии сотрудников  в организации, их заработной плате не ниже двух МРОТ. Дело в том, что размер МРОТ индексируется быстрее, чем бизнес может себе позволить индексацию заработной платы. </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sz w:val="26"/>
          <w:szCs w:val="26"/>
          <w:highlight w:val="none"/>
        </w:rPr>
        <w:t xml:space="preserve">Также, сектор малого бизнеса испытывает сложности при получении земельных участков под строительство</w:t>
      </w:r>
      <w:r>
        <w:rPr>
          <w:rFonts w:ascii="PT Astra Serif" w:hAnsi="PT Astra Serif" w:eastAsia="PT Astra Serif" w:cs="PT Astra Serif"/>
          <w:sz w:val="26"/>
          <w:szCs w:val="26"/>
          <w:highlight w:val="none"/>
        </w:rPr>
        <w:t xml:space="preserve">, с энергетиками - выкуп мощностей, подключение, оплата; с газовой службой (подключение).</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rPr>
        <w:t xml:space="preserve">Согласно результатам опроса, категория среднего бизнеса сталкивается со всеми вышеперечисленными вопросами при взаимодействии с государством. Можно отметить, что больше всего проблем у биз</w:t>
      </w:r>
      <w:r>
        <w:rPr>
          <w:rFonts w:ascii="PT Astra Serif" w:hAnsi="PT Astra Serif" w:eastAsia="PT Astra Serif" w:cs="PT Astra Serif"/>
          <w:sz w:val="26"/>
          <w:szCs w:val="26"/>
        </w:rPr>
        <w:t xml:space="preserve">неса в таких отраслях как «проектирование и строительство», «инвестиционно-финансовая сфера» и «сфера образования». Наименьшее количество проблем с государством у таких отраслей как «сельское хозяйство», «торговля оптовая и розничная» и «услуги населению».</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Что касается  административных барьеров и внеплановых проверок, респондентами отмечено, что показатель «затраты на преодоление административных барьеров отчасти снизил</w:t>
      </w:r>
      <w:r>
        <w:rPr>
          <w:rFonts w:ascii="PT Astra Serif" w:hAnsi="PT Astra Serif" w:eastAsia="PT Astra Serif" w:cs="PT Astra Serif"/>
          <w:sz w:val="26"/>
          <w:szCs w:val="26"/>
          <w:highlight w:val="none"/>
        </w:rPr>
        <w:t xml:space="preserve">ись, но нуждаются в дальнейшем снижении» составляет 41,9%, что по отношению к 2023 году является положительной тенденцией. Относительно показателя «затраты на преодоление административных барьеров существенно снизились», то он остался неизменным (41%).</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За шесть лет малый бизнес досрочно выполнил нацио</w:t>
      </w:r>
      <w:r>
        <w:rPr>
          <w:rFonts w:ascii="PT Astra Serif" w:hAnsi="PT Astra Serif" w:eastAsia="PT Astra Serif" w:cs="PT Astra Serif"/>
          <w:sz w:val="26"/>
          <w:szCs w:val="26"/>
          <w:highlight w:val="none"/>
        </w:rPr>
        <w:t xml:space="preserve">нальную цель по количественному показателю субъектов МСП. Более того, по данным ВЦИОМ, возросло доверие к бизнесу со стороны общества. Не хватает простого доступа к дешевым кредитам и особенно актуальна проблема с кадрами.</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Основным источником получения информации о мерах поддержки на сегодняшний день является Цифровая платформа МСП – система персонального подбора услуг, которые можно оформить дистанционно. Постановление Правительства РФ от 21.12.2021 №2371 </w:t>
      </w:r>
      <w:r>
        <w:rPr>
          <w:rFonts w:ascii="PT Astra Serif" w:hAnsi="PT Astra Serif" w:eastAsia="PT Astra Serif" w:cs="PT Astra Serif"/>
          <w:b w:val="0"/>
          <w:bCs w:val="0"/>
          <w:color w:val="000000" w:themeColor="text1"/>
          <w:sz w:val="26"/>
          <w:szCs w:val="26"/>
          <w:highlight w:val="none"/>
        </w:rPr>
        <w:t xml:space="preserve">«</w:t>
      </w:r>
      <w:r>
        <w:rPr>
          <w:rFonts w:ascii="PT Astra Serif" w:hAnsi="PT Astra Serif" w:eastAsia="PT Astra Serif" w:cs="PT Astra Serif"/>
          <w:b w:val="0"/>
          <w:bCs w:val="0"/>
          <w:color w:val="000000" w:themeColor="text1"/>
          <w:sz w:val="26"/>
          <w:szCs w:val="26"/>
          <w:highlight w:val="white"/>
        </w:rPr>
        <w:t xml:space="preserve">О проведении эксперимента по цифровой трансформации предоставления услуг, мер поддержки и сервисов в целях развития малого и среднего предпринимательства</w:t>
      </w:r>
      <w:r>
        <w:rPr>
          <w:rFonts w:ascii="PT Astra Serif" w:hAnsi="PT Astra Serif" w:eastAsia="PT Astra Serif" w:cs="PT Astra Serif"/>
          <w:b w:val="0"/>
          <w:bCs w:val="0"/>
          <w:color w:val="000000" w:themeColor="text1"/>
          <w:sz w:val="26"/>
          <w:szCs w:val="26"/>
          <w:highlight w:val="none"/>
        </w:rPr>
        <w:t xml:space="preserve">» </w:t>
      </w:r>
      <w:r>
        <w:rPr>
          <w:rFonts w:ascii="PT Astra Serif" w:hAnsi="PT Astra Serif" w:eastAsia="PT Astra Serif" w:cs="PT Astra Serif"/>
          <w:sz w:val="26"/>
          <w:szCs w:val="26"/>
          <w:highlight w:val="none"/>
        </w:rPr>
        <w:t xml:space="preserve">утвердило сроки запуска эксперимента по оказанию поддержки на базе цифровой платформы МСП. Он стартовал 1 февраля 2022 года и продлится до 1 февраля 2031 года.</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В ходе проведения данного опроса респонденты отметили следующие поже</w:t>
      </w:r>
      <w:r>
        <w:rPr>
          <w:rFonts w:ascii="PT Astra Serif" w:hAnsi="PT Astra Serif" w:eastAsia="PT Astra Serif" w:cs="PT Astra Serif"/>
          <w:sz w:val="26"/>
          <w:szCs w:val="26"/>
          <w:highlight w:val="none"/>
        </w:rPr>
        <w:t xml:space="preserve">лания по развитию МСП: повысить кадровый потенциал и при вступлении изменений в действующее законодательство Российской Федерации организовать консультационные семинары, круглые столы, либо рассматривать нововведения в форматах видеоконференцсвязи; минимиз</w:t>
      </w:r>
      <w:r>
        <w:rPr>
          <w:rFonts w:ascii="PT Astra Serif" w:hAnsi="PT Astra Serif" w:eastAsia="PT Astra Serif" w:cs="PT Astra Serif"/>
          <w:sz w:val="26"/>
          <w:szCs w:val="26"/>
          <w:highlight w:val="none"/>
        </w:rPr>
        <w:t xml:space="preserve">ировать количество проверок и сократить сроки ответов по обращениям в государственные органы; учитывать в законодательстве разумные сроки при введении изменений, которые могут оказаться очень затратными и затруднительными при устранении в кратчайшие сроки.</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t xml:space="preserve">Взаимодействие с Уполномоченным при Президенте </w:t>
      </w:r>
      <w:r>
        <w:rPr>
          <w:rFonts w:ascii="PT Astra Serif" w:hAnsi="PT Astra Serif" w:eastAsia="PT Astra Serif" w:cs="PT Astra Serif"/>
          <w:b/>
          <w:sz w:val="26"/>
          <w:szCs w:val="26"/>
        </w:rPr>
        <w:t xml:space="preserve">Российской</w:t>
      </w:r>
      <w:r>
        <w:rPr>
          <w:rFonts w:ascii="PT Astra Serif" w:hAnsi="PT Astra Serif" w:eastAsia="PT Astra Serif" w:cs="PT Astra Serif"/>
          <w:b/>
          <w:sz w:val="26"/>
          <w:szCs w:val="26"/>
        </w:rPr>
        <w:t xml:space="preserve"> </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t xml:space="preserve">Федерации по защите прав предпринимателей, органами</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t xml:space="preserve">государственной власти и местного самоуправления</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both"/>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rPr>
          <w:rFonts w:ascii="PT Astra Serif" w:hAnsi="PT Astra Serif" w:cs="PT Astra Serif"/>
          <w:b w:val="0"/>
          <w:bCs/>
          <w:i/>
          <w:sz w:val="26"/>
          <w:szCs w:val="26"/>
          <w:highlight w:val="none"/>
        </w:rPr>
      </w:pPr>
      <w:r>
        <w:rPr>
          <w:rFonts w:ascii="PT Astra Serif" w:hAnsi="PT Astra Serif" w:eastAsia="PT Astra Serif" w:cs="PT Astra Serif"/>
          <w:b w:val="0"/>
          <w:bCs w:val="0"/>
          <w:i/>
          <w:sz w:val="26"/>
          <w:szCs w:val="26"/>
        </w:rPr>
        <w:t xml:space="preserve">Взаимодействие с институтом федерального бизнес-омбудсмена </w:t>
      </w:r>
      <w:r>
        <w:rPr>
          <w:rFonts w:ascii="PT Astra Serif" w:hAnsi="PT Astra Serif" w:cs="PT Astra Serif"/>
          <w:b w:val="0"/>
          <w:bCs/>
          <w:i/>
          <w:sz w:val="26"/>
          <w:szCs w:val="26"/>
          <w:highlight w:val="none"/>
        </w:rPr>
      </w:r>
      <w:r>
        <w:rPr>
          <w:rFonts w:ascii="PT Astra Serif" w:hAnsi="PT Astra Serif" w:cs="PT Astra Serif"/>
          <w:b w:val="0"/>
          <w:bCs/>
          <w:i/>
          <w:sz w:val="26"/>
          <w:szCs w:val="26"/>
          <w:highlight w:val="none"/>
        </w:rPr>
      </w:r>
    </w:p>
    <w:p>
      <w:pPr>
        <w:ind w:left="-142" w:right="-142" w:firstLine="567"/>
        <w:jc w:val="both"/>
        <w:spacing w:after="0" w:line="283" w:lineRule="exact"/>
        <w:shd w:val="clear" w:color="ffffff" w:themeColor="background1" w:fill="ffffff" w:themeFill="background1"/>
        <w:tabs>
          <w:tab w:val="left" w:pos="8646" w:leader="dot"/>
          <w:tab w:val="left" w:pos="9072" w:leader="dot"/>
        </w:tabs>
        <w:rPr>
          <w:rFonts w:ascii="PT Astra Serif" w:hAnsi="PT Astra Serif" w:cs="PT Astra Serif"/>
          <w:sz w:val="26"/>
          <w:szCs w:val="26"/>
        </w:rPr>
      </w:pPr>
      <w:r>
        <w:rPr>
          <w:rFonts w:ascii="PT Astra Serif" w:hAnsi="PT Astra Serif" w:eastAsia="PT Astra Serif" w:cs="PT Astra Serif"/>
          <w:sz w:val="26"/>
          <w:szCs w:val="26"/>
        </w:rPr>
        <w:t xml:space="preserve">Бизнес-омбудсмен республики продолжает взаимодействие с Аппаратом Уполномоченного при Президенте РФ по защите прав предпринимателей (далее-</w:t>
      </w:r>
      <w:r>
        <w:rPr>
          <w:rFonts w:ascii="PT Astra Serif" w:hAnsi="PT Astra Serif" w:eastAsia="PT Astra Serif" w:cs="PT Astra Serif"/>
          <w:sz w:val="26"/>
          <w:szCs w:val="26"/>
        </w:rPr>
        <w:t xml:space="preserve">аппарат федерального бизнес-омбудсмена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Основные формы взаимодействия указаны в ранее представленных Докладах Уполномоченного. Они остаются неизменными, дополняются и актуализируются, исходя из текущей ситуации. Один из механизмов взаимодействия – участие в формировании ежегодн</w:t>
      </w:r>
      <w:r>
        <w:rPr>
          <w:rFonts w:ascii="PT Astra Serif" w:hAnsi="PT Astra Serif" w:eastAsia="PT Astra Serif" w:cs="PT Astra Serif"/>
          <w:sz w:val="26"/>
          <w:szCs w:val="26"/>
        </w:rPr>
        <w:t xml:space="preserve">ого Доклада Уполномоченного при Президенте РФ.</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ffffff" w:themeColor="background1" w:fill="ffffff" w:themeFill="background1"/>
        <w:tabs>
          <w:tab w:val="left" w:pos="8646" w:leader="dot"/>
          <w:tab w:val="left" w:pos="9072" w:leader="dot"/>
        </w:tabs>
        <w:rPr>
          <w:rFonts w:ascii="PT Astra Serif" w:hAnsi="PT Astra Serif" w:cs="PT Astra Serif"/>
          <w:sz w:val="26"/>
          <w:szCs w:val="26"/>
        </w:rPr>
      </w:pPr>
      <w:r>
        <w:rPr>
          <w:rFonts w:ascii="PT Astra Serif" w:hAnsi="PT Astra Serif" w:eastAsia="PT Astra Serif" w:cs="PT Astra Serif"/>
          <w:sz w:val="26"/>
          <w:szCs w:val="26"/>
        </w:rPr>
        <w:t xml:space="preserve">Уполномоченный и его аппарат принимали участие в проводимых аппаратом федерального бизнес-омбудсмена конференциях, совещаниях и вебинарах, а также в межрегиональных совещаниях уполномоченных</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ffffff" w:themeColor="background1" w:fill="ffffff" w:themeFill="background1"/>
        <w:tabs>
          <w:tab w:val="left" w:pos="8646" w:leader="dot"/>
          <w:tab w:val="left" w:pos="9072" w:leader="dot"/>
        </w:tabs>
        <w:rPr>
          <w:rFonts w:ascii="PT Astra Serif" w:hAnsi="PT Astra Serif" w:cs="PT Astra Serif"/>
          <w:sz w:val="26"/>
          <w:szCs w:val="26"/>
        </w:rPr>
      </w:pPr>
      <w:r>
        <w:rPr>
          <w:rFonts w:ascii="PT Astra Serif" w:hAnsi="PT Astra Serif" w:eastAsia="PT Astra Serif" w:cs="PT Astra Serif"/>
          <w:sz w:val="26"/>
          <w:szCs w:val="26"/>
        </w:rPr>
        <w:t xml:space="preserve">В течение 2024 года Уполномоченный принял участие в следующих  мероприятиях, организованных </w:t>
      </w:r>
      <w:r>
        <w:rPr>
          <w:rFonts w:ascii="PT Astra Serif" w:hAnsi="PT Astra Serif" w:eastAsia="PT Astra Serif" w:cs="PT Astra Serif"/>
          <w:sz w:val="26"/>
          <w:szCs w:val="26"/>
        </w:rPr>
        <w:t xml:space="preserve">аппаратом федерального Уполномоченного</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ffffff" w:themeColor="background1" w:fill="ffffff" w:themeFill="background1"/>
        <w:tabs>
          <w:tab w:val="left" w:pos="8646" w:leader="dot"/>
          <w:tab w:val="left" w:pos="9072" w:leader="dot"/>
        </w:tabs>
        <w:rPr>
          <w:rFonts w:ascii="PT Astra Serif" w:hAnsi="PT Astra Serif" w:cs="PT Astra Serif"/>
          <w:sz w:val="26"/>
          <w:szCs w:val="26"/>
          <w:highlight w:val="none"/>
        </w:rPr>
      </w:pPr>
      <w:r>
        <w:rPr>
          <w:rFonts w:ascii="PT Astra Serif" w:hAnsi="PT Astra Serif" w:eastAsia="PT Astra Serif" w:cs="PT Astra Serif"/>
          <w:sz w:val="26"/>
          <w:szCs w:val="26"/>
        </w:rPr>
      </w:r>
      <w:r>
        <w:rPr>
          <w:rFonts w:ascii="PT Astra Serif" w:hAnsi="PT Astra Serif" w:eastAsia="PT Astra Serif" w:cs="PT Astra Serif"/>
          <w:i w:val="0"/>
          <w:iCs w:val="0"/>
          <w:color w:val="000000" w:themeColor="text1"/>
          <w:sz w:val="26"/>
          <w:szCs w:val="26"/>
          <w:highlight w:val="white"/>
        </w:rPr>
        <w:t xml:space="preserve">23 января </w:t>
      </w:r>
      <w:r>
        <w:rPr>
          <w:rFonts w:ascii="PT Astra Serif" w:hAnsi="PT Astra Serif" w:eastAsia="PT Astra Serif" w:cs="PT Astra Serif"/>
          <w:i w:val="0"/>
          <w:iCs w:val="0"/>
          <w:color w:val="000000" w:themeColor="text1"/>
          <w:sz w:val="26"/>
          <w:szCs w:val="26"/>
          <w:highlight w:val="none"/>
        </w:rPr>
        <w:t xml:space="preserve">региональный </w:t>
      </w:r>
      <w:r>
        <w:rPr>
          <w:rFonts w:ascii="PT Astra Serif" w:hAnsi="PT Astra Serif" w:eastAsia="PT Astra Serif" w:cs="PT Astra Serif"/>
          <w:i w:val="0"/>
          <w:iCs w:val="0"/>
          <w:color w:val="000000" w:themeColor="text1"/>
          <w:sz w:val="26"/>
          <w:szCs w:val="26"/>
          <w:highlight w:val="none"/>
        </w:rPr>
        <w:t xml:space="preserve">бизнес-омбудсмен </w:t>
      </w:r>
      <w:r>
        <w:rPr>
          <w:rFonts w:ascii="PT Astra Serif" w:hAnsi="PT Astra Serif" w:eastAsia="PT Astra Serif" w:cs="PT Astra Serif"/>
          <w:i w:val="0"/>
          <w:iCs w:val="0"/>
          <w:color w:val="000000" w:themeColor="text1"/>
          <w:sz w:val="26"/>
          <w:szCs w:val="26"/>
          <w:highlight w:val="white"/>
        </w:rPr>
        <w:t xml:space="preserve">принял участие в  круглом столе на тему: «Индекс административного давления. Практикум по сбору показателей в 2024 году»</w:t>
      </w:r>
      <w:r>
        <w:rPr>
          <w:rFonts w:ascii="PT Astra Serif" w:hAnsi="PT Astra Serif" w:eastAsia="PT Astra Serif" w:cs="PT Astra Serif"/>
          <w:i w:val="0"/>
          <w:iCs w:val="0"/>
          <w:color w:val="000000" w:themeColor="text1"/>
          <w:sz w:val="26"/>
          <w:szCs w:val="26"/>
          <w:highlight w:val="none"/>
        </w:rPr>
        <w:t xml:space="preserve">.</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Это ежегодное исследование провод</w:t>
      </w:r>
      <w:r>
        <w:rPr>
          <w:rFonts w:ascii="PT Astra Serif" w:hAnsi="PT Astra Serif" w:eastAsia="PT Astra Serif" w:cs="PT Astra Serif"/>
          <w:i w:val="0"/>
          <w:iCs w:val="0"/>
          <w:color w:val="000000" w:themeColor="text1"/>
          <w:sz w:val="26"/>
          <w:szCs w:val="26"/>
          <w:highlight w:val="white"/>
        </w:rPr>
        <w:t xml:space="preserve">ится Институтом экономики роста имени П.А. Столыпина. Показатели Индекса включены в Национальный рейтинг состояния инвестиционного климата. </w:t>
      </w:r>
      <w:r>
        <w:rPr>
          <w:rFonts w:ascii="PT Astra Serif" w:hAnsi="PT Astra Serif" w:eastAsia="PT Astra Serif" w:cs="PT Astra Serif"/>
          <w:i w:val="0"/>
          <w:iCs w:val="0"/>
          <w:color w:val="000000" w:themeColor="text1"/>
          <w:sz w:val="26"/>
          <w:szCs w:val="26"/>
          <w:highlight w:val="white"/>
        </w:rPr>
        <w:t xml:space="preserve">В рамках мероприятия Уполномоченный поделился своим видением обсуждаемой проблематики, высказав мнение относительно методологии подсчета показателей</w:t>
      </w:r>
      <w:r>
        <w:rPr>
          <w:rFonts w:ascii="PT Astra Serif" w:hAnsi="PT Astra Serif" w:eastAsia="PT Astra Serif" w:cs="PT Astra Serif"/>
          <w:bCs w:val="0"/>
          <w:i w:val="0"/>
          <w:color w:val="000000" w:themeColor="text1"/>
          <w:sz w:val="26"/>
          <w:szCs w:val="26"/>
          <w:highlight w:val="none"/>
        </w:rPr>
        <w:t xml:space="preserve">.</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83" w:lineRule="exact"/>
        <w:shd w:val="clear" w:color="ffffff" w:themeColor="background1" w:fill="ffffff" w:themeFill="background1"/>
        <w:tabs>
          <w:tab w:val="left" w:pos="8646" w:leader="none"/>
          <w:tab w:val="left" w:pos="9072" w:leader="dot"/>
        </w:tabs>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b/>
          <w:bCs/>
          <w:i/>
          <w:iCs/>
          <w:color w:val="000000" w:themeColor="text1"/>
          <w:sz w:val="26"/>
          <w:szCs w:val="26"/>
          <w:highlight w:val="none"/>
        </w:rPr>
      </w:r>
      <w:r>
        <w:rPr>
          <w:rFonts w:ascii="PT Astra Serif" w:hAnsi="PT Astra Serif" w:eastAsia="PT Astra Serif" w:cs="PT Astra Serif"/>
          <w:i w:val="0"/>
          <w:iCs w:val="0"/>
          <w:color w:val="000000" w:themeColor="text1"/>
          <w:sz w:val="26"/>
          <w:szCs w:val="26"/>
          <w:highlight w:val="white"/>
        </w:rPr>
        <w:t xml:space="preserve">Аппаратом Уполномоченного при Президенте Российской Федерации по защите прав предпринимателей 30 января 2024 года был организован круглый стол на тему: «Обсуждение поправок к проекту федерального закона № 481609-8 «О внесении изменений в Кодекс Российской </w:t>
      </w:r>
      <w:r>
        <w:rPr>
          <w:rFonts w:ascii="PT Astra Serif" w:hAnsi="PT Astra Serif" w:eastAsia="PT Astra Serif" w:cs="PT Astra Serif"/>
          <w:i w:val="0"/>
          <w:iCs w:val="0"/>
          <w:color w:val="000000" w:themeColor="text1"/>
          <w:sz w:val="26"/>
          <w:szCs w:val="26"/>
          <w:highlight w:val="white"/>
        </w:rPr>
        <w:t xml:space="preserve">Федерации об административных правонарушениях» в части 14 - 20 глав КоАП РФ». В рамках мероприятии обсуждалась концепция рассматриваемого</w:t>
      </w:r>
      <w:r>
        <w:rPr>
          <w:rFonts w:ascii="PT Astra Serif" w:hAnsi="PT Astra Serif" w:eastAsia="PT Astra Serif" w:cs="PT Astra Serif"/>
          <w:i w:val="0"/>
          <w:iCs w:val="0"/>
          <w:color w:val="000000" w:themeColor="text1"/>
          <w:sz w:val="26"/>
          <w:szCs w:val="26"/>
          <w:highlight w:val="white"/>
        </w:rPr>
        <w:t xml:space="preserve"> законопроекта, разработанного во исполнение пункта 5 перечня поручений Президента Российской Федерации от 16 августа 2023 г. № Пр-1619 и принятый Государственной Думой ФС РФ в декабре 2023 года в первом чтении, направлен на устранение дублирования пол</w:t>
      </w:r>
      <w:r>
        <w:rPr>
          <w:rFonts w:ascii="PT Astra Serif" w:hAnsi="PT Astra Serif" w:eastAsia="PT Astra Serif" w:cs="PT Astra Serif"/>
          <w:i w:val="0"/>
          <w:iCs w:val="0"/>
          <w:color w:val="000000" w:themeColor="text1"/>
          <w:sz w:val="26"/>
          <w:szCs w:val="26"/>
          <w:highlight w:val="white"/>
        </w:rPr>
        <w:t xml:space="preserve">номочий органов внутренних дел (полиции) и контрольных (надзорных) органов в области производства по делам об административных правонарушениях. </w:t>
      </w:r>
      <w:r>
        <w:rPr>
          <w:rFonts w:ascii="PT Astra Serif" w:hAnsi="PT Astra Serif" w:eastAsia="PT Astra Serif" w:cs="PT Astra Serif"/>
          <w:i w:val="0"/>
          <w:iCs w:val="0"/>
          <w:color w:val="000000" w:themeColor="text1"/>
          <w:sz w:val="26"/>
          <w:szCs w:val="26"/>
          <w:highlight w:val="white"/>
        </w:rPr>
        <w:t xml:space="preserve">Состоялось обсуждение вносимых изменений, активный обмен мнениями участников встречи и формирование позиции относительно положений  рассматриваемого проекта нормативного правового акта. </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t xml:space="preserve">19 февраля состоялся очередной </w:t>
      </w:r>
      <w:r>
        <w:rPr>
          <w:rFonts w:ascii="PT Astra Serif" w:hAnsi="PT Astra Serif" w:eastAsia="PT Astra Serif" w:cs="PT Astra Serif"/>
          <w:i w:val="0"/>
          <w:iCs w:val="0"/>
          <w:color w:val="000000" w:themeColor="text1"/>
          <w:sz w:val="26"/>
          <w:szCs w:val="26"/>
          <w:highlight w:val="white"/>
        </w:rPr>
        <w:t xml:space="preserve">круглый стол, на п</w:t>
      </w:r>
      <w:r>
        <w:rPr>
          <w:rFonts w:ascii="PT Astra Serif" w:hAnsi="PT Astra Serif" w:eastAsia="PT Astra Serif" w:cs="PT Astra Serif"/>
          <w:i w:val="0"/>
          <w:iCs w:val="0"/>
          <w:color w:val="000000" w:themeColor="text1"/>
          <w:sz w:val="26"/>
          <w:szCs w:val="26"/>
          <w:highlight w:val="white"/>
        </w:rPr>
        <w:t xml:space="preserve">овестке дня которого значился вопрос: «Обсуждение итогов опроса предпринимателей о состоянии бизнеса и экономики подходов к проведению опросов в будущем».  </w:t>
      </w:r>
      <w:r>
        <w:rPr>
          <w:rFonts w:ascii="PT Astra Serif" w:hAnsi="PT Astra Serif" w:eastAsia="PT Astra Serif" w:cs="PT Astra Serif"/>
          <w:i w:val="0"/>
          <w:iCs w:val="0"/>
          <w:color w:val="000000" w:themeColor="text1"/>
          <w:sz w:val="26"/>
          <w:szCs w:val="26"/>
          <w:highlight w:val="white"/>
        </w:rPr>
        <w:t xml:space="preserve">П</w:t>
      </w:r>
      <w:r>
        <w:rPr>
          <w:rFonts w:ascii="PT Astra Serif" w:hAnsi="PT Astra Serif" w:eastAsia="PT Astra Serif" w:cs="PT Astra Serif"/>
          <w:i w:val="0"/>
          <w:iCs w:val="0"/>
          <w:color w:val="000000" w:themeColor="text1"/>
          <w:sz w:val="26"/>
          <w:szCs w:val="26"/>
          <w:highlight w:val="white"/>
        </w:rPr>
        <w:t xml:space="preserve">редметом обсуждения стали результаты опроса-мониторинга собственников и руководителей малых, средних и крупных предприятий и индивидуальных предпринимателей, проведенного в конце 2023 года. В исследовании приняли участие более 5700 предпринимателей из всех</w:t>
      </w:r>
      <w:r>
        <w:rPr>
          <w:rFonts w:ascii="PT Astra Serif" w:hAnsi="PT Astra Serif" w:eastAsia="PT Astra Serif" w:cs="PT Astra Serif"/>
          <w:i w:val="0"/>
          <w:iCs w:val="0"/>
          <w:color w:val="000000" w:themeColor="text1"/>
          <w:sz w:val="26"/>
          <w:szCs w:val="26"/>
          <w:highlight w:val="white"/>
        </w:rPr>
        <w:t xml:space="preserve"> регионов страны, из них 72 респондента из Чувашии. </w:t>
      </w:r>
      <w:r>
        <w:rPr>
          <w:rFonts w:ascii="PT Astra Serif" w:hAnsi="PT Astra Serif" w:eastAsia="PT Astra Serif" w:cs="PT Astra Serif"/>
          <w:i w:val="0"/>
          <w:iCs w:val="0"/>
          <w:color w:val="000000" w:themeColor="text1"/>
          <w:sz w:val="26"/>
          <w:szCs w:val="26"/>
          <w:highlight w:val="white"/>
        </w:rPr>
        <w:t xml:space="preserve">Проведенный опрос показал, что бизнес постепенно адаптируется к новым экономическим условиям, связанным с внешним санкционным давлением. При этом отмечено, что меры государственной поддержки предпринимателей все больше приносят  положительные результаты.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white"/>
        </w:rPr>
      </w:r>
      <w:r>
        <w:rPr>
          <w:rFonts w:ascii="PT Astra Serif" w:hAnsi="PT Astra Serif" w:eastAsia="PT Astra Serif" w:cs="PT Astra Serif"/>
          <w:i w:val="0"/>
          <w:iCs w:val="0"/>
          <w:color w:val="000000" w:themeColor="text1"/>
          <w:sz w:val="26"/>
          <w:szCs w:val="26"/>
          <w:highlight w:val="white"/>
        </w:rPr>
        <w:t xml:space="preserve">Уполномоченный 9 апреля принял участие в круглом столе </w:t>
      </w:r>
      <w:r>
        <w:rPr>
          <w:rFonts w:ascii="PT Astra Serif" w:hAnsi="PT Astra Serif" w:eastAsia="PT Astra Serif" w:cs="PT Astra Serif"/>
          <w:i w:val="0"/>
          <w:iCs w:val="0"/>
          <w:color w:val="000000" w:themeColor="text1"/>
          <w:sz w:val="26"/>
          <w:szCs w:val="26"/>
          <w:highlight w:val="white"/>
        </w:rPr>
        <w:t xml:space="preserve">«Обсуждение вопроса сбора данных для индекса административного давления и налоговых предложений Послания Президента РФ». Модератором мероприятия выступил директор Института экономики роста им. П.А. Столыпина Антон Свириденко</w:t>
      </w:r>
      <w:r>
        <w:rPr>
          <w:rFonts w:ascii="PT Astra Serif" w:hAnsi="PT Astra Serif" w:eastAsia="PT Astra Serif" w:cs="PT Astra Serif"/>
          <w:i w:val="0"/>
          <w:iCs w:val="0"/>
          <w:color w:val="000000" w:themeColor="text1"/>
          <w:sz w:val="26"/>
          <w:szCs w:val="26"/>
          <w:highlight w:val="white"/>
        </w:rPr>
        <w:t xml:space="preserve">. </w:t>
      </w:r>
      <w:r>
        <w:rPr>
          <w:rFonts w:ascii="PT Astra Serif" w:hAnsi="PT Astra Serif" w:eastAsia="PT Astra Serif" w:cs="PT Astra Serif"/>
          <w:i w:val="0"/>
          <w:iCs w:val="0"/>
          <w:color w:val="000000" w:themeColor="text1"/>
          <w:sz w:val="26"/>
          <w:szCs w:val="26"/>
          <w:highlight w:val="white"/>
        </w:rPr>
        <w:t xml:space="preserve">Бизнес-омбудсмен Чувашии в выступлении остановился на актуальных вопросах административного давления со стороны контрольно-надзорных органов и развития системы их взаимодействия с предпринимателями. Он подчеркнул, что в числе важных задач</w:t>
      </w:r>
      <w:r>
        <w:rPr>
          <w:rFonts w:ascii="PT Astra Serif" w:hAnsi="PT Astra Serif" w:eastAsia="PT Astra Serif" w:cs="PT Astra Serif"/>
          <w:i w:val="0"/>
          <w:iCs w:val="0"/>
          <w:color w:val="000000" w:themeColor="text1"/>
          <w:sz w:val="26"/>
          <w:szCs w:val="26"/>
          <w:highlight w:val="white"/>
        </w:rPr>
        <w:t xml:space="preserve"> государства в новых экономических условиях - оптимизация контроля и надзора за предпринимательской деятельностью. Он сообщил о проведенной работе по сбору данных по ключевым показателям Индекса территориальных органов федеральных органов исполнительной вл</w:t>
      </w:r>
      <w:r>
        <w:rPr>
          <w:rFonts w:ascii="PT Astra Serif" w:hAnsi="PT Astra Serif" w:eastAsia="PT Astra Serif" w:cs="PT Astra Serif"/>
          <w:i w:val="0"/>
          <w:iCs w:val="0"/>
          <w:color w:val="000000" w:themeColor="text1"/>
          <w:sz w:val="26"/>
          <w:szCs w:val="26"/>
          <w:highlight w:val="white"/>
        </w:rPr>
        <w:t xml:space="preserve">асти, действующих в регионе, по итогам 2023 года. В зоне внимания института омбудсмена продолжают оставаться задачи контроля исполнения моратория на проверки бизнеса и активизации работы с коллегами из контрольно-надзорных органов по смещению акцентов на п</w:t>
      </w:r>
      <w:r>
        <w:rPr>
          <w:rFonts w:ascii="PT Astra Serif" w:hAnsi="PT Astra Serif" w:eastAsia="PT Astra Serif" w:cs="PT Astra Serif"/>
          <w:i w:val="0"/>
          <w:iCs w:val="0"/>
          <w:color w:val="000000" w:themeColor="text1"/>
          <w:sz w:val="26"/>
          <w:szCs w:val="26"/>
          <w:highlight w:val="white"/>
        </w:rPr>
        <w:t xml:space="preserve">рофилактику нарушений.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shd w:val="clear" w:color="ffffff" w:themeColor="background1" w:fill="ffffff" w:themeFill="background1"/>
        <w:tabs>
          <w:tab w:val="left" w:pos="8646" w:leader="none"/>
          <w:tab w:val="left" w:pos="9072" w:leader="dot"/>
        </w:tabs>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t xml:space="preserve">18 апреля </w:t>
      </w:r>
      <w:r>
        <w:rPr>
          <w:rFonts w:ascii="PT Astra Serif" w:hAnsi="PT Astra Serif" w:eastAsia="PT Astra Serif" w:cs="PT Astra Serif"/>
          <w:i w:val="0"/>
          <w:iCs w:val="0"/>
          <w:color w:val="000000" w:themeColor="text1"/>
          <w:sz w:val="26"/>
          <w:szCs w:val="26"/>
          <w:highlight w:val="white"/>
        </w:rPr>
        <w:t xml:space="preserve"> бизнес-омбудсмен региона принял участие в онлайн-семинаре «Особенности использования лизинга для бизнеса».</w:t>
      </w:r>
      <w:r>
        <w:rPr>
          <w:rFonts w:ascii="PT Astra Serif" w:hAnsi="PT Astra Serif" w:eastAsia="PT Astra Serif" w:cs="PT Astra Serif"/>
          <w:i w:val="0"/>
          <w:iCs w:val="0"/>
          <w:color w:val="000000" w:themeColor="text1"/>
          <w:sz w:val="26"/>
          <w:szCs w:val="26"/>
          <w:highlight w:val="white"/>
        </w:rPr>
        <w:t xml:space="preserve"> </w:t>
      </w:r>
      <w:r>
        <w:rPr>
          <w:rFonts w:ascii="PT Astra Serif" w:hAnsi="PT Astra Serif" w:eastAsia="PT Astra Serif" w:cs="PT Astra Serif"/>
          <w:i w:val="0"/>
          <w:iCs w:val="0"/>
          <w:color w:val="000000" w:themeColor="text1"/>
          <w:sz w:val="26"/>
          <w:szCs w:val="26"/>
          <w:highlight w:val="white"/>
        </w:rPr>
        <w:t xml:space="preserve">В своем выступлении Уполномоченный высказал мнение, что российский рынок лизинга, как и многие другие сектора экономики, в полной мере ощутил санкционное давление. По его мнению, сдер</w:t>
      </w:r>
      <w:r>
        <w:rPr>
          <w:rFonts w:ascii="PT Astra Serif" w:hAnsi="PT Astra Serif" w:eastAsia="PT Astra Serif" w:cs="PT Astra Serif"/>
          <w:i w:val="0"/>
          <w:iCs w:val="0"/>
          <w:color w:val="000000" w:themeColor="text1"/>
          <w:sz w:val="26"/>
          <w:szCs w:val="26"/>
          <w:highlight w:val="white"/>
        </w:rPr>
        <w:t xml:space="preserve">живающими факторами остаются высокая ключевая ставка и   трудности в работе с азиатскими поставщиками. Самой болезненной оказалась проблема дефицита техники. </w:t>
      </w:r>
      <w:r>
        <w:rPr>
          <w:rFonts w:ascii="PT Astra Serif" w:hAnsi="PT Astra Serif" w:eastAsia="PT Astra Serif" w:cs="PT Astra Serif"/>
          <w:i w:val="0"/>
          <w:iCs w:val="0"/>
          <w:color w:val="000000" w:themeColor="text1"/>
          <w:sz w:val="26"/>
          <w:szCs w:val="26"/>
          <w:highlight w:val="white"/>
        </w:rPr>
        <w:t xml:space="preserve">Также он сообщил об озабоченности бизнеса в части постоянных новаций в правовом регулировании лизинга.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shd w:val="clear" w:color="ffffff" w:themeColor="background1" w:fill="ffffff" w:themeFill="background1"/>
        <w:tabs>
          <w:tab w:val="left" w:pos="8646" w:leader="none"/>
          <w:tab w:val="left" w:pos="9072" w:leader="dot"/>
        </w:tabs>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white"/>
        </w:rPr>
      </w:r>
      <w:r>
        <w:rPr>
          <w:rFonts w:ascii="PT Astra Serif" w:hAnsi="PT Astra Serif" w:eastAsia="PT Astra Serif" w:cs="PT Astra Serif"/>
          <w:i w:val="0"/>
          <w:iCs w:val="0"/>
          <w:color w:val="000000" w:themeColor="text1"/>
          <w:sz w:val="26"/>
          <w:szCs w:val="26"/>
          <w:highlight w:val="white"/>
        </w:rPr>
        <w:t xml:space="preserve">В центре «Мой бизнес» Чувашской Республики 18 июня  был проведен   круглый стол по теме «О планируемых изменениях в налоговом законодательстве и их влиянии на деятельность хозяйствующих субъектов», организованный</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sz w:val="26"/>
          <w:szCs w:val="26"/>
        </w:rPr>
        <w:t xml:space="preserve">аппаратом федерального Уполномоченного</w:t>
      </w:r>
      <w:r>
        <w:rPr>
          <w:rFonts w:ascii="PT Astra Serif" w:hAnsi="PT Astra Serif" w:eastAsia="PT Astra Serif" w:cs="PT Astra Serif"/>
          <w:i w:val="0"/>
          <w:iCs w:val="0"/>
          <w:color w:val="000000" w:themeColor="text1"/>
          <w:sz w:val="26"/>
          <w:szCs w:val="26"/>
          <w:highlight w:val="white"/>
        </w:rPr>
        <w:t xml:space="preserve">, с участием заместителя руководителя экспертно-правового центра аппарата федерального бизнес-омбудсмена Натальи Рябовой.</w:t>
      </w:r>
      <w:r>
        <w:rPr>
          <w:rFonts w:ascii="PT Astra Serif" w:hAnsi="PT Astra Serif" w:eastAsia="PT Astra Serif" w:cs="PT Astra Serif"/>
          <w:i w:val="0"/>
          <w:iCs w:val="0"/>
          <w:color w:val="000000" w:themeColor="text1"/>
          <w:sz w:val="26"/>
          <w:szCs w:val="26"/>
          <w:highlight w:val="none"/>
        </w:rPr>
        <w:t xml:space="preserve"> В рамках встречи </w:t>
      </w:r>
      <w:r>
        <w:rPr>
          <w:rFonts w:ascii="PT Astra Serif" w:hAnsi="PT Astra Serif" w:eastAsia="PT Astra Serif" w:cs="PT Astra Serif"/>
          <w:i w:val="0"/>
          <w:iCs w:val="0"/>
          <w:color w:val="000000" w:themeColor="text1"/>
          <w:sz w:val="26"/>
          <w:szCs w:val="26"/>
          <w:highlight w:val="white"/>
        </w:rPr>
        <w:t xml:space="preserve">обсуждались изменения в части совершенствования налоговой системы, вводимые с 1 января 2025 г. </w:t>
      </w:r>
      <w:r>
        <w:rPr>
          <w:rFonts w:ascii="PT Astra Serif" w:hAnsi="PT Astra Serif" w:eastAsia="PT Astra Serif" w:cs="PT Astra Serif"/>
          <w:i w:val="0"/>
          <w:iCs w:val="0"/>
          <w:color w:val="000000" w:themeColor="text1"/>
          <w:sz w:val="26"/>
          <w:szCs w:val="26"/>
          <w:highlight w:val="white"/>
        </w:rPr>
        <w:t xml:space="preserve">Уполномоченный выступил модератором круглого стола и подчеркнул, что необходима прозрачная, справедливая и управляемая налоговая система, которая должна быть сбалансированной. В своем выступлении бизнес-омбудсмен акцентировал внимание на основных положени</w:t>
      </w:r>
      <w:r>
        <w:rPr>
          <w:rFonts w:ascii="PT Astra Serif" w:hAnsi="PT Astra Serif" w:eastAsia="PT Astra Serif" w:cs="PT Astra Serif"/>
          <w:i w:val="0"/>
          <w:iCs w:val="0"/>
          <w:color w:val="000000" w:themeColor="text1"/>
          <w:sz w:val="26"/>
          <w:szCs w:val="26"/>
          <w:highlight w:val="white"/>
        </w:rPr>
        <w:t xml:space="preserve">ях, изложенных в заключение в части взимания НДФЛ, новой ставке налога на прибыль, уточнения понятий и признаком дробления бизнеса и амнистии, а также порядка взимания налога при совершении действий при регистрации прав собственности на объекты недвижимост</w:t>
      </w:r>
      <w:r>
        <w:rPr>
          <w:rFonts w:ascii="PT Astra Serif" w:hAnsi="PT Astra Serif" w:eastAsia="PT Astra Serif" w:cs="PT Astra Serif"/>
          <w:i w:val="0"/>
          <w:iCs w:val="0"/>
          <w:color w:val="000000" w:themeColor="text1"/>
          <w:sz w:val="26"/>
          <w:szCs w:val="26"/>
          <w:highlight w:val="white"/>
        </w:rPr>
        <w:t xml:space="preserve">и.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shd w:val="clear" w:color="ffffff" w:themeColor="background1" w:fill="ffffff" w:themeFill="background1"/>
        <w:tabs>
          <w:tab w:val="left" w:pos="8646" w:leader="none"/>
          <w:tab w:val="left" w:pos="9072" w:leader="dot"/>
        </w:tabs>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i w:val="0"/>
          <w:iCs w:val="0"/>
          <w:color w:val="000000" w:themeColor="text1"/>
          <w:sz w:val="26"/>
          <w:szCs w:val="26"/>
          <w:highlight w:val="none"/>
        </w:rPr>
        <w:t xml:space="preserve">В конце ноября 2024 года состоялся </w:t>
      </w:r>
      <w:r>
        <w:rPr>
          <w:rFonts w:ascii="PT Astra Serif" w:hAnsi="PT Astra Serif" w:eastAsia="PT Astra Serif" w:cs="PT Astra Serif"/>
          <w:i w:val="0"/>
          <w:iCs w:val="0"/>
          <w:color w:val="000000" w:themeColor="text1"/>
          <w:sz w:val="26"/>
          <w:szCs w:val="26"/>
          <w:highlight w:val="white"/>
        </w:rPr>
        <w:t xml:space="preserve">Ежегодный Форум Уполномоченного по защите прав предпринимателей г. Москвы. Мероприятие объединило представителей федеральных органов власти, депутатов</w:t>
      </w:r>
      <w:r>
        <w:rPr>
          <w:rFonts w:ascii="PT Astra Serif" w:hAnsi="PT Astra Serif" w:eastAsia="PT Astra Serif" w:cs="PT Astra Serif"/>
          <w:i w:val="0"/>
          <w:iCs w:val="0"/>
          <w:color w:val="000000" w:themeColor="text1"/>
          <w:sz w:val="26"/>
          <w:szCs w:val="26"/>
          <w:highlight w:val="white"/>
        </w:rPr>
        <w:t xml:space="preserve"> Государственной Думы Российской Федерации, Правительства Москвы, бизнес-ассоциации и предпринимателей. Форум предоставил уникальную возможность для диалога между бизнесом и властью, обмена опытом и выработки стратегий развития. В мероприятии  также прин</w:t>
      </w:r>
      <w:r>
        <w:rPr>
          <w:rFonts w:ascii="PT Astra Serif" w:hAnsi="PT Astra Serif" w:eastAsia="PT Astra Serif" w:cs="PT Astra Serif"/>
          <w:i w:val="0"/>
          <w:iCs w:val="0"/>
          <w:color w:val="000000" w:themeColor="text1"/>
          <w:sz w:val="26"/>
          <w:szCs w:val="26"/>
          <w:highlight w:val="white"/>
        </w:rPr>
        <w:t xml:space="preserve">яли участие уполномоченные по защите прав предпринимателей ряда субъектов федерации, а также представители их аппаратов от регионов. </w:t>
      </w:r>
      <w:r>
        <w:rPr>
          <w:rFonts w:ascii="PT Astra Serif" w:hAnsi="PT Astra Serif" w:eastAsia="PT Astra Serif" w:cs="PT Astra Serif"/>
          <w:i w:val="0"/>
          <w:iCs w:val="0"/>
          <w:color w:val="000000" w:themeColor="text1"/>
          <w:sz w:val="26"/>
          <w:szCs w:val="26"/>
          <w:highlight w:val="white"/>
        </w:rPr>
        <w:t xml:space="preserve">В рамках Форума обсужден ряд важнейших и актуальных вопросов по налоговой реформе, миграционной повестке и кадровой тематике. </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ind w:left="-142" w:right="-142" w:firstLine="567"/>
        <w:jc w:val="both"/>
        <w:spacing w:after="0" w:line="283" w:lineRule="exact"/>
        <w:shd w:val="clear" w:color="ffffff" w:themeColor="background1" w:fill="ffffff" w:themeFill="background1"/>
        <w:tabs>
          <w:tab w:val="left" w:pos="8646" w:leader="none"/>
          <w:tab w:val="left" w:pos="9072" w:leader="dot"/>
        </w:tabs>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white"/>
        </w:rPr>
      </w:r>
      <w:r>
        <w:rPr>
          <w:rFonts w:ascii="PT Astra Serif" w:hAnsi="PT Astra Serif" w:eastAsia="PT Astra Serif" w:cs="PT Astra Serif"/>
          <w:i w:val="0"/>
          <w:iCs w:val="0"/>
          <w:color w:val="000000" w:themeColor="text1"/>
          <w:sz w:val="26"/>
          <w:szCs w:val="26"/>
          <w:highlight w:val="white"/>
        </w:rPr>
        <w:t xml:space="preserve">Аппарат</w:t>
      </w:r>
      <w:r>
        <w:rPr>
          <w:rFonts w:ascii="PT Astra Serif" w:hAnsi="PT Astra Serif" w:eastAsia="PT Astra Serif" w:cs="PT Astra Serif"/>
          <w:sz w:val="26"/>
          <w:szCs w:val="26"/>
        </w:rPr>
        <w:t xml:space="preserve"> федерального Уполномоченного</w:t>
      </w:r>
      <w:r>
        <w:rPr>
          <w:rFonts w:ascii="PT Astra Serif" w:hAnsi="PT Astra Serif" w:eastAsia="PT Astra Serif" w:cs="PT Astra Serif"/>
          <w:i w:val="0"/>
          <w:iCs w:val="0"/>
          <w:color w:val="000000" w:themeColor="text1"/>
          <w:sz w:val="26"/>
          <w:szCs w:val="26"/>
          <w:highlight w:val="white"/>
        </w:rPr>
        <w:t xml:space="preserve"> 24 декабря провел в московском офисе круглый стол на тему «Актуальные вопросы защиты прав предпринимателей в субъектах Российской Федерации», в котором приняли уполномоченные регионов</w:t>
      </w:r>
      <w:r>
        <w:rPr>
          <w:rFonts w:ascii="PT Astra Serif" w:hAnsi="PT Astra Serif" w:eastAsia="PT Astra Serif" w:cs="PT Astra Serif"/>
          <w:i w:val="0"/>
          <w:iCs w:val="0"/>
          <w:color w:val="000000" w:themeColor="text1"/>
          <w:sz w:val="26"/>
          <w:szCs w:val="26"/>
          <w:highlight w:val="white"/>
        </w:rPr>
        <w:t xml:space="preserve">. </w:t>
      </w:r>
      <w:r>
        <w:rPr>
          <w:rFonts w:ascii="PT Astra Serif" w:hAnsi="PT Astra Serif" w:eastAsia="PT Astra Serif" w:cs="PT Astra Serif"/>
          <w:i w:val="0"/>
          <w:iCs w:val="0"/>
          <w:color w:val="000000" w:themeColor="text1"/>
          <w:sz w:val="26"/>
          <w:szCs w:val="26"/>
          <w:highlight w:val="white"/>
        </w:rPr>
        <w:t xml:space="preserve">Руководитель аппарата Уполномоченного Игорь Корзенков и заместитель руководителя экспертно-правового центра Уполномоченного Наталья Рябова рассказали о новых механизмах реализации предложений, прорабатываемых институтом бизнес-омбудсменов. </w:t>
      </w:r>
      <w:r>
        <w:rPr>
          <w:rFonts w:ascii="PT Astra Serif" w:hAnsi="PT Astra Serif" w:eastAsia="PT Astra Serif" w:cs="PT Astra Serif"/>
          <w:i w:val="0"/>
          <w:iCs w:val="0"/>
          <w:color w:val="000000" w:themeColor="text1"/>
          <w:sz w:val="26"/>
          <w:szCs w:val="26"/>
          <w:highlight w:val="white"/>
        </w:rPr>
        <w:t xml:space="preserve">Также между омбудсменами состоялся активный и полезный обмен положительным опытом правозащитной работы.</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rPr>
          <w:rFonts w:ascii="PT Astra Serif" w:hAnsi="PT Astra Serif" w:cs="PT Astra Serif"/>
          <w:b/>
          <w:bCs/>
          <w:i/>
          <w:sz w:val="26"/>
          <w:szCs w:val="26"/>
        </w:rPr>
      </w:pPr>
      <w:r>
        <w:rPr>
          <w:rFonts w:ascii="PT Astra Serif" w:hAnsi="PT Astra Serif" w:eastAsia="PT Astra Serif" w:cs="PT Astra Serif"/>
          <w:b/>
          <w:bCs/>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ind w:left="-142" w:right="-142" w:firstLine="0"/>
        <w:jc w:val="center"/>
        <w:spacing w:after="0" w:line="240" w:lineRule="auto"/>
        <w:rPr>
          <w:rFonts w:ascii="PT Astra Serif" w:hAnsi="PT Astra Serif" w:cs="PT Astra Serif"/>
          <w:b w:val="0"/>
          <w:bCs/>
          <w:i/>
          <w:sz w:val="26"/>
          <w:szCs w:val="26"/>
          <w:highlight w:val="none"/>
        </w:rPr>
      </w:pPr>
      <w:r>
        <w:rPr>
          <w:rFonts w:ascii="PT Astra Serif" w:hAnsi="PT Astra Serif" w:eastAsia="PT Astra Serif" w:cs="PT Astra Serif"/>
          <w:b w:val="0"/>
          <w:bCs w:val="0"/>
          <w:i/>
          <w:sz w:val="26"/>
          <w:szCs w:val="26"/>
        </w:rPr>
        <w:t xml:space="preserve">Взаимодействие с органами государственной власти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i/>
          <w:sz w:val="26"/>
          <w:szCs w:val="26"/>
        </w:rPr>
        <w:t xml:space="preserve">и территориальными органами федеральных органов исполнительной власти</w:t>
      </w:r>
      <w:r>
        <w:rPr>
          <w:rFonts w:ascii="PT Astra Serif" w:hAnsi="PT Astra Serif" w:cs="PT Astra Serif"/>
          <w:b w:val="0"/>
          <w:bCs/>
          <w:i/>
          <w:sz w:val="26"/>
          <w:szCs w:val="26"/>
          <w:highlight w:val="none"/>
        </w:rPr>
      </w:r>
      <w:r>
        <w:rPr>
          <w:rFonts w:ascii="PT Astra Serif" w:hAnsi="PT Astra Serif" w:cs="PT Astra Serif"/>
          <w:b w:val="0"/>
          <w:bCs/>
          <w:i/>
          <w:sz w:val="26"/>
          <w:szCs w:val="26"/>
          <w:highlight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b w:val="0"/>
          <w:bCs w:val="0"/>
          <w:i w:val="0"/>
          <w:iCs w:val="0"/>
          <w:color w:val="000000" w:themeColor="text1"/>
          <w:sz w:val="26"/>
          <w:szCs w:val="26"/>
          <w:highlight w:val="white"/>
        </w:rPr>
      </w:r>
      <w:r>
        <w:rPr>
          <w:rFonts w:ascii="PT Astra Serif" w:hAnsi="PT Astra Serif" w:eastAsia="PT Astra Serif" w:cs="PT Astra Serif"/>
          <w:b w:val="0"/>
          <w:bCs w:val="0"/>
          <w:i w:val="0"/>
          <w:iCs w:val="0"/>
          <w:color w:val="000000" w:themeColor="text1"/>
          <w:sz w:val="26"/>
          <w:szCs w:val="26"/>
          <w:highlight w:val="white"/>
        </w:rPr>
        <w:t xml:space="preserve">25 апреля</w:t>
      </w:r>
      <w:r>
        <w:rPr>
          <w:rFonts w:ascii="PT Astra Serif" w:hAnsi="PT Astra Serif" w:eastAsia="PT Astra Serif" w:cs="PT Astra Serif"/>
          <w:b w:val="0"/>
          <w:bCs w:val="0"/>
          <w:i w:val="0"/>
          <w:iCs w:val="0"/>
          <w:color w:val="000000" w:themeColor="text1"/>
          <w:sz w:val="26"/>
          <w:szCs w:val="26"/>
          <w:highlight w:val="white"/>
        </w:rPr>
        <w:t xml:space="preserve"> Уполномоченный принял участие в работе очередной XXVI сессии Государственного Совета Чувашской Республики</w:t>
      </w:r>
      <w:r>
        <w:rPr>
          <w:rFonts w:ascii="PT Astra Serif" w:hAnsi="PT Astra Serif" w:eastAsia="PT Astra Serif" w:cs="PT Astra Serif"/>
          <w:b w:val="0"/>
          <w:bCs w:val="0"/>
          <w:i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На очередной XXVI сессии парламентарии приняли постановление о законодательной инициативе Государственного Совета Чувашской Республики по внесению в Государственную Думу Российской Федерации проекта федерального закона «О внесении изменений в статью 14.17</w:t>
      </w:r>
      <w:r>
        <w:rPr>
          <w:rFonts w:ascii="PT Astra Serif" w:hAnsi="PT Astra Serif" w:eastAsia="PT Astra Serif" w:cs="PT Astra Serif"/>
          <w:i w:val="0"/>
          <w:iCs w:val="0"/>
          <w:color w:val="000000" w:themeColor="text1"/>
          <w:sz w:val="26"/>
          <w:szCs w:val="26"/>
          <w:highlight w:val="white"/>
        </w:rPr>
        <w:t xml:space="preserve"> Кодекса Российской Федерации об административных правонарушениях». Обсуждаемые </w:t>
      </w:r>
      <w:r>
        <w:rPr>
          <w:rFonts w:ascii="PT Astra Serif" w:hAnsi="PT Astra Serif" w:eastAsia="PT Astra Serif" w:cs="PT Astra Serif"/>
          <w:i w:val="0"/>
          <w:iCs w:val="0"/>
          <w:color w:val="000000" w:themeColor="text1"/>
          <w:sz w:val="26"/>
          <w:szCs w:val="26"/>
          <w:highlight w:val="white"/>
        </w:rPr>
        <w:t xml:space="preserve">поправки в федеральный закон касаются установления возможности привлечения к административной ответственности за розничную продажу алкогольной продукции и продукции, содержащей этиловый спирт, (продукции домашней выработки). Проектом закона вв</w:t>
      </w:r>
      <w:r>
        <w:rPr>
          <w:rFonts w:ascii="PT Astra Serif" w:hAnsi="PT Astra Serif" w:eastAsia="PT Astra Serif" w:cs="PT Astra Serif"/>
          <w:i w:val="0"/>
          <w:iCs w:val="0"/>
          <w:color w:val="000000" w:themeColor="text1"/>
          <w:sz w:val="26"/>
          <w:szCs w:val="26"/>
          <w:highlight w:val="white"/>
        </w:rPr>
        <w:t xml:space="preserve">одится определение понятия «продукция, содержащая этиловый спирт», в целях его однозначного правоприменения. </w:t>
      </w:r>
      <w:r>
        <w:rPr>
          <w:rFonts w:ascii="PT Astra Serif" w:hAnsi="PT Astra Serif" w:eastAsia="PT Astra Serif" w:cs="PT Astra Serif"/>
          <w:i w:val="0"/>
          <w:iCs w:val="0"/>
          <w:color w:val="000000" w:themeColor="text1"/>
          <w:sz w:val="26"/>
          <w:szCs w:val="26"/>
          <w:highlight w:val="white"/>
        </w:rPr>
        <w:t xml:space="preserve">Важно отметить, что законодательная инициатива проработана по результатам предложений Уполномоченного совместно с членами рабочей группы по выработке мер, направленных на сокращение незаконного оборота</w:t>
      </w:r>
      <w:r>
        <w:rPr>
          <w:rFonts w:ascii="PT Astra Serif" w:hAnsi="PT Astra Serif" w:eastAsia="PT Astra Serif" w:cs="PT Astra Serif"/>
          <w:i w:val="0"/>
          <w:iCs w:val="0"/>
          <w:color w:val="000000" w:themeColor="text1"/>
          <w:sz w:val="26"/>
          <w:szCs w:val="26"/>
          <w:highlight w:val="white"/>
        </w:rPr>
        <w:t xml:space="preserve"> алкогольной и спиртосодержащей продукции, снижение смертности от отравлений данной продукцией.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white"/>
        </w:rPr>
      </w:r>
      <w:r>
        <w:rPr>
          <w:rFonts w:ascii="PT Astra Serif" w:hAnsi="PT Astra Serif" w:eastAsia="PT Astra Serif" w:cs="PT Astra Serif"/>
          <w:i w:val="0"/>
          <w:iCs w:val="0"/>
          <w:color w:val="000000" w:themeColor="text1"/>
          <w:sz w:val="26"/>
          <w:szCs w:val="26"/>
          <w:highlight w:val="white"/>
        </w:rPr>
        <w:t xml:space="preserve">В Государственном Совете Чувашской Республики 13 июня был организован  «круглый стол», на котором был рассмотрен проект федерального закона № 639663-8 «О внесении изменений в части первую и вторую Налогового кодекса Российской Федерации и отдельные</w:t>
      </w:r>
      <w:r>
        <w:rPr>
          <w:rFonts w:ascii="PT Astra Serif" w:hAnsi="PT Astra Serif" w:eastAsia="PT Astra Serif" w:cs="PT Astra Serif"/>
          <w:i w:val="0"/>
          <w:iCs w:val="0"/>
          <w:color w:val="000000" w:themeColor="text1"/>
          <w:sz w:val="26"/>
          <w:szCs w:val="26"/>
          <w:highlight w:val="white"/>
        </w:rPr>
        <w:t xml:space="preserve"> законодательные акты Российской Федерации».</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В своем выступлении бизнес-омбудсмен отметил, что бизнес понимает цели изменений для создания прозрачной, справедливой и управляемой налоговой системы, которая должна быть сбалансированной для бизнес</w:t>
      </w:r>
      <w:r>
        <w:rPr>
          <w:rFonts w:ascii="PT Astra Serif" w:hAnsi="PT Astra Serif" w:eastAsia="PT Astra Serif" w:cs="PT Astra Serif"/>
          <w:i w:val="0"/>
          <w:iCs w:val="0"/>
          <w:color w:val="000000" w:themeColor="text1"/>
          <w:sz w:val="26"/>
          <w:szCs w:val="26"/>
          <w:highlight w:val="white"/>
        </w:rPr>
        <w:t xml:space="preserve">а и граждан. </w:t>
      </w:r>
      <w:r>
        <w:rPr>
          <w:rFonts w:ascii="PT Astra Serif" w:hAnsi="PT Astra Serif" w:eastAsia="PT Astra Serif" w:cs="PT Astra Serif"/>
          <w:i w:val="0"/>
          <w:iCs w:val="0"/>
          <w:color w:val="000000" w:themeColor="text1"/>
          <w:sz w:val="26"/>
          <w:szCs w:val="26"/>
          <w:highlight w:val="white"/>
        </w:rPr>
        <w:t xml:space="preserve">Большинство предприятий малого бизнеса изменения в действующем налогообложении вообще не коснутся, а для обрабатывающих предприятий будет предусмотрено снижение налоговой нагрузки. </w:t>
      </w:r>
      <w:r>
        <w:rPr>
          <w:rFonts w:ascii="PT Astra Serif" w:hAnsi="PT Astra Serif" w:eastAsia="PT Astra Serif" w:cs="PT Astra Serif"/>
          <w:i w:val="0"/>
          <w:iCs w:val="0"/>
          <w:color w:val="000000" w:themeColor="text1"/>
          <w:sz w:val="26"/>
          <w:szCs w:val="26"/>
          <w:highlight w:val="white"/>
        </w:rPr>
        <w:t xml:space="preserve">По его мнению</w:t>
      </w:r>
      <w:r>
        <w:rPr>
          <w:rFonts w:ascii="PT Astra Serif" w:hAnsi="PT Astra Serif" w:eastAsia="PT Astra Serif" w:cs="PT Astra Serif"/>
          <w:i w:val="0"/>
          <w:iCs w:val="0"/>
          <w:color w:val="000000" w:themeColor="text1"/>
          <w:sz w:val="26"/>
          <w:szCs w:val="26"/>
          <w:highlight w:val="white"/>
        </w:rPr>
        <w:t xml:space="preserve">, усовершенствованная налоговая система должна обеспечить поступление ресурсов для решения общенациональных задач, включая  сокращения неравенства в обществе и экономике, решение проблем развития регионов, обеспечение стабильных и предс</w:t>
      </w:r>
      <w:r>
        <w:rPr>
          <w:rFonts w:ascii="PT Astra Serif" w:hAnsi="PT Astra Serif" w:eastAsia="PT Astra Serif" w:cs="PT Astra Serif"/>
          <w:i w:val="0"/>
          <w:iCs w:val="0"/>
          <w:color w:val="000000" w:themeColor="text1"/>
          <w:sz w:val="26"/>
          <w:szCs w:val="26"/>
          <w:highlight w:val="white"/>
        </w:rPr>
        <w:t xml:space="preserve">казуемых условий для реализации долгосрочных инвестиционных проектов.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white"/>
        </w:rPr>
      </w:r>
      <w:r>
        <w:rPr>
          <w:rFonts w:ascii="PT Astra Serif" w:hAnsi="PT Astra Serif" w:eastAsia="PT Astra Serif" w:cs="PT Astra Serif"/>
          <w:i w:val="0"/>
          <w:iCs w:val="0"/>
          <w:color w:val="000000" w:themeColor="text1"/>
          <w:sz w:val="26"/>
          <w:szCs w:val="26"/>
          <w:highlight w:val="white"/>
        </w:rPr>
        <w:t xml:space="preserve">14 июня состоялась очередная XXVIII сессия регионального парламента. Она стала логическим продолжением работы законодателей по введению новых форм поддержки населения и бизнеса. В ее работе также участвовал бизнес-омбудсмен Чувашии</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Ранее аппаратом республиканского бизнес-омбудсмена по поручению Главы Чувашской Республики был подготовлен законопроект, основные положения которого нашли отражение в названном проекте закона Чувашской Республики </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 №283-7</w:t>
      </w:r>
      <w:r>
        <w:rPr>
          <w:rFonts w:ascii="PT Astra Serif" w:hAnsi="PT Astra Serif" w:eastAsia="PT Astra Serif" w:cs="PT Astra Serif"/>
          <w:i w:val="0"/>
          <w:iCs w:val="0"/>
          <w:color w:val="000000" w:themeColor="text1"/>
          <w:sz w:val="26"/>
          <w:szCs w:val="26"/>
          <w:highlight w:val="none"/>
        </w:rPr>
        <w:t xml:space="preserve">, которые в последующем поддержаны парламентариями.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 w:val="0"/>
          <w:bCs w:val="0"/>
          <w:i w:val="0"/>
          <w:color w:val="000000" w:themeColor="text1"/>
          <w:sz w:val="26"/>
          <w:szCs w:val="26"/>
          <w:highlight w:val="white"/>
        </w:rPr>
      </w:pPr>
      <w:r>
        <w:rPr>
          <w:rFonts w:ascii="PT Astra Serif" w:hAnsi="PT Astra Serif" w:eastAsia="PT Astra Serif" w:cs="PT Astra Serif"/>
          <w:b w:val="0"/>
          <w:bCs w:val="0"/>
          <w:i w:val="0"/>
          <w:iCs w:val="0"/>
          <w:color w:val="000000" w:themeColor="text1"/>
          <w:sz w:val="26"/>
          <w:szCs w:val="26"/>
          <w:highlight w:val="none"/>
        </w:rPr>
        <w:t xml:space="preserve">В 2024 году </w:t>
      </w:r>
      <w:r>
        <w:rPr>
          <w:rFonts w:ascii="PT Astra Serif" w:hAnsi="PT Astra Serif" w:eastAsia="PT Astra Serif" w:cs="PT Astra Serif"/>
          <w:b w:val="0"/>
          <w:bCs w:val="0"/>
          <w:i w:val="0"/>
          <w:iCs w:val="0"/>
          <w:color w:val="000000" w:themeColor="text1"/>
          <w:sz w:val="26"/>
          <w:szCs w:val="26"/>
          <w:highlight w:val="none"/>
        </w:rPr>
        <w:t xml:space="preserve">п</w:t>
      </w:r>
      <w:r>
        <w:rPr>
          <w:rFonts w:ascii="PT Astra Serif" w:hAnsi="PT Astra Serif" w:eastAsia="PT Astra Serif" w:cs="PT Astra Serif"/>
          <w:b w:val="0"/>
          <w:bCs w:val="0"/>
          <w:i w:val="0"/>
          <w:iCs w:val="0"/>
          <w:color w:val="000000" w:themeColor="text1"/>
          <w:sz w:val="26"/>
          <w:szCs w:val="26"/>
          <w:highlight w:val="white"/>
        </w:rPr>
        <w:t xml:space="preserve">родолжена работа в составе лицензионной комиссии по лицензированию деятельности по управлению многоквартирными домами. </w:t>
      </w:r>
      <w:r>
        <w:rPr>
          <w:rFonts w:ascii="PT Astra Serif" w:hAnsi="PT Astra Serif" w:cs="PT Astra Serif"/>
          <w:b w:val="0"/>
          <w:bCs w:val="0"/>
          <w:i w:val="0"/>
          <w:color w:val="000000" w:themeColor="text1"/>
          <w:sz w:val="26"/>
          <w:szCs w:val="26"/>
          <w:highlight w:val="white"/>
        </w:rPr>
      </w:r>
      <w:r>
        <w:rPr>
          <w:rFonts w:ascii="PT Astra Serif" w:hAnsi="PT Astra Serif" w:cs="PT Astra Serif"/>
          <w:b w:val="0"/>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b w:val="0"/>
          <w:bCs w:val="0"/>
          <w:i w:val="0"/>
          <w:iCs w:val="0"/>
          <w:color w:val="000000" w:themeColor="text1"/>
          <w:sz w:val="26"/>
          <w:szCs w:val="26"/>
          <w:highlight w:val="none"/>
        </w:rPr>
        <w:t xml:space="preserve">Так, </w:t>
      </w:r>
      <w:r>
        <w:rPr>
          <w:rFonts w:ascii="PT Astra Serif" w:hAnsi="PT Astra Serif" w:eastAsia="PT Astra Serif" w:cs="PT Astra Serif"/>
          <w:i w:val="0"/>
          <w:iCs w:val="0"/>
          <w:color w:val="000000" w:themeColor="text1"/>
          <w:sz w:val="26"/>
          <w:szCs w:val="26"/>
          <w:highlight w:val="white"/>
        </w:rPr>
        <w:t xml:space="preserve">29 января на площадке Государственной жилищной инспекции Чувашской  Республики состоялось заседание лицензионной комиссии по лицензи</w:t>
      </w:r>
      <w:r>
        <w:rPr>
          <w:rFonts w:ascii="PT Astra Serif" w:hAnsi="PT Astra Serif" w:eastAsia="PT Astra Serif" w:cs="PT Astra Serif"/>
          <w:i w:val="0"/>
          <w:iCs w:val="0"/>
          <w:color w:val="000000" w:themeColor="text1"/>
          <w:sz w:val="26"/>
          <w:szCs w:val="26"/>
          <w:highlight w:val="white"/>
        </w:rPr>
        <w:t xml:space="preserve">рованию деятельности по управлению многоквартирными домами. Такого рода мероприятия организованы с целью выдачи организациям соответствующих лицензий. </w:t>
      </w:r>
      <w:r>
        <w:rPr>
          <w:rFonts w:ascii="PT Astra Serif" w:hAnsi="PT Astra Serif" w:eastAsia="PT Astra Serif" w:cs="PT Astra Serif"/>
          <w:i w:val="0"/>
          <w:iCs w:val="0"/>
          <w:color w:val="000000" w:themeColor="text1"/>
          <w:sz w:val="26"/>
          <w:szCs w:val="26"/>
          <w:highlight w:val="white"/>
        </w:rPr>
        <w:t xml:space="preserve">На заседаниях рассматриваются заявления управляющих организаций на предоставление лицензий на осуществление предпринимательской деятельности по управлению многоквартирными домами. </w:t>
      </w:r>
      <w:r>
        <w:rPr>
          <w:rFonts w:ascii="PT Astra Serif" w:hAnsi="PT Astra Serif" w:eastAsia="PT Astra Serif" w:cs="PT Astra Serif"/>
          <w:i w:val="0"/>
          <w:iCs w:val="0"/>
          <w:color w:val="000000" w:themeColor="text1"/>
          <w:sz w:val="26"/>
          <w:szCs w:val="26"/>
          <w:highlight w:val="white"/>
        </w:rPr>
        <w:t xml:space="preserve">По итогам обсуждений комиссией  принимаются решения о выдаче или об отказе в выдаче организациям лицензий. </w:t>
      </w:r>
      <w:r>
        <w:rPr>
          <w:rFonts w:ascii="PT Astra Serif" w:hAnsi="PT Astra Serif" w:eastAsia="PT Astra Serif" w:cs="PT Astra Serif"/>
          <w:i w:val="0"/>
          <w:iCs w:val="0"/>
          <w:color w:val="000000" w:themeColor="text1"/>
          <w:sz w:val="26"/>
          <w:szCs w:val="26"/>
          <w:highlight w:val="white"/>
        </w:rPr>
        <w:t xml:space="preserve">Принятые лицензионной комиссией решения должны способствовать созданию здоровой конкурентной среды на рынке услуг по управлению многоквартирными домами, развитию деятельности добросовестных предпринимателей и повышению качества обслуживания общего имуществ</w:t>
      </w:r>
      <w:r>
        <w:rPr>
          <w:rFonts w:ascii="PT Astra Serif" w:hAnsi="PT Astra Serif" w:eastAsia="PT Astra Serif" w:cs="PT Astra Serif"/>
          <w:i w:val="0"/>
          <w:iCs w:val="0"/>
          <w:color w:val="000000" w:themeColor="text1"/>
          <w:sz w:val="26"/>
          <w:szCs w:val="26"/>
          <w:highlight w:val="white"/>
        </w:rPr>
        <w:t xml:space="preserve">а собственников МКД в регионе.</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b/>
          <w:bCs/>
          <w:i/>
          <w:iCs/>
          <w:color w:val="000000" w:themeColor="text1"/>
          <w:sz w:val="26"/>
          <w:szCs w:val="26"/>
          <w:highlight w:val="none"/>
        </w:rPr>
      </w:r>
      <w:r>
        <w:rPr>
          <w:rFonts w:ascii="PT Astra Serif" w:hAnsi="PT Astra Serif" w:eastAsia="PT Astra Serif" w:cs="PT Astra Serif"/>
          <w:i w:val="0"/>
          <w:iCs w:val="0"/>
          <w:color w:val="000000" w:themeColor="text1"/>
          <w:sz w:val="26"/>
          <w:szCs w:val="26"/>
          <w:highlight w:val="white"/>
        </w:rPr>
        <w:t xml:space="preserve">Вице-</w:t>
      </w:r>
      <w:r>
        <w:rPr>
          <w:rFonts w:ascii="PT Astra Serif" w:hAnsi="PT Astra Serif" w:eastAsia="PT Astra Serif" w:cs="PT Astra Serif"/>
          <w:i w:val="0"/>
          <w:iCs w:val="0"/>
          <w:color w:val="000000" w:themeColor="text1"/>
          <w:sz w:val="26"/>
          <w:szCs w:val="26"/>
          <w:highlight w:val="white"/>
        </w:rPr>
        <w:t xml:space="preserve">премьер, министр сельского хозяйства Чувашии Сергей Артамонов совместно с Уполномоченным, депутатом Государственного Совета Чувашской Республики Николаем Маловым, главой Ядринског</w:t>
      </w:r>
      <w:r>
        <w:rPr>
          <w:rFonts w:ascii="PT Astra Serif" w:hAnsi="PT Astra Serif" w:eastAsia="PT Astra Serif" w:cs="PT Astra Serif"/>
          <w:i w:val="0"/>
          <w:iCs w:val="0"/>
          <w:color w:val="000000" w:themeColor="text1"/>
          <w:sz w:val="26"/>
          <w:szCs w:val="26"/>
          <w:highlight w:val="white"/>
        </w:rPr>
        <w:t xml:space="preserve">о муниципального округа Станиславом Трофимовым 6 февраля провели рабочие встречи в округе на базе агротехнического техникума, предприятий ОАО «Ядринмолоко» и ООО «Спиртовой завод «Ядринский».</w:t>
      </w:r>
      <w:r>
        <w:rPr>
          <w:rFonts w:ascii="PT Astra Serif" w:hAnsi="PT Astra Serif" w:eastAsia="PT Astra Serif" w:cs="PT Astra Serif"/>
          <w:i w:val="0"/>
          <w:iCs w:val="0"/>
          <w:color w:val="000000" w:themeColor="text1"/>
          <w:sz w:val="26"/>
          <w:szCs w:val="26"/>
          <w:highlight w:val="none"/>
        </w:rPr>
        <w:t xml:space="preserve"> В рамках встречи отмечено, что </w:t>
      </w:r>
      <w:r>
        <w:rPr>
          <w:rFonts w:ascii="PT Astra Serif" w:hAnsi="PT Astra Serif" w:eastAsia="PT Astra Serif" w:cs="PT Astra Serif"/>
          <w:i w:val="0"/>
          <w:iCs w:val="0"/>
          <w:color w:val="000000" w:themeColor="text1"/>
          <w:sz w:val="26"/>
          <w:szCs w:val="26"/>
          <w:highlight w:val="none"/>
        </w:rPr>
        <w:t xml:space="preserve">б</w:t>
      </w:r>
      <w:r>
        <w:rPr>
          <w:rFonts w:ascii="PT Astra Serif" w:hAnsi="PT Astra Serif" w:eastAsia="PT Astra Serif" w:cs="PT Astra Serif"/>
          <w:i w:val="0"/>
          <w:iCs w:val="0"/>
          <w:color w:val="000000" w:themeColor="text1"/>
          <w:sz w:val="26"/>
          <w:szCs w:val="26"/>
          <w:highlight w:val="white"/>
        </w:rPr>
        <w:t xml:space="preserve">лагодаря поддержке Главы Чувашии по итогам прошлого года агропром и село получили 7 млрд. рублей из бюджета, действовало около 80 направлений субсидирования, в том числе на строительство ферм, хранилищ для сельхозкультур, покупку оборудования для перерабо</w:t>
      </w:r>
      <w:r>
        <w:rPr>
          <w:rFonts w:ascii="PT Astra Serif" w:hAnsi="PT Astra Serif" w:eastAsia="PT Astra Serif" w:cs="PT Astra Serif"/>
          <w:i w:val="0"/>
          <w:iCs w:val="0"/>
          <w:color w:val="000000" w:themeColor="text1"/>
          <w:sz w:val="26"/>
          <w:szCs w:val="26"/>
          <w:highlight w:val="white"/>
        </w:rPr>
        <w:t xml:space="preserve">тки. И стоит учесть, что вектор республиканской господдержки агропрома определяют сельхозтоваропроизводители.</w:t>
      </w:r>
      <w:r>
        <w:rPr>
          <w:rFonts w:ascii="PT Astra Serif" w:hAnsi="PT Astra Serif" w:eastAsia="PT Astra Serif" w:cs="PT Astra Serif"/>
          <w:i w:val="0"/>
          <w:iCs w:val="0"/>
          <w:color w:val="000000" w:themeColor="text1"/>
          <w:sz w:val="26"/>
          <w:szCs w:val="26"/>
          <w:highlight w:val="white"/>
        </w:rPr>
        <w:t xml:space="preserve">Также перед представителями агроотрасли выступили с докладами руководители КУП ЧР «Агро-Инновации», учебного центра «Нива», Чувашского государственного центра агрохимслужбы, Чувашского аграрного госуниверситета, республиканского Гостехнадзора, Россельхозце</w:t>
      </w:r>
      <w:r>
        <w:rPr>
          <w:rFonts w:ascii="PT Astra Serif" w:hAnsi="PT Astra Serif" w:eastAsia="PT Astra Serif" w:cs="PT Astra Serif"/>
          <w:i w:val="0"/>
          <w:iCs w:val="0"/>
          <w:color w:val="000000" w:themeColor="text1"/>
          <w:sz w:val="26"/>
          <w:szCs w:val="26"/>
          <w:highlight w:val="white"/>
        </w:rPr>
        <w:t xml:space="preserve">нтра и Продфонда Чувашии.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i w:val="0"/>
          <w:iCs w:val="0"/>
          <w:color w:val="000000" w:themeColor="text1"/>
          <w:sz w:val="26"/>
          <w:szCs w:val="26"/>
          <w:highlight w:val="yellow"/>
        </w:rPr>
      </w:r>
      <w:r>
        <w:rPr>
          <w:rFonts w:ascii="PT Astra Serif" w:hAnsi="PT Astra Serif" w:eastAsia="PT Astra Serif" w:cs="PT Astra Serif"/>
          <w:i w:val="0"/>
          <w:iCs w:val="0"/>
          <w:color w:val="000000" w:themeColor="text1"/>
          <w:sz w:val="26"/>
          <w:szCs w:val="26"/>
          <w:highlight w:val="white"/>
        </w:rPr>
        <w:t xml:space="preserve">Управление Федеральной антимонопольной службы по Чувашской Республике 4 апреля провело публичные обсуждения правоприменительной практики</w:t>
      </w:r>
      <w:r>
        <w:rPr>
          <w:rFonts w:ascii="PT Astra Serif" w:hAnsi="PT Astra Serif" w:eastAsia="PT Astra Serif" w:cs="PT Astra Serif"/>
          <w:i w:val="0"/>
          <w:iCs w:val="0"/>
          <w:color w:val="000000" w:themeColor="text1"/>
          <w:sz w:val="26"/>
          <w:szCs w:val="26"/>
          <w:highlight w:val="none"/>
        </w:rPr>
        <w:t xml:space="preserve">, в котором</w:t>
      </w:r>
      <w:r>
        <w:rPr>
          <w:rFonts w:ascii="PT Astra Serif" w:hAnsi="PT Astra Serif" w:eastAsia="PT Astra Serif" w:cs="PT Astra Serif"/>
          <w:i w:val="0"/>
          <w:iCs w:val="0"/>
          <w:color w:val="000000" w:themeColor="text1"/>
          <w:sz w:val="26"/>
          <w:szCs w:val="26"/>
          <w:highlight w:val="white"/>
        </w:rPr>
        <w:t xml:space="preserve"> принял участие Уполномоченный</w:t>
      </w:r>
      <w:r>
        <w:rPr>
          <w:rFonts w:ascii="PT Astra Serif" w:hAnsi="PT Astra Serif" w:eastAsia="PT Astra Serif" w:cs="PT Astra Serif"/>
          <w:i w:val="0"/>
          <w:iCs w:val="0"/>
          <w:color w:val="000000" w:themeColor="text1"/>
          <w:sz w:val="26"/>
          <w:szCs w:val="26"/>
          <w:highlight w:val="none"/>
        </w:rPr>
        <w:t xml:space="preserve">. В рамках мероприятия обсуждались </w:t>
      </w:r>
      <w:r>
        <w:rPr>
          <w:rFonts w:ascii="PT Astra Serif" w:hAnsi="PT Astra Serif" w:eastAsia="PT Astra Serif" w:cs="PT Astra Serif"/>
          <w:i w:val="0"/>
          <w:iCs w:val="0"/>
          <w:color w:val="000000" w:themeColor="text1"/>
          <w:sz w:val="26"/>
          <w:szCs w:val="26"/>
          <w:highlight w:val="none"/>
        </w:rPr>
        <w:t xml:space="preserve">и</w:t>
      </w:r>
      <w:r>
        <w:rPr>
          <w:rFonts w:ascii="PT Astra Serif" w:hAnsi="PT Astra Serif" w:eastAsia="PT Astra Serif" w:cs="PT Astra Serif"/>
          <w:i w:val="0"/>
          <w:iCs w:val="0"/>
          <w:color w:val="000000" w:themeColor="text1"/>
          <w:sz w:val="26"/>
          <w:szCs w:val="26"/>
          <w:highlight w:val="white"/>
        </w:rPr>
        <w:t xml:space="preserve">тоги контрольной деятельности в сфере закупок отдельными видами юридических лиц</w:t>
      </w:r>
      <w:r>
        <w:rPr>
          <w:rFonts w:ascii="PT Astra Serif" w:hAnsi="PT Astra Serif" w:eastAsia="PT Astra Serif" w:cs="PT Astra Serif"/>
          <w:i w:val="0"/>
          <w:iCs w:val="0"/>
          <w:color w:val="000000" w:themeColor="text1"/>
          <w:sz w:val="26"/>
          <w:szCs w:val="26"/>
          <w:highlight w:val="none"/>
        </w:rPr>
        <w:t xml:space="preserve">,</w:t>
      </w:r>
      <w:r>
        <w:rPr>
          <w:rFonts w:ascii="PT Astra Serif" w:hAnsi="PT Astra Serif" w:eastAsia="PT Astra Serif" w:cs="PT Astra Serif"/>
          <w:i w:val="0"/>
          <w:iCs w:val="0"/>
          <w:color w:val="000000" w:themeColor="text1"/>
          <w:sz w:val="26"/>
          <w:szCs w:val="26"/>
          <w:highlight w:val="none"/>
        </w:rPr>
        <w:t xml:space="preserve"> о</w:t>
      </w:r>
      <w:r>
        <w:rPr>
          <w:rFonts w:ascii="PT Astra Serif" w:hAnsi="PT Astra Serif" w:eastAsia="PT Astra Serif" w:cs="PT Astra Serif"/>
          <w:i w:val="0"/>
          <w:iCs w:val="0"/>
          <w:color w:val="000000" w:themeColor="text1"/>
          <w:sz w:val="26"/>
          <w:szCs w:val="26"/>
          <w:highlight w:val="white"/>
        </w:rPr>
        <w:t xml:space="preserve"> квалификации участников закупки, имеющих право на обжалование действий заказчиков, закупочных комиссий о </w:t>
      </w:r>
      <w:r>
        <w:rPr>
          <w:rFonts w:ascii="PT Astra Serif" w:hAnsi="PT Astra Serif" w:eastAsia="PT Astra Serif" w:cs="PT Astra Serif"/>
          <w:i w:val="0"/>
          <w:iCs w:val="0"/>
          <w:color w:val="000000" w:themeColor="text1"/>
          <w:sz w:val="26"/>
          <w:szCs w:val="26"/>
          <w:highlight w:val="white"/>
        </w:rPr>
        <w:t xml:space="preserve">рекламе и правилах ее распространения в сети Интернет</w:t>
      </w:r>
      <w:r>
        <w:rPr>
          <w:rFonts w:ascii="PT Astra Serif" w:hAnsi="PT Astra Serif" w:eastAsia="PT Astra Serif" w:cs="PT Astra Serif"/>
          <w:i w:val="0"/>
          <w:iCs w:val="0"/>
          <w:color w:val="000000" w:themeColor="text1"/>
          <w:sz w:val="26"/>
          <w:szCs w:val="26"/>
          <w:highlight w:val="none"/>
        </w:rPr>
        <w:t xml:space="preserve">.</w:t>
      </w:r>
      <w:r>
        <w:rPr>
          <w:rFonts w:ascii="PT Astra Serif" w:hAnsi="PT Astra Serif" w:eastAsia="PT Astra Serif" w:cs="PT Astra Serif"/>
          <w:i w:val="0"/>
          <w:iCs w:val="0"/>
          <w:color w:val="000000" w:themeColor="text1"/>
          <w:sz w:val="26"/>
          <w:szCs w:val="26"/>
          <w:highlight w:val="none"/>
        </w:rPr>
        <w:t xml:space="preserve"> Бизнес-омбудсмен Чувашии</w:t>
      </w:r>
      <w:r>
        <w:rPr>
          <w:rFonts w:ascii="PT Astra Serif" w:hAnsi="PT Astra Serif" w:eastAsia="PT Astra Serif" w:cs="PT Astra Serif"/>
          <w:i w:val="0"/>
          <w:iCs w:val="0"/>
          <w:color w:val="000000" w:themeColor="text1"/>
          <w:sz w:val="26"/>
          <w:szCs w:val="26"/>
          <w:highlight w:val="white"/>
        </w:rPr>
        <w:t xml:space="preserve"> озвучил ряд вопросов по повестке дня, высказав свои мнения с позиции защиты прав и законных интересов субъектов пр</w:t>
      </w:r>
      <w:r>
        <w:rPr>
          <w:rFonts w:ascii="PT Astra Serif" w:hAnsi="PT Astra Serif" w:eastAsia="PT Astra Serif" w:cs="PT Astra Serif"/>
          <w:i w:val="0"/>
          <w:iCs w:val="0"/>
          <w:color w:val="000000" w:themeColor="text1"/>
          <w:sz w:val="26"/>
          <w:szCs w:val="26"/>
          <w:highlight w:val="white"/>
        </w:rPr>
        <w:t xml:space="preserve">едпринимательской деятельности.</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r>
      <w:r>
        <w:rPr>
          <w:rFonts w:ascii="PT Astra Serif" w:hAnsi="PT Astra Serif" w:eastAsia="PT Astra Serif" w:cs="PT Astra Serif"/>
          <w:i w:val="0"/>
          <w:iCs w:val="0"/>
          <w:color w:val="000000" w:themeColor="text1"/>
          <w:sz w:val="26"/>
          <w:szCs w:val="26"/>
          <w:highlight w:val="white"/>
        </w:rPr>
        <w:t xml:space="preserve">14 ноября</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Управление Россельхознадзора по Чувашской Республике и Ульяновской области провело публичное обсуждение результатов правоприменительной практики по итогам 9 месяцев 2024 года на территории Чувашской Республики. </w:t>
      </w:r>
      <w:r>
        <w:rPr>
          <w:rFonts w:ascii="PT Astra Serif" w:hAnsi="PT Astra Serif" w:eastAsia="PT Astra Serif" w:cs="PT Astra Serif"/>
          <w:i w:val="0"/>
          <w:iCs w:val="0"/>
          <w:color w:val="000000" w:themeColor="text1"/>
          <w:sz w:val="26"/>
          <w:szCs w:val="26"/>
          <w:highlight w:val="white"/>
        </w:rPr>
        <w:t xml:space="preserve">Традиционно в обсуждении практики участвовал бизнес-омбудсмен республики. </w:t>
      </w:r>
      <w:r>
        <w:rPr>
          <w:rFonts w:ascii="PT Astra Serif" w:hAnsi="PT Astra Serif" w:eastAsia="PT Astra Serif" w:cs="PT Astra Serif"/>
          <w:i w:val="0"/>
          <w:iCs w:val="0"/>
          <w:color w:val="000000" w:themeColor="text1"/>
          <w:sz w:val="26"/>
          <w:szCs w:val="26"/>
          <w:highlight w:val="white"/>
        </w:rPr>
        <w:t xml:space="preserve">Был рассмотрен широкий круг вопросов, связанных с качеством и безопасностью продукции, обеспечением ветеринарной и фитосанитарной безопасности</w:t>
      </w:r>
      <w:r>
        <w:rPr>
          <w:rFonts w:ascii="PT Astra Serif" w:hAnsi="PT Astra Serif" w:eastAsia="PT Astra Serif" w:cs="PT Astra Serif"/>
          <w:i w:val="0"/>
          <w:iCs w:val="0"/>
          <w:color w:val="000000" w:themeColor="text1"/>
          <w:sz w:val="26"/>
          <w:szCs w:val="26"/>
          <w:highlight w:val="white"/>
        </w:rPr>
        <w:t xml:space="preserve"> региона, применением федеральных государственных информационных систем, развитием экспорта продукции. Уполномоченный отметил важность проведения таких мероприятий. Также </w:t>
      </w:r>
      <w:r>
        <w:rPr>
          <w:rFonts w:ascii="PT Astra Serif" w:hAnsi="PT Astra Serif" w:eastAsia="PT Astra Serif" w:cs="PT Astra Serif"/>
          <w:i w:val="0"/>
          <w:iCs w:val="0"/>
          <w:color w:val="000000" w:themeColor="text1"/>
          <w:sz w:val="26"/>
          <w:szCs w:val="26"/>
          <w:highlight w:val="white"/>
        </w:rPr>
        <w:t xml:space="preserve">рекомендовал хозяйствующим субъектам строго соблюдать обязательные требования законодательства, знакомиться с информацией, размещенной на официальном сайте управления и обращаться </w:t>
      </w:r>
      <w:r>
        <w:rPr>
          <w:rFonts w:ascii="PT Astra Serif" w:hAnsi="PT Astra Serif" w:eastAsia="PT Astra Serif" w:cs="PT Astra Serif"/>
          <w:i w:val="0"/>
          <w:iCs w:val="0"/>
          <w:color w:val="000000" w:themeColor="text1"/>
          <w:sz w:val="26"/>
          <w:szCs w:val="26"/>
          <w:highlight w:val="white"/>
        </w:rPr>
        <w:t xml:space="preserve">непосредственно в ведомство для получения разъяснений.</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pStyle w:val="959"/>
        <w:ind w:left="-142" w:right="-142" w:firstLine="567"/>
        <w:jc w:val="both"/>
        <w:spacing w:line="283" w:lineRule="exact"/>
        <w:rPr>
          <w:rFonts w:ascii="PT Astra Serif" w:hAnsi="PT Astra Serif" w:cs="PT Astra Serif"/>
          <w:b w:val="0"/>
          <w:bCs w:val="0"/>
          <w:color w:val="000000" w:themeColor="text1"/>
          <w:sz w:val="26"/>
          <w:szCs w:val="26"/>
          <w:highlight w:val="none"/>
        </w:rPr>
      </w:pPr>
      <w:r>
        <w:rPr>
          <w:rFonts w:ascii="PT Astra Serif" w:hAnsi="PT Astra Serif" w:eastAsia="PT Astra Serif" w:cs="PT Astra Serif"/>
          <w:b w:val="0"/>
          <w:bCs w:val="0"/>
          <w:color w:val="000000" w:themeColor="text1"/>
          <w:sz w:val="26"/>
          <w:szCs w:val="26"/>
        </w:rPr>
      </w:r>
      <w:r>
        <w:rPr>
          <w:rFonts w:ascii="PT Astra Serif" w:hAnsi="PT Astra Serif" w:eastAsia="PT Astra Serif" w:cs="PT Astra Serif"/>
          <w:b w:val="0"/>
          <w:bCs w:val="0"/>
          <w:color w:val="000000" w:themeColor="text1"/>
          <w:sz w:val="26"/>
          <w:szCs w:val="26"/>
          <w:highlight w:val="white"/>
        </w:rPr>
        <w:t xml:space="preserve">Взаимодействие Уполномоченного с органами местного самоуправления</w:t>
      </w:r>
      <w:r>
        <w:rPr>
          <w:rFonts w:ascii="PT Astra Serif" w:hAnsi="PT Astra Serif" w:eastAsia="PT Astra Serif" w:cs="PT Astra Serif"/>
          <w:b w:val="0"/>
          <w:bCs w:val="0"/>
          <w:color w:val="000000" w:themeColor="text1"/>
          <w:sz w:val="26"/>
          <w:szCs w:val="26"/>
          <w:highlight w:val="white"/>
        </w:rPr>
        <w:t xml:space="preserve"> регламентировано законодательством Чувашской Республики, Законом  </w:t>
      </w:r>
      <w:r>
        <w:rPr>
          <w:rFonts w:ascii="PT Astra Serif" w:hAnsi="PT Astra Serif" w:eastAsia="PT Astra Serif" w:cs="PT Astra Serif"/>
          <w:b w:val="0"/>
          <w:bCs w:val="0"/>
          <w:color w:val="000000" w:themeColor="text1"/>
          <w:sz w:val="26"/>
          <w:szCs w:val="26"/>
          <w:highlight w:val="white"/>
        </w:rPr>
        <w:t xml:space="preserve">Чувашской Республики</w:t>
      </w:r>
      <w:r>
        <w:rPr>
          <w:rFonts w:ascii="PT Astra Serif" w:hAnsi="PT Astra Serif" w:eastAsia="PT Astra Serif" w:cs="PT Astra Serif"/>
          <w:b w:val="0"/>
          <w:bCs w:val="0"/>
          <w:color w:val="000000" w:themeColor="text1"/>
          <w:sz w:val="26"/>
          <w:szCs w:val="26"/>
          <w:highlight w:val="none"/>
        </w:rPr>
        <w:t xml:space="preserve"> </w:t>
      </w:r>
      <w:r>
        <w:rPr>
          <w:rFonts w:ascii="PT Astra Serif" w:hAnsi="PT Astra Serif" w:eastAsia="PT Astra Serif" w:cs="PT Astra Serif"/>
          <w:b w:val="0"/>
          <w:bCs w:val="0"/>
          <w:color w:val="000000" w:themeColor="text1"/>
          <w:sz w:val="26"/>
          <w:szCs w:val="26"/>
          <w:highlight w:val="white"/>
        </w:rPr>
        <w:t xml:space="preserve">от 30 июля 2013 года №57 «Об Уполномоченном по защите прав предпринимателей в Чувашской Республике»</w:t>
      </w:r>
      <w:r>
        <w:rPr>
          <w:rFonts w:ascii="PT Astra Serif" w:hAnsi="PT Astra Serif" w:eastAsia="PT Astra Serif" w:cs="PT Astra Serif"/>
          <w:color w:val="333333"/>
          <w:sz w:val="26"/>
          <w:szCs w:val="26"/>
          <w:highlight w:val="white"/>
        </w:rPr>
        <w:t xml:space="preserve">,</w:t>
      </w:r>
      <w:r>
        <w:rPr>
          <w:rFonts w:ascii="PT Astra Serif" w:hAnsi="PT Astra Serif" w:eastAsia="PT Astra Serif" w:cs="PT Astra Serif"/>
          <w:color w:val="000000" w:themeColor="text1"/>
          <w:sz w:val="26"/>
          <w:szCs w:val="26"/>
          <w:highlight w:val="white"/>
        </w:rPr>
        <w:t xml:space="preserve"> Законом Чувашской Республики от 19 октября 2009 года №51 «О развитии малого и </w:t>
      </w:r>
      <w:r>
        <w:rPr>
          <w:rFonts w:ascii="PT Astra Serif" w:hAnsi="PT Astra Serif" w:eastAsia="PT Astra Serif" w:cs="PT Astra Serif"/>
          <w:color w:val="000000" w:themeColor="text1"/>
          <w:sz w:val="26"/>
          <w:szCs w:val="26"/>
          <w:highlight w:val="white"/>
        </w:rPr>
        <w:t xml:space="preserve">среднего предпринимательства в Чувашской Республике». Оно осуществляется в рамках поддержки муниципальных программ развития субъектов малого и среднего предпринимательства, методического обеспечения органов местного самоуправления и содействия им в разрабо</w:t>
      </w:r>
      <w:r>
        <w:rPr>
          <w:rFonts w:ascii="PT Astra Serif" w:hAnsi="PT Astra Serif" w:eastAsia="PT Astra Serif" w:cs="PT Astra Serif"/>
          <w:color w:val="000000" w:themeColor="text1"/>
          <w:sz w:val="26"/>
          <w:szCs w:val="26"/>
          <w:highlight w:val="white"/>
        </w:rPr>
        <w:t xml:space="preserve">тке и реализации мер по развитию малого и среднего предпринимательства на территориях муниципальных образований.</w:t>
      </w:r>
      <w:r>
        <w:rPr>
          <w:rFonts w:ascii="PT Astra Serif" w:hAnsi="PT Astra Serif" w:cs="PT Astra Serif"/>
          <w:b w:val="0"/>
          <w:bCs w:val="0"/>
          <w:color w:val="000000" w:themeColor="text1"/>
          <w:sz w:val="26"/>
          <w:szCs w:val="26"/>
          <w:highlight w:val="none"/>
        </w:rPr>
      </w:r>
      <w:r>
        <w:rPr>
          <w:rFonts w:ascii="PT Astra Serif" w:hAnsi="PT Astra Serif" w:cs="PT Astra Serif"/>
          <w:b w:val="0"/>
          <w:bCs w:val="0"/>
          <w:color w:val="000000" w:themeColor="text1"/>
          <w:sz w:val="26"/>
          <w:szCs w:val="26"/>
          <w:highlight w:val="none"/>
        </w:rPr>
      </w:r>
    </w:p>
    <w:p>
      <w:pPr>
        <w:pStyle w:val="959"/>
        <w:ind w:left="-142" w:right="-142" w:firstLine="567"/>
        <w:jc w:val="both"/>
        <w:spacing w:line="283" w:lineRule="exact"/>
        <w:rPr>
          <w:rFonts w:ascii="PT Astra Serif" w:hAnsi="PT Astra Serif" w:cs="PT Astra Serif"/>
          <w:b w:val="0"/>
          <w:color w:val="auto"/>
          <w:sz w:val="26"/>
          <w:szCs w:val="26"/>
        </w:rPr>
      </w:pPr>
      <w:r>
        <w:rPr>
          <w:rStyle w:val="950"/>
          <w:rFonts w:ascii="PT Astra Serif" w:hAnsi="PT Astra Serif" w:eastAsia="PT Astra Serif" w:cs="PT Astra Serif"/>
          <w:b w:val="0"/>
          <w:color w:val="auto"/>
          <w:sz w:val="26"/>
          <w:szCs w:val="26"/>
        </w:rPr>
        <w:t xml:space="preserve">В целях обеспечения эффективной реализации мероприятий по защите прав и законных интересов субъектов предпринимательс</w:t>
      </w:r>
      <w:r>
        <w:rPr>
          <w:rStyle w:val="950"/>
          <w:rFonts w:ascii="PT Astra Serif" w:hAnsi="PT Astra Serif" w:eastAsia="PT Astra Serif" w:cs="PT Astra Serif"/>
          <w:b w:val="0"/>
          <w:color w:val="auto"/>
          <w:sz w:val="26"/>
          <w:szCs w:val="26"/>
        </w:rPr>
        <w:t xml:space="preserve">тва</w:t>
      </w:r>
      <w:r>
        <w:rPr>
          <w:rStyle w:val="950"/>
          <w:rFonts w:ascii="PT Astra Serif" w:hAnsi="PT Astra Serif" w:eastAsia="PT Astra Serif" w:cs="PT Astra Serif"/>
          <w:b w:val="0"/>
          <w:color w:val="auto"/>
          <w:sz w:val="26"/>
          <w:szCs w:val="26"/>
        </w:rPr>
        <w:t xml:space="preserve"> в муниципальных образованиях Уполномоченным применяются следующие формы взаимодействия с органами местного самоуправления: принятие согласованных мер реагирования по восстановлению нарушенных прав</w:t>
      </w:r>
      <w:r>
        <w:rPr>
          <w:rFonts w:ascii="PT Astra Serif" w:hAnsi="PT Astra Serif" w:eastAsia="PT Astra Serif" w:cs="PT Astra Serif"/>
          <w:b/>
          <w:sz w:val="26"/>
          <w:szCs w:val="26"/>
        </w:rPr>
        <w:t xml:space="preserve"> </w:t>
      </w:r>
      <w:r>
        <w:rPr>
          <w:rStyle w:val="950"/>
          <w:rFonts w:ascii="PT Astra Serif" w:hAnsi="PT Astra Serif" w:eastAsia="PT Astra Serif" w:cs="PT Astra Serif"/>
          <w:b w:val="0"/>
          <w:color w:val="auto"/>
          <w:sz w:val="26"/>
          <w:szCs w:val="26"/>
        </w:rPr>
        <w:t xml:space="preserve">предпринимателей; досудебное урегулирование конфликта (при возможности) по жалобам субъектов</w:t>
      </w:r>
      <w:r>
        <w:rPr>
          <w:rFonts w:ascii="PT Astra Serif" w:hAnsi="PT Astra Serif" w:eastAsia="PT Astra Serif" w:cs="PT Astra Serif"/>
          <w:b/>
          <w:sz w:val="26"/>
          <w:szCs w:val="26"/>
        </w:rPr>
        <w:t xml:space="preserve"> </w:t>
      </w:r>
      <w:r>
        <w:rPr>
          <w:rFonts w:ascii="PT Astra Serif" w:hAnsi="PT Astra Serif" w:eastAsia="PT Astra Serif" w:cs="PT Astra Serif"/>
          <w:sz w:val="26"/>
          <w:szCs w:val="26"/>
        </w:rPr>
        <w:t xml:space="preserve">бизнеса</w:t>
      </w:r>
      <w:r>
        <w:rPr>
          <w:rFonts w:ascii="PT Astra Serif" w:hAnsi="PT Astra Serif" w:eastAsia="PT Astra Serif" w:cs="PT Astra Serif"/>
          <w:b/>
          <w:sz w:val="26"/>
          <w:szCs w:val="26"/>
        </w:rPr>
        <w:t xml:space="preserve"> </w:t>
      </w:r>
      <w:r>
        <w:rPr>
          <w:rStyle w:val="950"/>
          <w:rFonts w:ascii="PT Astra Serif" w:hAnsi="PT Astra Serif" w:eastAsia="PT Astra Serif" w:cs="PT Astra Serif"/>
          <w:b w:val="0"/>
          <w:color w:val="auto"/>
          <w:sz w:val="26"/>
          <w:szCs w:val="26"/>
        </w:rPr>
        <w:t xml:space="preserve">на действия (бездействие) органов местного самоуправления и должностных лиц муниципальных образований; выработка предложений</w:t>
      </w:r>
      <w:r>
        <w:rPr>
          <w:rStyle w:val="950"/>
          <w:rFonts w:ascii="PT Astra Serif" w:hAnsi="PT Astra Serif" w:eastAsia="PT Astra Serif" w:cs="PT Astra Serif"/>
          <w:b w:val="0"/>
          <w:color w:val="auto"/>
          <w:sz w:val="26"/>
          <w:szCs w:val="26"/>
        </w:rPr>
        <w:t xml:space="preserve"> по</w:t>
      </w:r>
      <w:r>
        <w:rPr>
          <w:rStyle w:val="950"/>
          <w:rFonts w:ascii="PT Astra Serif" w:hAnsi="PT Astra Serif" w:eastAsia="PT Astra Serif" w:cs="PT Astra Serif"/>
          <w:b w:val="0"/>
          <w:color w:val="auto"/>
          <w:sz w:val="26"/>
          <w:szCs w:val="26"/>
        </w:rPr>
        <w:t xml:space="preserve"> повышени</w:t>
      </w:r>
      <w:r>
        <w:rPr>
          <w:rStyle w:val="950"/>
          <w:rFonts w:ascii="PT Astra Serif" w:hAnsi="PT Astra Serif" w:eastAsia="PT Astra Serif" w:cs="PT Astra Serif"/>
          <w:b w:val="0"/>
          <w:color w:val="auto"/>
          <w:sz w:val="26"/>
          <w:szCs w:val="26"/>
        </w:rPr>
        <w:t xml:space="preserve">ю</w:t>
      </w:r>
      <w:r>
        <w:rPr>
          <w:rStyle w:val="950"/>
          <w:rFonts w:ascii="PT Astra Serif" w:hAnsi="PT Astra Serif" w:eastAsia="PT Astra Serif" w:cs="PT Astra Serif"/>
          <w:b w:val="0"/>
          <w:color w:val="auto"/>
          <w:sz w:val="26"/>
          <w:szCs w:val="26"/>
        </w:rPr>
        <w:t xml:space="preserve"> эффективности мер по защите прав предпринимателей, совершенствовани</w:t>
      </w:r>
      <w:r>
        <w:rPr>
          <w:rStyle w:val="950"/>
          <w:rFonts w:ascii="PT Astra Serif" w:hAnsi="PT Astra Serif" w:eastAsia="PT Astra Serif" w:cs="PT Astra Serif"/>
          <w:b w:val="0"/>
          <w:color w:val="auto"/>
          <w:sz w:val="26"/>
          <w:szCs w:val="26"/>
        </w:rPr>
        <w:t xml:space="preserve">ю</w:t>
      </w:r>
      <w:r>
        <w:rPr>
          <w:rStyle w:val="950"/>
          <w:rFonts w:ascii="PT Astra Serif" w:hAnsi="PT Astra Serif" w:eastAsia="PT Astra Serif" w:cs="PT Astra Serif"/>
          <w:b w:val="0"/>
          <w:color w:val="auto"/>
          <w:sz w:val="26"/>
          <w:szCs w:val="26"/>
        </w:rPr>
        <w:t xml:space="preserve"> законодательства; участие в совместных мероприятиях </w:t>
      </w:r>
      <w:r>
        <w:rPr>
          <w:rStyle w:val="950"/>
          <w:rFonts w:ascii="PT Astra Serif" w:hAnsi="PT Astra Serif" w:eastAsia="PT Astra Serif" w:cs="PT Astra Serif"/>
          <w:b w:val="0"/>
          <w:color w:val="auto"/>
          <w:sz w:val="26"/>
          <w:szCs w:val="26"/>
        </w:rPr>
        <w:t xml:space="preserve">для </w:t>
      </w:r>
      <w:r>
        <w:rPr>
          <w:rStyle w:val="950"/>
          <w:rFonts w:ascii="PT Astra Serif" w:hAnsi="PT Astra Serif" w:eastAsia="PT Astra Serif" w:cs="PT Astra Serif"/>
          <w:b w:val="0"/>
          <w:color w:val="auto"/>
          <w:sz w:val="26"/>
          <w:szCs w:val="26"/>
        </w:rPr>
        <w:t xml:space="preserve">улучшения предпринимательского</w:t>
      </w:r>
      <w:r>
        <w:rPr>
          <w:rStyle w:val="950"/>
          <w:rFonts w:ascii="PT Astra Serif" w:hAnsi="PT Astra Serif" w:eastAsia="PT Astra Serif" w:cs="PT Astra Serif"/>
          <w:b w:val="0"/>
          <w:color w:val="auto"/>
          <w:sz w:val="26"/>
          <w:szCs w:val="26"/>
        </w:rPr>
        <w:t xml:space="preserve"> и инвестиционного </w:t>
      </w:r>
      <w:r>
        <w:rPr>
          <w:rStyle w:val="950"/>
          <w:rFonts w:ascii="PT Astra Serif" w:hAnsi="PT Astra Serif" w:eastAsia="PT Astra Serif" w:cs="PT Astra Serif"/>
          <w:b w:val="0"/>
          <w:color w:val="auto"/>
          <w:sz w:val="26"/>
          <w:szCs w:val="26"/>
        </w:rPr>
        <w:t xml:space="preserve">климата, развития бизнеса на территории муниципальных образований; обмен информацией о выявленных нарушениях прав</w:t>
      </w:r>
      <w:r>
        <w:rPr>
          <w:rStyle w:val="950"/>
          <w:rFonts w:ascii="PT Astra Serif" w:hAnsi="PT Astra Serif" w:eastAsia="PT Astra Serif" w:cs="PT Astra Serif"/>
          <w:b w:val="0"/>
          <w:color w:val="auto"/>
          <w:sz w:val="26"/>
          <w:szCs w:val="26"/>
        </w:rPr>
        <w:t xml:space="preserve"> бизнеса</w:t>
      </w:r>
      <w:r>
        <w:rPr>
          <w:rStyle w:val="950"/>
          <w:rFonts w:ascii="PT Astra Serif" w:hAnsi="PT Astra Serif" w:eastAsia="PT Astra Serif" w:cs="PT Astra Serif"/>
          <w:b w:val="0"/>
          <w:color w:val="auto"/>
          <w:sz w:val="26"/>
          <w:szCs w:val="26"/>
        </w:rPr>
        <w:t xml:space="preserve">, а также</w:t>
      </w:r>
      <w:r>
        <w:rPr>
          <w:rStyle w:val="950"/>
          <w:rFonts w:ascii="PT Astra Serif" w:hAnsi="PT Astra Serif" w:eastAsia="PT Astra Serif" w:cs="PT Astra Serif"/>
          <w:b w:val="0"/>
          <w:color w:val="auto"/>
          <w:sz w:val="26"/>
          <w:szCs w:val="26"/>
        </w:rPr>
        <w:t xml:space="preserve"> </w:t>
      </w:r>
      <w:r>
        <w:rPr>
          <w:rStyle w:val="950"/>
          <w:rFonts w:ascii="PT Astra Serif" w:hAnsi="PT Astra Serif" w:eastAsia="PT Astra Serif" w:cs="PT Astra Serif"/>
          <w:b w:val="0"/>
          <w:color w:val="auto"/>
          <w:sz w:val="26"/>
          <w:szCs w:val="26"/>
        </w:rPr>
        <w:t xml:space="preserve">о мерах, принятых </w:t>
      </w:r>
      <w:r>
        <w:rPr>
          <w:rStyle w:val="950"/>
          <w:rFonts w:ascii="PT Astra Serif" w:hAnsi="PT Astra Serif" w:eastAsia="PT Astra Serif" w:cs="PT Astra Serif"/>
          <w:b w:val="0"/>
          <w:color w:val="auto"/>
          <w:sz w:val="26"/>
          <w:szCs w:val="26"/>
        </w:rPr>
        <w:t xml:space="preserve">для </w:t>
      </w:r>
      <w:r>
        <w:rPr>
          <w:rStyle w:val="950"/>
          <w:rFonts w:ascii="PT Astra Serif" w:hAnsi="PT Astra Serif" w:eastAsia="PT Astra Serif" w:cs="PT Astra Serif"/>
          <w:b w:val="0"/>
          <w:color w:val="auto"/>
          <w:sz w:val="26"/>
          <w:szCs w:val="26"/>
        </w:rPr>
        <w:t xml:space="preserve">их восстановления; выявление актуальных проблем предпринимательства, характерных для отдельных территорий; проведение семинаров для предпринимателей из муниципальных образований, организуемых Уполномоченным совместно с представителями</w:t>
      </w:r>
      <w:r>
        <w:rPr>
          <w:rStyle w:val="950"/>
          <w:rFonts w:ascii="PT Astra Serif" w:hAnsi="PT Astra Serif" w:eastAsia="PT Astra Serif" w:cs="PT Astra Serif"/>
          <w:b w:val="0"/>
          <w:color w:val="auto"/>
          <w:sz w:val="26"/>
          <w:szCs w:val="26"/>
        </w:rPr>
        <w:t xml:space="preserve"> органов государственной власти; проведение оценки регулирующего воздействия</w:t>
      </w:r>
      <w:r>
        <w:rPr>
          <w:rStyle w:val="950"/>
          <w:rFonts w:ascii="PT Astra Serif" w:hAnsi="PT Astra Serif" w:eastAsia="PT Astra Serif" w:cs="PT Astra Serif"/>
          <w:b w:val="0"/>
          <w:color w:val="auto"/>
          <w:sz w:val="26"/>
          <w:szCs w:val="26"/>
        </w:rPr>
        <w:t xml:space="preserve"> и экспертизы </w:t>
      </w:r>
      <w:r>
        <w:rPr>
          <w:rStyle w:val="950"/>
          <w:rFonts w:ascii="PT Astra Serif" w:hAnsi="PT Astra Serif" w:eastAsia="PT Astra Serif" w:cs="PT Astra Serif"/>
          <w:b w:val="0"/>
          <w:color w:val="auto"/>
          <w:sz w:val="26"/>
          <w:szCs w:val="26"/>
        </w:rPr>
        <w:t xml:space="preserve">проектов </w:t>
      </w:r>
      <w:r>
        <w:rPr>
          <w:rStyle w:val="950"/>
          <w:rFonts w:ascii="PT Astra Serif" w:hAnsi="PT Astra Serif" w:eastAsia="PT Astra Serif" w:cs="PT Astra Serif"/>
          <w:b w:val="0"/>
          <w:color w:val="auto"/>
          <w:sz w:val="26"/>
          <w:szCs w:val="26"/>
        </w:rPr>
        <w:t xml:space="preserve">нормативных правовых актов, касающихся различных сфер</w:t>
      </w:r>
      <w:r>
        <w:rPr>
          <w:rStyle w:val="950"/>
          <w:rFonts w:ascii="PT Astra Serif" w:hAnsi="PT Astra Serif" w:eastAsia="PT Astra Serif" w:cs="PT Astra Serif"/>
          <w:b w:val="0"/>
          <w:color w:val="auto"/>
          <w:sz w:val="26"/>
          <w:szCs w:val="26"/>
        </w:rPr>
        <w:t xml:space="preserve"> бизнеса</w:t>
      </w:r>
      <w:r>
        <w:rPr>
          <w:rStyle w:val="950"/>
          <w:rFonts w:ascii="PT Astra Serif" w:hAnsi="PT Astra Serif" w:eastAsia="PT Astra Serif" w:cs="PT Astra Serif"/>
          <w:b w:val="0"/>
          <w:color w:val="auto"/>
          <w:sz w:val="26"/>
          <w:szCs w:val="26"/>
        </w:rPr>
        <w:t xml:space="preserve">.</w:t>
      </w:r>
      <w:r>
        <w:rPr>
          <w:rFonts w:ascii="PT Astra Serif" w:hAnsi="PT Astra Serif" w:cs="PT Astra Serif"/>
          <w:b w:val="0"/>
          <w:color w:val="auto"/>
          <w:sz w:val="26"/>
          <w:szCs w:val="26"/>
        </w:rPr>
      </w:r>
      <w:r>
        <w:rPr>
          <w:rFonts w:ascii="PT Astra Serif" w:hAnsi="PT Astra Serif" w:cs="PT Astra Serif"/>
          <w:b w:val="0"/>
          <w:color w:val="auto"/>
          <w:sz w:val="26"/>
          <w:szCs w:val="26"/>
        </w:rPr>
      </w:r>
    </w:p>
    <w:p>
      <w:pPr>
        <w:pStyle w:val="959"/>
        <w:ind w:left="-142" w:right="-142" w:firstLine="567"/>
        <w:jc w:val="both"/>
        <w:spacing w:line="283" w:lineRule="exact"/>
        <w:rPr>
          <w:rFonts w:ascii="PT Astra Serif" w:hAnsi="PT Astra Serif" w:cs="PT Astra Serif"/>
          <w:b w:val="0"/>
          <w:bCs w:val="0"/>
          <w:color w:val="000000" w:themeColor="text1"/>
          <w:sz w:val="26"/>
          <w:szCs w:val="26"/>
          <w:highlight w:val="none"/>
        </w:rPr>
      </w:pPr>
      <w:r>
        <w:rPr>
          <w:rFonts w:ascii="PT Astra Serif" w:hAnsi="PT Astra Serif" w:eastAsia="PT Astra Serif" w:cs="PT Astra Serif"/>
          <w:b w:val="0"/>
          <w:bCs w:val="0"/>
          <w:color w:val="000000" w:themeColor="text1"/>
          <w:sz w:val="26"/>
          <w:szCs w:val="26"/>
          <w:highlight w:val="none"/>
        </w:rPr>
      </w:r>
      <w:r>
        <w:rPr>
          <w:rFonts w:ascii="PT Astra Serif" w:hAnsi="PT Astra Serif" w:eastAsia="PT Astra Serif" w:cs="PT Astra Serif"/>
          <w:b w:val="0"/>
          <w:bCs w:val="0"/>
          <w:color w:val="000000" w:themeColor="text1"/>
          <w:sz w:val="26"/>
          <w:szCs w:val="26"/>
          <w:highlight w:val="white"/>
        </w:rPr>
        <w:t xml:space="preserve">Дни малого и среднего предпринимательства в Чувашии проводятся в рамках национального проекта «Малое и среднее предпринимательство и поддержка индивидуальной предпринимательской инициативы»</w:t>
      </w:r>
      <w:r>
        <w:rPr>
          <w:rFonts w:ascii="PT Astra Serif" w:hAnsi="PT Astra Serif" w:eastAsia="PT Astra Serif" w:cs="PT Astra Serif"/>
          <w:b w:val="0"/>
          <w:bCs w:val="0"/>
          <w:color w:val="000000" w:themeColor="text1"/>
          <w:sz w:val="26"/>
          <w:szCs w:val="26"/>
          <w:highlight w:val="white"/>
        </w:rPr>
        <w:t xml:space="preserve">. </w:t>
      </w:r>
      <w:r>
        <w:rPr>
          <w:rFonts w:ascii="PT Astra Serif" w:hAnsi="PT Astra Serif" w:eastAsia="PT Astra Serif" w:cs="PT Astra Serif"/>
          <w:b w:val="0"/>
          <w:bCs w:val="0"/>
          <w:color w:val="000000" w:themeColor="text1"/>
          <w:sz w:val="26"/>
          <w:szCs w:val="26"/>
          <w:highlight w:val="none"/>
        </w:rPr>
        <w:t xml:space="preserve">Уполномоченный на регулярной основе участвует во встречах с бизнесом, организуемых Центром «Мой Бизнес».</w:t>
      </w:r>
      <w:r>
        <w:rPr>
          <w:rFonts w:ascii="PT Astra Serif" w:hAnsi="PT Astra Serif" w:cs="PT Astra Serif"/>
          <w:b w:val="0"/>
          <w:bCs w:val="0"/>
          <w:color w:val="000000" w:themeColor="text1"/>
          <w:sz w:val="26"/>
          <w:szCs w:val="26"/>
          <w:highlight w:val="none"/>
        </w:rPr>
      </w:r>
      <w:r>
        <w:rPr>
          <w:rFonts w:ascii="PT Astra Serif" w:hAnsi="PT Astra Serif" w:cs="PT Astra Serif"/>
          <w:b w:val="0"/>
          <w:bCs w:val="0"/>
          <w:color w:val="000000" w:themeColor="text1"/>
          <w:sz w:val="26"/>
          <w:szCs w:val="26"/>
          <w:highlight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b w:val="0"/>
          <w:bCs w:val="0"/>
          <w:color w:val="000000" w:themeColor="text1"/>
          <w:sz w:val="26"/>
          <w:szCs w:val="26"/>
          <w:highlight w:val="none"/>
        </w:rPr>
        <w:t xml:space="preserve">Так, </w:t>
      </w:r>
      <w:r>
        <w:rPr>
          <w:rFonts w:ascii="PT Astra Serif" w:hAnsi="PT Astra Serif" w:eastAsia="PT Astra Serif" w:cs="PT Astra Serif"/>
          <w:i w:val="0"/>
          <w:iCs w:val="0"/>
          <w:color w:val="000000" w:themeColor="text1"/>
          <w:sz w:val="26"/>
          <w:szCs w:val="26"/>
          <w:highlight w:val="none"/>
          <w:u w:val="none"/>
        </w:rPr>
        <w:t xml:space="preserve">в</w:t>
      </w:r>
      <w:r>
        <w:rPr>
          <w:rFonts w:ascii="PT Astra Serif" w:hAnsi="PT Astra Serif" w:eastAsia="PT Astra Serif" w:cs="PT Astra Serif"/>
          <w:i w:val="0"/>
          <w:iCs w:val="0"/>
          <w:color w:val="000000" w:themeColor="text1"/>
          <w:sz w:val="26"/>
          <w:szCs w:val="26"/>
          <w:highlight w:val="white"/>
          <w:u w:val="none"/>
        </w:rPr>
        <w:t xml:space="preserve"> 2024 году бизнес-омбудсмен региона осуществил выезды в 7 муниципальных и городских округов. По традиции во встречах принимают участие  представители институтов государственной подд</w:t>
      </w:r>
      <w:r>
        <w:rPr>
          <w:rFonts w:ascii="PT Astra Serif" w:hAnsi="PT Astra Serif" w:eastAsia="PT Astra Serif" w:cs="PT Astra Serif"/>
          <w:i w:val="0"/>
          <w:iCs w:val="0"/>
          <w:color w:val="000000" w:themeColor="text1"/>
          <w:sz w:val="26"/>
          <w:szCs w:val="26"/>
          <w:highlight w:val="white"/>
          <w:u w:val="none"/>
        </w:rPr>
        <w:t xml:space="preserve">ержки бизнеса, субъектов среднего и малого бизнеса всех форм собственности, индивидуальные предприниматели и самозанятые. </w:t>
      </w:r>
      <w:r>
        <w:rPr>
          <w:rFonts w:ascii="PT Astra Serif" w:hAnsi="PT Astra Serif" w:eastAsia="PT Astra Serif" w:cs="PT Astra Serif"/>
          <w:i w:val="0"/>
          <w:iCs w:val="0"/>
          <w:color w:val="000000" w:themeColor="text1"/>
          <w:sz w:val="26"/>
          <w:szCs w:val="26"/>
          <w:highlight w:val="none"/>
          <w:u w:val="none"/>
        </w:rPr>
        <w:t xml:space="preserve">Такого рода </w:t>
      </w:r>
      <w:r>
        <w:rPr>
          <w:rFonts w:ascii="PT Astra Serif" w:hAnsi="PT Astra Serif" w:eastAsia="PT Astra Serif" w:cs="PT Astra Serif"/>
          <w:i w:val="0"/>
          <w:iCs w:val="0"/>
          <w:color w:val="000000" w:themeColor="text1"/>
          <w:sz w:val="26"/>
          <w:szCs w:val="26"/>
          <w:highlight w:val="none"/>
          <w:u w:val="none"/>
        </w:rPr>
        <w:t xml:space="preserve">м</w:t>
      </w:r>
      <w:r>
        <w:rPr>
          <w:rFonts w:ascii="PT Astra Serif" w:hAnsi="PT Astra Serif" w:eastAsia="PT Astra Serif" w:cs="PT Astra Serif"/>
          <w:i w:val="0"/>
          <w:iCs w:val="0"/>
          <w:color w:val="000000" w:themeColor="text1"/>
          <w:sz w:val="26"/>
          <w:szCs w:val="26"/>
          <w:highlight w:val="white"/>
          <w:u w:val="none"/>
        </w:rPr>
        <w:t xml:space="preserve">ероприятия нацелены на совместные решения проблем предпринимателей в округе, коммуникации  и подбор мер поддержки бизнеса в каждом конкретном случае, чему способствует национальный проект «Малое и среднее предпринимательство и поддержка индивидуальной пре</w:t>
      </w:r>
      <w:r>
        <w:rPr>
          <w:rFonts w:ascii="PT Astra Serif" w:hAnsi="PT Astra Serif" w:eastAsia="PT Astra Serif" w:cs="PT Astra Serif"/>
          <w:i w:val="0"/>
          <w:iCs w:val="0"/>
          <w:color w:val="000000" w:themeColor="text1"/>
          <w:sz w:val="26"/>
          <w:szCs w:val="26"/>
          <w:highlight w:val="white"/>
          <w:u w:val="none"/>
        </w:rPr>
        <w:t xml:space="preserve">дпринимательской инициативы».</w:t>
      </w:r>
      <w:r>
        <w:rPr>
          <w:rFonts w:ascii="PT Astra Serif" w:hAnsi="PT Astra Serif" w:eastAsia="PT Astra Serif" w:cs="PT Astra Serif"/>
          <w:i w:val="0"/>
          <w:iCs w:val="0"/>
          <w:color w:val="000000" w:themeColor="text1"/>
          <w:sz w:val="26"/>
          <w:szCs w:val="26"/>
          <w:highlight w:val="white"/>
          <w:u w:val="none"/>
        </w:rPr>
        <w:t xml:space="preserve">В ходе встречи представители рассказывают о финансовых и нефинансовых мерах поддержки бизнеса, о</w:t>
      </w:r>
      <w:r>
        <w:rPr>
          <w:rFonts w:ascii="PT Astra Serif" w:hAnsi="PT Astra Serif" w:eastAsia="PT Astra Serif" w:cs="PT Astra Serif"/>
          <w:i w:val="0"/>
          <w:iCs w:val="0"/>
          <w:color w:val="000000" w:themeColor="text1"/>
          <w:sz w:val="26"/>
          <w:szCs w:val="26"/>
          <w:highlight w:val="white"/>
          <w:u w:val="none"/>
        </w:rPr>
        <w:t xml:space="preserve"> развитии туризма в Чувашии.</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ind w:left="-142" w:right="-142" w:firstLine="567"/>
        <w:jc w:val="both"/>
        <w:spacing w:after="0" w:line="240" w:lineRule="auto"/>
        <w:rPr>
          <w:rFonts w:ascii="PT Astra Serif" w:hAnsi="PT Astra Serif" w:cs="PT Astra Serif"/>
          <w:bCs/>
          <w:i/>
          <w:sz w:val="26"/>
          <w:szCs w:val="26"/>
        </w:rPr>
      </w:pPr>
      <w:r>
        <w:rPr>
          <w:rFonts w:ascii="PT Astra Serif" w:hAnsi="PT Astra Serif" w:eastAsia="PT Astra Serif" w:cs="PT Astra Serif"/>
          <w:i/>
          <w:iCs/>
          <w:sz w:val="26"/>
          <w:szCs w:val="26"/>
        </w:rPr>
      </w:r>
      <w:r>
        <w:rPr>
          <w:rFonts w:ascii="PT Astra Serif" w:hAnsi="PT Astra Serif" w:cs="PT Astra Serif"/>
          <w:bCs/>
          <w:i/>
          <w:sz w:val="26"/>
          <w:szCs w:val="26"/>
        </w:rPr>
      </w:r>
      <w:r>
        <w:rPr>
          <w:rFonts w:ascii="PT Astra Serif" w:hAnsi="PT Astra Serif" w:cs="PT Astra Serif"/>
          <w:bCs/>
          <w:i/>
          <w:sz w:val="26"/>
          <w:szCs w:val="26"/>
        </w:rPr>
      </w:r>
    </w:p>
    <w:p>
      <w:pPr>
        <w:ind w:left="-142" w:right="-142" w:firstLine="0"/>
        <w:jc w:val="center"/>
        <w:spacing w:after="0" w:line="240" w:lineRule="auto"/>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Взаимодействие с  бизнес-сообществом и </w:t>
      </w:r>
      <w:r>
        <w:rPr>
          <w:rFonts w:ascii="PT Astra Serif" w:hAnsi="PT Astra Serif" w:eastAsia="PT Astra Serif" w:cs="PT Astra Serif"/>
          <w:b w:val="0"/>
          <w:bCs w:val="0"/>
          <w:i/>
          <w:iCs/>
          <w:sz w:val="26"/>
          <w:szCs w:val="26"/>
        </w:rPr>
        <w:t xml:space="preserve">общественными</w:t>
      </w:r>
      <w:r>
        <w:rPr>
          <w:rFonts w:ascii="PT Astra Serif" w:hAnsi="PT Astra Serif" w:eastAsia="PT Astra Serif" w:cs="PT Astra Serif"/>
          <w:b w:val="0"/>
          <w:bCs w:val="0"/>
          <w:i/>
          <w:iCs/>
          <w:sz w:val="26"/>
          <w:szCs w:val="26"/>
        </w:rPr>
        <w:t xml:space="preserve"> </w:t>
      </w:r>
      <w:r>
        <w:rPr>
          <w:rFonts w:ascii="PT Astra Serif" w:hAnsi="PT Astra Serif" w:eastAsia="PT Astra Serif" w:cs="PT Astra Serif"/>
          <w:b w:val="0"/>
          <w:bCs w:val="0"/>
          <w:i/>
          <w:iCs/>
          <w:sz w:val="26"/>
          <w:szCs w:val="26"/>
        </w:rPr>
        <w:t xml:space="preserve">объединениями предпринимателей, развитие общественных</w:t>
      </w:r>
      <w:r>
        <w:rPr>
          <w:rFonts w:ascii="PT Astra Serif" w:hAnsi="PT Astra Serif" w:eastAsia="PT Astra Serif" w:cs="PT Astra Serif"/>
          <w:b w:val="0"/>
          <w:bCs w:val="0"/>
          <w:i/>
          <w:iCs/>
          <w:sz w:val="26"/>
          <w:szCs w:val="26"/>
        </w:rPr>
        <w:t xml:space="preserve"> </w:t>
      </w:r>
      <w:r>
        <w:rPr>
          <w:rFonts w:ascii="PT Astra Serif" w:hAnsi="PT Astra Serif" w:eastAsia="PT Astra Serif" w:cs="PT Astra Serif"/>
          <w:b w:val="0"/>
          <w:bCs w:val="0"/>
          <w:i/>
          <w:iCs/>
          <w:sz w:val="26"/>
          <w:szCs w:val="26"/>
        </w:rPr>
        <w:t xml:space="preserve">правозащитных институтов</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before="0" w:after="0" w:line="283" w:lineRule="exact"/>
        <w:shd w:val="clear" w:color="ffffff" w:themeColor="background1" w:fill="ffffff" w:themeFill="background1"/>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Эффективная работа Уполномоченного по улучшению правового положения бизнеса в регионе, напрямую влияющего на обеспечение прав и законных интересов субъектов предпринимательской деятельности, невозможна без тесного взаимодействия с региональными отделениями</w:t>
      </w:r>
      <w:r>
        <w:rPr>
          <w:rFonts w:ascii="PT Astra Serif" w:hAnsi="PT Astra Serif" w:eastAsia="PT Astra Serif" w:cs="PT Astra Serif"/>
          <w:sz w:val="26"/>
          <w:szCs w:val="26"/>
        </w:rPr>
        <w:t xml:space="preserve"> всероссийских ассоциаций б</w:t>
      </w:r>
      <w:r>
        <w:rPr>
          <w:rFonts w:ascii="PT Astra Serif" w:hAnsi="PT Astra Serif" w:eastAsia="PT Astra Serif" w:cs="PT Astra Serif"/>
          <w:sz w:val="26"/>
          <w:szCs w:val="26"/>
        </w:rPr>
        <w:t xml:space="preserve">изнеса с Союзом «Торгово-промышленн</w:t>
      </w:r>
      <w:r>
        <w:rPr>
          <w:rFonts w:ascii="PT Astra Serif" w:hAnsi="PT Astra Serif" w:eastAsia="PT Astra Serif" w:cs="PT Astra Serif"/>
          <w:sz w:val="26"/>
          <w:szCs w:val="26"/>
        </w:rPr>
        <w:t xml:space="preserve">ая палата Чувашской Республики» (далее-</w:t>
      </w:r>
      <w:r>
        <w:rPr>
          <w:rFonts w:ascii="PT Astra Serif" w:hAnsi="PT Astra Serif" w:eastAsia="PT Astra Serif" w:cs="PT Astra Serif"/>
          <w:i w:val="0"/>
          <w:iCs w:val="0"/>
          <w:color w:val="000000" w:themeColor="text1"/>
          <w:sz w:val="26"/>
          <w:szCs w:val="26"/>
          <w:highlight w:val="white"/>
          <w:u w:val="none"/>
        </w:rPr>
        <w:t xml:space="preserve">Торгово-промышленная палата Чувашской Республики</w:t>
      </w:r>
      <w:r>
        <w:rPr>
          <w:rFonts w:ascii="PT Astra Serif" w:hAnsi="PT Astra Serif" w:eastAsia="PT Astra Serif" w:cs="PT Astra Serif"/>
          <w:sz w:val="26"/>
          <w:szCs w:val="26"/>
        </w:rPr>
        <w:t xml:space="preserve">), Чувашским региональным отделением Общероссийской общественной организации «Женщины бизнеса» и Чувашским республиканским отделением Общероссийской общественной организации «Деловая Россия»,</w:t>
      </w:r>
      <w:r>
        <w:rPr>
          <w:rFonts w:ascii="PT Astra Serif" w:hAnsi="PT Astra Serif" w:eastAsia="PT Astra Serif" w:cs="PT Astra Serif"/>
          <w:sz w:val="26"/>
          <w:szCs w:val="26"/>
        </w:rPr>
        <w:t xml:space="preserve"> с региональными отраслевыми объединениями предпринимателей, некоммерческими организациями и органами власти всех уровней.</w:t>
      </w:r>
      <w:r>
        <w:rPr>
          <w:rFonts w:ascii="PT Astra Serif" w:hAnsi="PT Astra Serif" w:eastAsia="PT Astra Serif" w:cs="PT Astra Serif"/>
          <w:sz w:val="26"/>
          <w:szCs w:val="26"/>
        </w:rPr>
        <w:t xml:space="preserve"> Руководители региональных бизнес-ассоциаций входят в состав Общественного совета при Уполномоченном.</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Взаимодействие</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осуществляется в следующих формах: </w:t>
      </w:r>
      <w:r>
        <w:rPr>
          <w:rFonts w:ascii="PT Astra Serif" w:hAnsi="PT Astra Serif" w:eastAsia="PT Astra Serif" w:cs="PT Astra Serif"/>
          <w:sz w:val="26"/>
          <w:szCs w:val="26"/>
        </w:rPr>
        <w:t xml:space="preserve">организация встреч с представителями органов </w:t>
      </w:r>
      <w:r>
        <w:rPr>
          <w:rFonts w:ascii="PT Astra Serif" w:hAnsi="PT Astra Serif" w:eastAsia="PT Astra Serif" w:cs="PT Astra Serif"/>
          <w:sz w:val="26"/>
          <w:szCs w:val="26"/>
        </w:rPr>
        <w:t xml:space="preserve">государственной </w:t>
      </w:r>
      <w:r>
        <w:rPr>
          <w:rFonts w:ascii="PT Astra Serif" w:hAnsi="PT Astra Serif" w:eastAsia="PT Astra Serif" w:cs="PT Astra Serif"/>
          <w:sz w:val="26"/>
          <w:szCs w:val="26"/>
        </w:rPr>
        <w:t xml:space="preserve">власти </w:t>
      </w:r>
      <w:r>
        <w:rPr>
          <w:rFonts w:ascii="PT Astra Serif" w:hAnsi="PT Astra Serif" w:eastAsia="PT Astra Serif" w:cs="PT Astra Serif"/>
          <w:sz w:val="26"/>
          <w:szCs w:val="26"/>
        </w:rPr>
        <w:t xml:space="preserve">и местного самоуправления с целью</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обсуждения проблемных вопросов, выработки предложений и </w:t>
      </w:r>
      <w:r>
        <w:rPr>
          <w:rFonts w:ascii="PT Astra Serif" w:hAnsi="PT Astra Serif" w:eastAsia="PT Astra Serif" w:cs="PT Astra Serif"/>
          <w:sz w:val="26"/>
          <w:szCs w:val="26"/>
        </w:rPr>
        <w:t xml:space="preserve">разъяснения требований законодательства; проведение круглых столов</w:t>
      </w:r>
      <w:r>
        <w:rPr>
          <w:rFonts w:ascii="PT Astra Serif" w:hAnsi="PT Astra Serif" w:eastAsia="PT Astra Serif" w:cs="PT Astra Serif"/>
          <w:sz w:val="26"/>
          <w:szCs w:val="26"/>
        </w:rPr>
        <w:t xml:space="preserve"> и</w:t>
      </w:r>
      <w:r>
        <w:rPr>
          <w:rFonts w:ascii="PT Astra Serif" w:hAnsi="PT Astra Serif" w:eastAsia="PT Astra Serif" w:cs="PT Astra Serif"/>
          <w:sz w:val="26"/>
          <w:szCs w:val="26"/>
        </w:rPr>
        <w:t xml:space="preserve"> семинаров для предпринимателей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привлечение бизнеса к процедурам оценки регулирующего воздействия и экспертизы нормативных правовых актов; привлечение представителей указанных объединений к участию </w:t>
      </w:r>
      <w:r>
        <w:rPr>
          <w:rFonts w:ascii="PT Astra Serif" w:hAnsi="PT Astra Serif" w:eastAsia="PT Astra Serif" w:cs="PT Astra Serif"/>
          <w:sz w:val="26"/>
          <w:szCs w:val="26"/>
        </w:rPr>
        <w:t xml:space="preserve">в </w:t>
      </w:r>
      <w:r>
        <w:rPr>
          <w:rFonts w:ascii="PT Astra Serif" w:hAnsi="PT Astra Serif" w:eastAsia="PT Astra Serif" w:cs="PT Astra Serif"/>
          <w:sz w:val="26"/>
          <w:szCs w:val="26"/>
        </w:rPr>
        <w:t xml:space="preserve">публичных обсуждениях результатов правоприменительной практики контрольно-надзорных органов;</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проведение заседаний экспертных и общественных советов</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iCs/>
          <w:sz w:val="26"/>
          <w:szCs w:val="26"/>
          <w:shd w:val="clear" w:color="auto" w:fill="ffffff" w:themeFill="background1"/>
        </w:rPr>
      </w:pPr>
      <w:r>
        <w:rPr>
          <w:rFonts w:ascii="PT Astra Serif" w:hAnsi="PT Astra Serif" w:eastAsia="PT Astra Serif" w:cs="PT Astra Serif"/>
          <w:bCs/>
          <w:iCs/>
          <w:sz w:val="26"/>
          <w:szCs w:val="26"/>
          <w:shd w:val="clear" w:color="auto" w:fill="ffffff" w:themeFill="background1"/>
          <w:lang w:eastAsia="ru-RU"/>
        </w:rPr>
        <w:t xml:space="preserve"> </w:t>
      </w:r>
      <w:r>
        <w:rPr>
          <w:rFonts w:ascii="PT Astra Serif" w:hAnsi="PT Astra Serif" w:eastAsia="PT Astra Serif" w:cs="PT Astra Serif"/>
          <w:bCs/>
          <w:iCs/>
          <w:sz w:val="26"/>
          <w:szCs w:val="26"/>
          <w:shd w:val="clear" w:color="auto" w:fill="ffffff" w:themeFill="background1"/>
          <w:lang w:eastAsia="ru-RU"/>
        </w:rPr>
        <w:t xml:space="preserve">Общественный экспертный совет по вопросам защиты прав и законных интересов субъектов предпринимательской деятельности создан в соответствии со ст</w:t>
      </w:r>
      <w:r>
        <w:rPr>
          <w:rFonts w:ascii="PT Astra Serif" w:hAnsi="PT Astra Serif" w:eastAsia="PT Astra Serif" w:cs="PT Astra Serif"/>
          <w:bCs/>
          <w:iCs/>
          <w:sz w:val="26"/>
          <w:szCs w:val="26"/>
          <w:shd w:val="clear" w:color="auto" w:fill="ffffff" w:themeFill="background1"/>
          <w:lang w:eastAsia="ru-RU"/>
        </w:rPr>
        <w:t xml:space="preserve">атьей</w:t>
      </w:r>
      <w:r>
        <w:rPr>
          <w:rFonts w:ascii="PT Astra Serif" w:hAnsi="PT Astra Serif" w:eastAsia="PT Astra Serif" w:cs="PT Astra Serif"/>
          <w:bCs/>
          <w:iCs/>
          <w:sz w:val="26"/>
          <w:szCs w:val="26"/>
          <w:shd w:val="clear" w:color="auto" w:fill="ffffff" w:themeFill="background1"/>
          <w:lang w:eastAsia="ru-RU"/>
        </w:rPr>
        <w:t xml:space="preserve"> 21 Закона Чувашской Республики от 30 июля 2013 г. № 57 «Об Уполномоченном по защите прав предпринимателей в Чувашской Республике». Совет является коллегиальным совещательным органом, созданным </w:t>
      </w:r>
      <w:r>
        <w:rPr>
          <w:rFonts w:ascii="PT Astra Serif" w:hAnsi="PT Astra Serif" w:eastAsia="PT Astra Serif" w:cs="PT Astra Serif"/>
          <w:bCs/>
          <w:iCs/>
          <w:sz w:val="26"/>
          <w:szCs w:val="26"/>
          <w:shd w:val="clear" w:color="auto" w:fill="ffffff" w:themeFill="background1"/>
          <w:lang w:eastAsia="ru-RU"/>
        </w:rPr>
        <w:t xml:space="preserve">для</w:t>
      </w:r>
      <w:r>
        <w:rPr>
          <w:rFonts w:ascii="PT Astra Serif" w:hAnsi="PT Astra Serif" w:eastAsia="PT Astra Serif" w:cs="PT Astra Serif"/>
          <w:bCs/>
          <w:iCs/>
          <w:sz w:val="26"/>
          <w:szCs w:val="26"/>
          <w:shd w:val="clear" w:color="auto" w:fill="ffffff" w:themeFill="background1"/>
          <w:lang w:eastAsia="ru-RU"/>
        </w:rPr>
        <w:t xml:space="preserve"> оказания консультативной, экспертной, информационно-аналитической, организационной, научно-методической помощи и иного содействия Уполномоченному.</w:t>
      </w:r>
      <w:r>
        <w:rPr>
          <w:rFonts w:ascii="PT Astra Serif" w:hAnsi="PT Astra Serif" w:eastAsia="PT Astra Serif" w:cs="PT Astra Serif"/>
          <w:bCs/>
          <w:iCs/>
          <w:sz w:val="26"/>
          <w:szCs w:val="26"/>
          <w:shd w:val="clear" w:color="auto" w:fill="ffffff" w:themeFill="background1"/>
          <w:lang w:eastAsia="ru-RU"/>
        </w:rPr>
        <w:t xml:space="preserve"> </w:t>
      </w:r>
      <w:r>
        <w:rPr>
          <w:rFonts w:ascii="PT Astra Serif" w:hAnsi="PT Astra Serif" w:eastAsia="PT Astra Serif" w:cs="PT Astra Serif"/>
          <w:bCs/>
          <w:iCs/>
          <w:sz w:val="26"/>
          <w:szCs w:val="26"/>
          <w:shd w:val="clear" w:color="auto" w:fill="ffffff" w:themeFill="background1"/>
          <w:lang w:eastAsia="ru-RU"/>
        </w:rPr>
        <w:t xml:space="preserve">Помощь со стороны данного совещательного органа проявляется в </w:t>
      </w:r>
      <w:r>
        <w:rPr>
          <w:rFonts w:ascii="PT Astra Serif" w:hAnsi="PT Astra Serif" w:eastAsia="PT Astra Serif" w:cs="PT Astra Serif"/>
          <w:bCs/>
          <w:iCs/>
          <w:sz w:val="26"/>
          <w:szCs w:val="26"/>
          <w:shd w:val="clear" w:color="auto" w:fill="ffffff" w:themeFill="background1"/>
          <w:lang w:eastAsia="ru-RU"/>
        </w:rPr>
        <w:t xml:space="preserve">мониторинг</w:t>
      </w:r>
      <w:r>
        <w:rPr>
          <w:rFonts w:ascii="PT Astra Serif" w:hAnsi="PT Astra Serif" w:eastAsia="PT Astra Serif" w:cs="PT Astra Serif"/>
          <w:bCs/>
          <w:iCs/>
          <w:sz w:val="26"/>
          <w:szCs w:val="26"/>
          <w:shd w:val="clear" w:color="auto" w:fill="ffffff" w:themeFill="background1"/>
          <w:lang w:eastAsia="ru-RU"/>
        </w:rPr>
        <w:t xml:space="preserve">е</w:t>
      </w:r>
      <w:r>
        <w:rPr>
          <w:rFonts w:ascii="PT Astra Serif" w:hAnsi="PT Astra Serif" w:eastAsia="PT Astra Serif" w:cs="PT Astra Serif"/>
          <w:bCs/>
          <w:iCs/>
          <w:sz w:val="26"/>
          <w:szCs w:val="26"/>
          <w:shd w:val="clear" w:color="auto" w:fill="ffffff" w:themeFill="background1"/>
          <w:lang w:eastAsia="ru-RU"/>
        </w:rPr>
        <w:t xml:space="preserve"> развития предпринимательства</w:t>
      </w:r>
      <w:r>
        <w:rPr>
          <w:rFonts w:ascii="PT Astra Serif" w:hAnsi="PT Astra Serif" w:eastAsia="PT Astra Serif" w:cs="PT Astra Serif"/>
          <w:bCs/>
          <w:iCs/>
          <w:sz w:val="26"/>
          <w:szCs w:val="26"/>
          <w:shd w:val="clear" w:color="auto" w:fill="ffffff" w:themeFill="background1"/>
          <w:lang w:eastAsia="ru-RU"/>
        </w:rPr>
        <w:t xml:space="preserve">,</w:t>
      </w:r>
      <w:r>
        <w:rPr>
          <w:rFonts w:ascii="PT Astra Serif" w:hAnsi="PT Astra Serif" w:eastAsia="PT Astra Serif" w:cs="PT Astra Serif"/>
          <w:bCs/>
          <w:iCs/>
          <w:sz w:val="26"/>
          <w:szCs w:val="26"/>
          <w:shd w:val="clear" w:color="auto" w:fill="ffffff" w:themeFill="background1"/>
          <w:lang w:eastAsia="ru-RU"/>
        </w:rPr>
        <w:t xml:space="preserve"> анализ</w:t>
      </w:r>
      <w:r>
        <w:rPr>
          <w:rFonts w:ascii="PT Astra Serif" w:hAnsi="PT Astra Serif" w:eastAsia="PT Astra Serif" w:cs="PT Astra Serif"/>
          <w:bCs/>
          <w:iCs/>
          <w:sz w:val="26"/>
          <w:szCs w:val="26"/>
          <w:shd w:val="clear" w:color="auto" w:fill="ffffff" w:themeFill="background1"/>
          <w:lang w:eastAsia="ru-RU"/>
        </w:rPr>
        <w:t xml:space="preserve">е</w:t>
      </w:r>
      <w:r>
        <w:rPr>
          <w:rFonts w:ascii="PT Astra Serif" w:hAnsi="PT Astra Serif" w:eastAsia="PT Astra Serif" w:cs="PT Astra Serif"/>
          <w:bCs/>
          <w:iCs/>
          <w:sz w:val="26"/>
          <w:szCs w:val="26"/>
          <w:shd w:val="clear" w:color="auto" w:fill="ffffff" w:themeFill="background1"/>
          <w:lang w:eastAsia="ru-RU"/>
        </w:rPr>
        <w:t xml:space="preserve"> актуальных проблем развития предпринимательства</w:t>
      </w:r>
      <w:r>
        <w:rPr>
          <w:rFonts w:ascii="PT Astra Serif" w:hAnsi="PT Astra Serif" w:eastAsia="PT Astra Serif" w:cs="PT Astra Serif"/>
          <w:bCs/>
          <w:iCs/>
          <w:sz w:val="26"/>
          <w:szCs w:val="26"/>
          <w:shd w:val="clear" w:color="auto" w:fill="ffffff" w:themeFill="background1"/>
          <w:lang w:eastAsia="ru-RU"/>
        </w:rPr>
        <w:t xml:space="preserve"> и</w:t>
      </w:r>
      <w:r>
        <w:rPr>
          <w:rFonts w:ascii="PT Astra Serif" w:hAnsi="PT Astra Serif" w:eastAsia="PT Astra Serif" w:cs="PT Astra Serif"/>
          <w:bCs/>
          <w:iCs/>
          <w:sz w:val="26"/>
          <w:szCs w:val="26"/>
          <w:shd w:val="clear" w:color="auto" w:fill="ffffff" w:themeFill="background1"/>
          <w:lang w:eastAsia="ru-RU"/>
        </w:rPr>
        <w:t xml:space="preserve"> условий для ведения</w:t>
      </w:r>
      <w:r>
        <w:rPr>
          <w:rFonts w:ascii="PT Astra Serif" w:hAnsi="PT Astra Serif" w:eastAsia="PT Astra Serif" w:cs="PT Astra Serif"/>
          <w:bCs/>
          <w:iCs/>
          <w:sz w:val="26"/>
          <w:szCs w:val="26"/>
          <w:shd w:val="clear" w:color="auto" w:fill="ffffff" w:themeFill="background1"/>
          <w:lang w:eastAsia="ru-RU"/>
        </w:rPr>
        <w:t xml:space="preserve"> бизнеса,</w:t>
      </w:r>
      <w:r>
        <w:rPr>
          <w:rFonts w:ascii="PT Astra Serif" w:hAnsi="PT Astra Serif" w:eastAsia="PT Astra Serif" w:cs="PT Astra Serif"/>
          <w:bCs/>
          <w:iCs/>
          <w:sz w:val="26"/>
          <w:szCs w:val="26"/>
          <w:shd w:val="clear" w:color="auto" w:fill="ffffff" w:themeFill="background1"/>
          <w:lang w:eastAsia="ru-RU"/>
        </w:rPr>
        <w:t xml:space="preserve"> выработк</w:t>
      </w:r>
      <w:r>
        <w:rPr>
          <w:rFonts w:ascii="PT Astra Serif" w:hAnsi="PT Astra Serif" w:eastAsia="PT Astra Serif" w:cs="PT Astra Serif"/>
          <w:bCs/>
          <w:iCs/>
          <w:sz w:val="26"/>
          <w:szCs w:val="26"/>
          <w:shd w:val="clear" w:color="auto" w:fill="ffffff" w:themeFill="background1"/>
          <w:lang w:eastAsia="ru-RU"/>
        </w:rPr>
        <w:t xml:space="preserve">е</w:t>
      </w:r>
      <w:r>
        <w:rPr>
          <w:rFonts w:ascii="PT Astra Serif" w:hAnsi="PT Astra Serif" w:eastAsia="PT Astra Serif" w:cs="PT Astra Serif"/>
          <w:bCs/>
          <w:iCs/>
          <w:sz w:val="26"/>
          <w:szCs w:val="26"/>
          <w:shd w:val="clear" w:color="auto" w:fill="ffffff" w:themeFill="background1"/>
          <w:lang w:eastAsia="ru-RU"/>
        </w:rPr>
        <w:t xml:space="preserve"> предложений по совершенствованию законодательства</w:t>
      </w:r>
      <w:r>
        <w:rPr>
          <w:rFonts w:ascii="PT Astra Serif" w:hAnsi="PT Astra Serif" w:eastAsia="PT Astra Serif" w:cs="PT Astra Serif"/>
          <w:bCs/>
          <w:iCs/>
          <w:sz w:val="26"/>
          <w:szCs w:val="26"/>
          <w:shd w:val="clear" w:color="auto" w:fill="ffffff" w:themeFill="background1"/>
          <w:lang w:eastAsia="ru-RU"/>
        </w:rPr>
        <w:t xml:space="preserve"> и правоприменительной практики, </w:t>
      </w:r>
      <w:r>
        <w:rPr>
          <w:rFonts w:ascii="PT Astra Serif" w:hAnsi="PT Astra Serif" w:eastAsia="PT Astra Serif" w:cs="PT Astra Serif"/>
          <w:bCs/>
          <w:iCs/>
          <w:sz w:val="26"/>
          <w:szCs w:val="26"/>
          <w:shd w:val="clear" w:color="auto" w:fill="ffffff" w:themeFill="background1"/>
          <w:lang w:eastAsia="ru-RU"/>
        </w:rPr>
        <w:t xml:space="preserve">оказани</w:t>
      </w:r>
      <w:r>
        <w:rPr>
          <w:rFonts w:ascii="PT Astra Serif" w:hAnsi="PT Astra Serif" w:eastAsia="PT Astra Serif" w:cs="PT Astra Serif"/>
          <w:bCs/>
          <w:iCs/>
          <w:sz w:val="26"/>
          <w:szCs w:val="26"/>
          <w:shd w:val="clear" w:color="auto" w:fill="ffffff" w:themeFill="background1"/>
          <w:lang w:eastAsia="ru-RU"/>
        </w:rPr>
        <w:t xml:space="preserve">и консультативной помощи, </w:t>
      </w:r>
      <w:r>
        <w:rPr>
          <w:rFonts w:ascii="PT Astra Serif" w:hAnsi="PT Astra Serif" w:eastAsia="PT Astra Serif" w:cs="PT Astra Serif"/>
          <w:bCs/>
          <w:iCs/>
          <w:sz w:val="26"/>
          <w:szCs w:val="26"/>
          <w:shd w:val="clear" w:color="auto" w:fill="ffffff" w:themeFill="background1"/>
          <w:lang w:eastAsia="ru-RU"/>
        </w:rPr>
        <w:t xml:space="preserve">подготовк</w:t>
      </w:r>
      <w:r>
        <w:rPr>
          <w:rFonts w:ascii="PT Astra Serif" w:hAnsi="PT Astra Serif" w:eastAsia="PT Astra Serif" w:cs="PT Astra Serif"/>
          <w:bCs/>
          <w:iCs/>
          <w:sz w:val="26"/>
          <w:szCs w:val="26"/>
          <w:shd w:val="clear" w:color="auto" w:fill="ffffff" w:themeFill="background1"/>
          <w:lang w:eastAsia="ru-RU"/>
        </w:rPr>
        <w:t xml:space="preserve">е</w:t>
      </w:r>
      <w:r>
        <w:rPr>
          <w:rFonts w:ascii="PT Astra Serif" w:hAnsi="PT Astra Serif" w:eastAsia="PT Astra Serif" w:cs="PT Astra Serif"/>
          <w:bCs/>
          <w:iCs/>
          <w:sz w:val="26"/>
          <w:szCs w:val="26"/>
          <w:shd w:val="clear" w:color="auto" w:fill="ffffff" w:themeFill="background1"/>
          <w:lang w:eastAsia="ru-RU"/>
        </w:rPr>
        <w:t xml:space="preserve"> заключений по </w:t>
      </w:r>
      <w:r>
        <w:rPr>
          <w:rFonts w:ascii="PT Astra Serif" w:hAnsi="PT Astra Serif" w:eastAsia="PT Astra Serif" w:cs="PT Astra Serif"/>
          <w:bCs/>
          <w:iCs/>
          <w:sz w:val="26"/>
          <w:szCs w:val="26"/>
          <w:shd w:val="clear" w:color="auto" w:fill="ffffff" w:themeFill="background1"/>
          <w:lang w:eastAsia="ru-RU"/>
        </w:rPr>
        <w:t xml:space="preserve">обращени</w:t>
      </w:r>
      <w:r>
        <w:rPr>
          <w:rFonts w:ascii="PT Astra Serif" w:hAnsi="PT Astra Serif" w:eastAsia="PT Astra Serif" w:cs="PT Astra Serif"/>
          <w:bCs/>
          <w:iCs/>
          <w:sz w:val="26"/>
          <w:szCs w:val="26"/>
          <w:shd w:val="clear" w:color="auto" w:fill="ffffff" w:themeFill="background1"/>
          <w:lang w:eastAsia="ru-RU"/>
        </w:rPr>
        <w:t xml:space="preserve">ям</w:t>
      </w:r>
      <w:r>
        <w:rPr>
          <w:rFonts w:ascii="PT Astra Serif" w:hAnsi="PT Astra Serif" w:eastAsia="PT Astra Serif" w:cs="PT Astra Serif"/>
          <w:bCs/>
          <w:iCs/>
          <w:sz w:val="26"/>
          <w:szCs w:val="26"/>
          <w:shd w:val="clear" w:color="auto" w:fill="ffffff" w:themeFill="background1"/>
          <w:lang w:eastAsia="ru-RU"/>
        </w:rPr>
        <w:t xml:space="preserve"> предпринимателей, </w:t>
      </w:r>
      <w:r>
        <w:rPr>
          <w:rFonts w:ascii="PT Astra Serif" w:hAnsi="PT Astra Serif" w:eastAsia="PT Astra Serif" w:cs="PT Astra Serif"/>
          <w:bCs/>
          <w:iCs/>
          <w:sz w:val="26"/>
          <w:szCs w:val="26"/>
          <w:shd w:val="clear" w:color="auto" w:fill="ffffff" w:themeFill="background1"/>
          <w:lang w:eastAsia="ru-RU"/>
        </w:rPr>
        <w:t xml:space="preserve">подготовке рекомендаций по вопросам обеспечения прав</w:t>
      </w:r>
      <w:r>
        <w:rPr>
          <w:rFonts w:ascii="PT Astra Serif" w:hAnsi="PT Astra Serif" w:eastAsia="PT Astra Serif" w:cs="PT Astra Serif"/>
          <w:bCs/>
          <w:iCs/>
          <w:sz w:val="26"/>
          <w:szCs w:val="26"/>
          <w:shd w:val="clear" w:color="auto" w:fill="ffffff" w:themeFill="background1"/>
          <w:lang w:eastAsia="ru-RU"/>
        </w:rPr>
        <w:t xml:space="preserve"> бизнеса</w:t>
      </w:r>
      <w:r>
        <w:rPr>
          <w:rFonts w:ascii="PT Astra Serif" w:hAnsi="PT Astra Serif" w:eastAsia="PT Astra Serif" w:cs="PT Astra Serif"/>
          <w:bCs/>
          <w:iCs/>
          <w:sz w:val="26"/>
          <w:szCs w:val="26"/>
          <w:shd w:val="clear" w:color="auto" w:fill="ffffff" w:themeFill="background1"/>
          <w:lang w:eastAsia="ru-RU"/>
        </w:rPr>
        <w:t xml:space="preserve">. </w:t>
      </w:r>
      <w:r>
        <w:rPr>
          <w:rFonts w:ascii="PT Astra Serif" w:hAnsi="PT Astra Serif" w:cs="PT Astra Serif"/>
          <w:iCs/>
          <w:sz w:val="26"/>
          <w:szCs w:val="26"/>
          <w:shd w:val="clear" w:color="auto" w:fill="ffffff" w:themeFill="background1"/>
        </w:rPr>
      </w:r>
      <w:r>
        <w:rPr>
          <w:rFonts w:ascii="PT Astra Serif" w:hAnsi="PT Astra Serif" w:cs="PT Astra Serif"/>
          <w:iCs/>
          <w:sz w:val="26"/>
          <w:szCs w:val="26"/>
          <w:shd w:val="clear" w:color="auto" w:fill="ffffff" w:themeFill="background1"/>
        </w:rPr>
      </w:r>
    </w:p>
    <w:p>
      <w:pPr>
        <w:pStyle w:val="959"/>
        <w:ind w:left="-142" w:right="-142" w:firstLine="567"/>
        <w:jc w:val="both"/>
        <w:spacing w:line="283" w:lineRule="exact"/>
        <w:rPr>
          <w:rFonts w:ascii="PT Astra Serif" w:hAnsi="PT Astra Serif" w:cs="PT Astra Serif"/>
          <w:b/>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none"/>
          <w:u w:val="none"/>
        </w:rPr>
        <w:t xml:space="preserve">Так, </w:t>
      </w:r>
      <w:r>
        <w:rPr>
          <w:rFonts w:ascii="PT Astra Serif" w:hAnsi="PT Astra Serif" w:eastAsia="PT Astra Serif" w:cs="PT Astra Serif"/>
          <w:i w:val="0"/>
          <w:iCs w:val="0"/>
          <w:color w:val="000000" w:themeColor="text1"/>
          <w:sz w:val="26"/>
          <w:szCs w:val="26"/>
          <w:highlight w:val="none"/>
          <w:u w:val="none"/>
        </w:rPr>
        <w:t xml:space="preserve">н</w:t>
      </w:r>
      <w:r>
        <w:rPr>
          <w:rFonts w:ascii="PT Astra Serif" w:hAnsi="PT Astra Serif" w:eastAsia="PT Astra Serif" w:cs="PT Astra Serif"/>
          <w:i w:val="0"/>
          <w:iCs w:val="0"/>
          <w:color w:val="000000" w:themeColor="text1"/>
          <w:sz w:val="26"/>
          <w:szCs w:val="26"/>
          <w:highlight w:val="white"/>
          <w:u w:val="none"/>
        </w:rPr>
        <w:t xml:space="preserve">а площадке Торгово-промышленной палаты Чувашской Республики  15 февраля 2024 года состоялась важная встреча представителей деловых объединений, органов власти и институтов государственной поддержки. </w:t>
      </w:r>
      <w:r>
        <w:rPr>
          <w:rFonts w:ascii="PT Astra Serif" w:hAnsi="PT Astra Serif" w:eastAsia="PT Astra Serif" w:cs="PT Astra Serif"/>
          <w:i w:val="0"/>
          <w:iCs w:val="0"/>
          <w:color w:val="000000" w:themeColor="text1"/>
          <w:sz w:val="26"/>
          <w:szCs w:val="26"/>
          <w:highlight w:val="white"/>
          <w:u w:val="none"/>
        </w:rPr>
        <w:t xml:space="preserve">Мероприятие прошло в формате расширенного заседания Общественного экспертного совета при Уполномоченном по защите прав предпринимателей в Чувашской Республике. </w:t>
      </w:r>
      <w:r>
        <w:rPr>
          <w:rFonts w:ascii="PT Astra Serif" w:hAnsi="PT Astra Serif" w:eastAsia="PT Astra Serif" w:cs="PT Astra Serif"/>
          <w:i w:val="0"/>
          <w:iCs w:val="0"/>
          <w:color w:val="000000" w:themeColor="text1"/>
          <w:sz w:val="26"/>
          <w:szCs w:val="26"/>
          <w:highlight w:val="white"/>
          <w:u w:val="none"/>
        </w:rPr>
        <w:t xml:space="preserve">В повестке дня значились основные вопросы «Обсуждение проекта Доклада о деятельности Уполномоченного по защите прав предпринимателей в Чувашской Республике в 2023 году» и «Предложения для включения в ежегодный Доклад Уполномоченного при Президенте РФ по за</w:t>
      </w:r>
      <w:r>
        <w:rPr>
          <w:rFonts w:ascii="PT Astra Serif" w:hAnsi="PT Astra Serif" w:eastAsia="PT Astra Serif" w:cs="PT Astra Serif"/>
          <w:i w:val="0"/>
          <w:iCs w:val="0"/>
          <w:color w:val="000000" w:themeColor="text1"/>
          <w:sz w:val="26"/>
          <w:szCs w:val="26"/>
          <w:highlight w:val="white"/>
          <w:u w:val="none"/>
        </w:rPr>
        <w:t xml:space="preserve">щите прав предпринимателей». Целью отчетного документа  являются информирование органов государственной власти, органов местного самоуправления, бизнеса и общественности о  результатах деятельности омбудсмена, формирование оценок условий его осуществления </w:t>
      </w:r>
      <w:r>
        <w:rPr>
          <w:rFonts w:ascii="PT Astra Serif" w:hAnsi="PT Astra Serif" w:eastAsia="PT Astra Serif" w:cs="PT Astra Serif"/>
          <w:i w:val="0"/>
          <w:iCs w:val="0"/>
          <w:color w:val="000000" w:themeColor="text1"/>
          <w:sz w:val="26"/>
          <w:szCs w:val="26"/>
          <w:highlight w:val="white"/>
          <w:u w:val="none"/>
        </w:rPr>
        <w:t xml:space="preserve">и предложений по совершенствованию правового положения субъектов бизнеса. </w:t>
      </w:r>
      <w:r>
        <w:rPr>
          <w:rFonts w:ascii="PT Astra Serif" w:hAnsi="PT Astra Serif" w:eastAsia="PT Astra Serif" w:cs="PT Astra Serif"/>
          <w:i w:val="0"/>
          <w:iCs w:val="0"/>
          <w:color w:val="000000" w:themeColor="text1"/>
          <w:sz w:val="26"/>
          <w:szCs w:val="26"/>
          <w:highlight w:val="white"/>
          <w:u w:val="none"/>
        </w:rPr>
        <w:t xml:space="preserve">Бизнес-омбудсмен в выступлении фрагментарно довел до участников мероприятия основные тезисы доклада, акцентировав внимание на системных проблемах бизнеса и путях их разрешения в законодательном порядке и правоприменительной практике, проинформировал о выд</w:t>
      </w:r>
      <w:r>
        <w:rPr>
          <w:rFonts w:ascii="PT Astra Serif" w:hAnsi="PT Astra Serif" w:eastAsia="PT Astra Serif" w:cs="PT Astra Serif"/>
          <w:i w:val="0"/>
          <w:iCs w:val="0"/>
          <w:color w:val="000000" w:themeColor="text1"/>
          <w:sz w:val="26"/>
          <w:szCs w:val="26"/>
          <w:highlight w:val="white"/>
          <w:u w:val="none"/>
        </w:rPr>
        <w:t xml:space="preserve">винутых им законодательных инициативах, о результатах социологического опроса бизнеса. Он отметил снижение остроты темы контрольно-надзорной деятельности, а также большое желание бизнеса урегулировать земельно-имущественные вопросы в связи с наличием смягч</w:t>
      </w:r>
      <w:r>
        <w:rPr>
          <w:rFonts w:ascii="PT Astra Serif" w:hAnsi="PT Astra Serif" w:eastAsia="PT Astra Serif" w:cs="PT Astra Serif"/>
          <w:i w:val="0"/>
          <w:iCs w:val="0"/>
          <w:color w:val="000000" w:themeColor="text1"/>
          <w:sz w:val="26"/>
          <w:szCs w:val="26"/>
          <w:highlight w:val="white"/>
          <w:u w:val="none"/>
        </w:rPr>
        <w:t xml:space="preserve">ений в действующем законодательстве. Особое внимание было уделено сложившейся экономической ситуации и принимаемых мерах для смягчения влияния на бизнес экономических вызовов, принятых руководством государства и Чувашии.</w:t>
      </w:r>
      <w:r>
        <w:rPr>
          <w:rFonts w:ascii="PT Astra Serif" w:hAnsi="PT Astra Serif" w:eastAsia="PT Astra Serif" w:cs="PT Astra Serif"/>
          <w:b/>
          <w:i w:val="0"/>
          <w:iCs w:val="0"/>
          <w:color w:val="000000" w:themeColor="text1"/>
          <w:sz w:val="26"/>
          <w:szCs w:val="26"/>
          <w:highlight w:val="none"/>
          <w:u w:val="none"/>
        </w:rPr>
        <w:t xml:space="preserve">  </w:t>
      </w:r>
      <w:r>
        <w:rPr>
          <w:rFonts w:ascii="PT Astra Serif" w:hAnsi="PT Astra Serif" w:cs="PT Astra Serif"/>
          <w:b/>
          <w:bCs w:val="0"/>
          <w:i w:val="0"/>
          <w:color w:val="000000" w:themeColor="text1"/>
          <w:sz w:val="26"/>
          <w:szCs w:val="26"/>
          <w:highlight w:val="none"/>
          <w:u w:val="none"/>
        </w:rPr>
      </w:r>
      <w:r>
        <w:rPr>
          <w:rFonts w:ascii="PT Astra Serif" w:hAnsi="PT Astra Serif" w:cs="PT Astra Serif"/>
          <w:b/>
          <w:bCs w:val="0"/>
          <w:i w:val="0"/>
          <w:color w:val="000000" w:themeColor="text1"/>
          <w:sz w:val="26"/>
          <w:szCs w:val="26"/>
          <w:highlight w:val="none"/>
          <w:u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b/>
          <w:i w:val="0"/>
          <w:iCs w:val="0"/>
          <w:color w:val="000000" w:themeColor="text1"/>
          <w:sz w:val="26"/>
          <w:szCs w:val="26"/>
          <w:highlight w:val="none"/>
          <w:u w:val="none"/>
        </w:rPr>
      </w:r>
      <w:r>
        <w:rPr>
          <w:rFonts w:ascii="PT Astra Serif" w:hAnsi="PT Astra Serif" w:eastAsia="PT Astra Serif" w:cs="PT Astra Serif"/>
          <w:i w:val="0"/>
          <w:iCs w:val="0"/>
          <w:color w:val="000000" w:themeColor="text1"/>
          <w:sz w:val="26"/>
          <w:szCs w:val="26"/>
          <w:highlight w:val="none"/>
          <w:u w:val="none"/>
        </w:rPr>
        <w:t xml:space="preserve">Уже в марте </w:t>
      </w:r>
      <w:r>
        <w:rPr>
          <w:rFonts w:ascii="PT Astra Serif" w:hAnsi="PT Astra Serif" w:eastAsia="PT Astra Serif" w:cs="PT Astra Serif"/>
          <w:i w:val="0"/>
          <w:iCs w:val="0"/>
          <w:color w:val="000000" w:themeColor="text1"/>
          <w:sz w:val="26"/>
          <w:szCs w:val="26"/>
          <w:highlight w:val="none"/>
          <w:u w:val="none"/>
        </w:rPr>
        <w:t xml:space="preserve">н</w:t>
      </w:r>
      <w:r>
        <w:rPr>
          <w:rFonts w:ascii="PT Astra Serif" w:hAnsi="PT Astra Serif" w:eastAsia="PT Astra Serif" w:cs="PT Astra Serif"/>
          <w:i w:val="0"/>
          <w:iCs w:val="0"/>
          <w:color w:val="000000" w:themeColor="text1"/>
          <w:sz w:val="26"/>
          <w:szCs w:val="26"/>
          <w:highlight w:val="white"/>
          <w:u w:val="none"/>
        </w:rPr>
        <w:t xml:space="preserve">а заседании Кабинета Министров Чувашской Республики, проведенном под председательством Главы Чувашии Олега Николаева, Уполномоченным представлена отчетная информация, </w:t>
      </w:r>
      <w:r>
        <w:rPr>
          <w:rFonts w:ascii="PT Astra Serif" w:hAnsi="PT Astra Serif" w:eastAsia="PT Astra Serif" w:cs="PT Astra Serif"/>
          <w:i w:val="0"/>
          <w:iCs w:val="0"/>
          <w:color w:val="000000" w:themeColor="text1"/>
          <w:sz w:val="26"/>
          <w:szCs w:val="26"/>
          <w:highlight w:val="white"/>
          <w:u w:val="none"/>
        </w:rPr>
        <w:t xml:space="preserve">подготовленная на основе его ежегодного доклада о деятельности в 2023 году. </w:t>
      </w:r>
      <w:r>
        <w:rPr>
          <w:rFonts w:ascii="PT Astra Serif" w:hAnsi="PT Astra Serif" w:eastAsia="PT Astra Serif" w:cs="PT Astra Serif"/>
          <w:i w:val="0"/>
          <w:iCs w:val="0"/>
          <w:color w:val="000000" w:themeColor="text1"/>
          <w:sz w:val="26"/>
          <w:szCs w:val="26"/>
          <w:highlight w:val="white"/>
          <w:u w:val="none"/>
        </w:rPr>
        <w:t xml:space="preserve">По итогам отчета на заседании Кабинета Министров Чувашской Республики он был принят к сведению. В соответствии с  законодательством ежегодный доклад направляется Уполномоченному при Президенте Российской Федерации по защите прав предпринимателей и иные вед</w:t>
      </w:r>
      <w:r>
        <w:rPr>
          <w:rFonts w:ascii="PT Astra Serif" w:hAnsi="PT Astra Serif" w:eastAsia="PT Astra Serif" w:cs="PT Astra Serif"/>
          <w:i w:val="0"/>
          <w:iCs w:val="0"/>
          <w:color w:val="000000" w:themeColor="text1"/>
          <w:sz w:val="26"/>
          <w:szCs w:val="26"/>
          <w:highlight w:val="white"/>
          <w:u w:val="none"/>
        </w:rPr>
        <w:t xml:space="preserve">омства.</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white"/>
          <w:u w:val="none"/>
        </w:rPr>
      </w:r>
      <w:r>
        <w:rPr>
          <w:rFonts w:ascii="PT Astra Serif" w:hAnsi="PT Astra Serif" w:eastAsia="PT Astra Serif" w:cs="PT Astra Serif"/>
          <w:i w:val="0"/>
          <w:iCs w:val="0"/>
          <w:color w:val="000000" w:themeColor="text1"/>
          <w:sz w:val="26"/>
          <w:szCs w:val="26"/>
          <w:highlight w:val="white"/>
          <w:u w:val="none"/>
        </w:rPr>
        <w:t xml:space="preserve">В Торгово-промышленной палате Чувашской Республики 26 апреля состоялся круглый стол, посвященный проблемам кадастровой оценки. Организаторами мероприятия выступили Комитет по оценке и экономике недвижимости при ТПП Чувашской Республики и Чувашское </w:t>
      </w:r>
      <w:r>
        <w:rPr>
          <w:rFonts w:ascii="PT Astra Serif" w:hAnsi="PT Astra Serif" w:eastAsia="PT Astra Serif" w:cs="PT Astra Serif"/>
          <w:i w:val="0"/>
          <w:iCs w:val="0"/>
          <w:color w:val="000000" w:themeColor="text1"/>
          <w:sz w:val="26"/>
          <w:szCs w:val="26"/>
          <w:highlight w:val="white"/>
          <w:u w:val="none"/>
        </w:rPr>
        <w:t xml:space="preserve">региональное отделение «Русского общества оценщиков».</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В работе круглого стола также принял участие республиканский бизнес-омбудсмен</w:t>
      </w:r>
      <w:r>
        <w:rPr>
          <w:rFonts w:ascii="PT Astra Serif" w:hAnsi="PT Astra Serif" w:eastAsia="PT Astra Serif" w:cs="PT Astra Serif"/>
          <w:i w:val="0"/>
          <w:iCs w:val="0"/>
          <w:color w:val="000000" w:themeColor="text1"/>
          <w:sz w:val="26"/>
          <w:szCs w:val="26"/>
          <w:highlight w:val="none"/>
          <w:u w:val="none"/>
        </w:rPr>
        <w:t xml:space="preserve">. На меропритятии были </w:t>
      </w:r>
      <w:r>
        <w:rPr>
          <w:rFonts w:ascii="PT Astra Serif" w:hAnsi="PT Astra Serif" w:eastAsia="PT Astra Serif" w:cs="PT Astra Serif"/>
          <w:i w:val="0"/>
          <w:iCs w:val="0"/>
          <w:color w:val="000000" w:themeColor="text1"/>
          <w:sz w:val="26"/>
          <w:szCs w:val="26"/>
          <w:highlight w:val="none"/>
          <w:u w:val="none"/>
        </w:rPr>
        <w:t xml:space="preserve">п</w:t>
      </w:r>
      <w:r>
        <w:rPr>
          <w:rFonts w:ascii="PT Astra Serif" w:hAnsi="PT Astra Serif" w:eastAsia="PT Astra Serif" w:cs="PT Astra Serif"/>
          <w:i w:val="0"/>
          <w:iCs w:val="0"/>
          <w:color w:val="000000" w:themeColor="text1"/>
          <w:sz w:val="26"/>
          <w:szCs w:val="26"/>
          <w:highlight w:val="white"/>
          <w:u w:val="none"/>
        </w:rPr>
        <w:t xml:space="preserve">одняты проблемные вопросы процедуры оспаривания кадастровой стоимости, предусмотренной ст. 22.1 Федеральным законом </w:t>
      </w:r>
      <w:r>
        <w:rPr>
          <w:rFonts w:ascii="PT Astra Serif" w:hAnsi="PT Astra Serif" w:eastAsia="PT Astra Serif" w:cs="PT Astra Serif"/>
          <w:i w:val="0"/>
          <w:iCs w:val="0"/>
          <w:color w:val="000000" w:themeColor="text1"/>
          <w:sz w:val="26"/>
          <w:szCs w:val="26"/>
          <w:highlight w:val="white"/>
          <w:u w:val="none"/>
        </w:rPr>
        <w:t xml:space="preserve">от 03.07.2016 №237-ФЗ</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«О государственной кадастровой оценке»</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none"/>
          <w:u w:val="none"/>
        </w:rPr>
        <w:t xml:space="preserve">приведены</w:t>
      </w:r>
      <w:r>
        <w:rPr>
          <w:rFonts w:ascii="PT Astra Serif" w:hAnsi="PT Astra Serif" w:eastAsia="PT Astra Serif" w:cs="PT Astra Serif"/>
          <w:i w:val="0"/>
          <w:iCs w:val="0"/>
          <w:color w:val="000000" w:themeColor="text1"/>
          <w:sz w:val="26"/>
          <w:szCs w:val="26"/>
          <w:highlight w:val="white"/>
          <w:u w:val="none"/>
        </w:rPr>
        <w:t xml:space="preserve">  примеры судебных разбирательств по спорам о кадастровой стоимости. </w:t>
      </w:r>
      <w:r>
        <w:rPr>
          <w:rFonts w:ascii="PT Astra Serif" w:hAnsi="PT Astra Serif" w:eastAsia="PT Astra Serif" w:cs="PT Astra Serif"/>
          <w:i w:val="0"/>
          <w:iCs w:val="0"/>
          <w:color w:val="000000" w:themeColor="text1"/>
          <w:sz w:val="26"/>
          <w:szCs w:val="26"/>
          <w:highlight w:val="white"/>
          <w:u w:val="none"/>
        </w:rPr>
        <w:t xml:space="preserve">По итогам круглого стола рекомендовано рассмотреть возможность создания согласительной комиссии по урегулированию споров между заявителями</w:t>
      </w:r>
      <w:r>
        <w:rPr>
          <w:rFonts w:ascii="PT Astra Serif" w:hAnsi="PT Astra Serif" w:eastAsia="PT Astra Serif" w:cs="PT Astra Serif"/>
          <w:i w:val="0"/>
          <w:iCs w:val="0"/>
          <w:color w:val="000000" w:themeColor="text1"/>
          <w:sz w:val="26"/>
          <w:szCs w:val="26"/>
          <w:highlight w:val="white"/>
          <w:u w:val="none"/>
        </w:rPr>
        <w:t xml:space="preserve">, оценщиками и БУ ЧР «Чуваштехинвентаризация» в целях разрешения сложных ситуаций в части отказа от удовлетворения заявлений по исправлению ошибок или пересмотру кадастровой стоимости.</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white"/>
          <w:u w:val="none"/>
        </w:rPr>
      </w:r>
      <w:r>
        <w:rPr>
          <w:rFonts w:ascii="PT Astra Serif" w:hAnsi="PT Astra Serif" w:eastAsia="PT Astra Serif" w:cs="PT Astra Serif"/>
          <w:sz w:val="26"/>
          <w:szCs w:val="26"/>
          <w:highlight w:val="none"/>
        </w:rPr>
        <w:t xml:space="preserve">Что касается взаимодействия с бизнес-объединениями оно происходило в вопросах, связанных с реализацией важных законодательных инициатив, обсуждении и совместном разрешении проблем бизнеса.</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pStyle w:val="959"/>
        <w:ind w:left="-142" w:right="-142" w:firstLine="567"/>
        <w:jc w:val="both"/>
        <w:spacing w:line="283" w:lineRule="exact"/>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white"/>
          <w:u w:val="none"/>
        </w:rPr>
        <w:t xml:space="preserve">30 января 2024 года состоялось учредительное заседание Попечительского совета Чувашского регионального отделения Общероссийской общественной организации малого и среднего предпринимательства «ОПОРА РОССИИ». </w:t>
      </w:r>
      <w:r>
        <w:rPr>
          <w:rFonts w:ascii="PT Astra Serif" w:hAnsi="PT Astra Serif" w:eastAsia="PT Astra Serif" w:cs="PT Astra Serif"/>
          <w:i w:val="0"/>
          <w:iCs w:val="0"/>
          <w:color w:val="000000" w:themeColor="text1"/>
          <w:sz w:val="26"/>
          <w:szCs w:val="26"/>
          <w:highlight w:val="white"/>
          <w:u w:val="none"/>
        </w:rPr>
        <w:t xml:space="preserve">На заседании обсуждались организационные вопросы деятельности Совета, вопросы взаимодействия государства и бизнеса в создавшихся экономических условиях, и были намечены основные направления стратегического развития делового объединения малого и среднего пр</w:t>
      </w:r>
      <w:r>
        <w:rPr>
          <w:rFonts w:ascii="PT Astra Serif" w:hAnsi="PT Astra Serif" w:eastAsia="PT Astra Serif" w:cs="PT Astra Serif"/>
          <w:i w:val="0"/>
          <w:iCs w:val="0"/>
          <w:color w:val="000000" w:themeColor="text1"/>
          <w:sz w:val="26"/>
          <w:szCs w:val="26"/>
          <w:highlight w:val="white"/>
          <w:u w:val="none"/>
        </w:rPr>
        <w:t xml:space="preserve">едпринимательства на ближайшую и среднесрочную перспективу. </w:t>
      </w:r>
      <w:r>
        <w:rPr>
          <w:rFonts w:ascii="PT Astra Serif" w:hAnsi="PT Astra Serif" w:eastAsia="PT Astra Serif" w:cs="PT Astra Serif"/>
          <w:i w:val="0"/>
          <w:iCs w:val="0"/>
          <w:color w:val="000000" w:themeColor="text1"/>
          <w:sz w:val="26"/>
          <w:szCs w:val="26"/>
          <w:highlight w:val="white"/>
          <w:u w:val="none"/>
        </w:rPr>
        <w:t xml:space="preserve">В своем выступлении Уполномоченный сообщил о ряде непреодоленных трудностей субъектов бизнеса в сфере земельно-имущественных отношений. </w:t>
      </w:r>
      <w:r>
        <w:rPr>
          <w:rFonts w:ascii="PT Astra Serif" w:hAnsi="PT Astra Serif" w:eastAsia="PT Astra Serif" w:cs="PT Astra Serif"/>
          <w:i w:val="0"/>
          <w:iCs w:val="0"/>
          <w:color w:val="000000" w:themeColor="text1"/>
          <w:sz w:val="26"/>
          <w:szCs w:val="26"/>
          <w:highlight w:val="white"/>
          <w:u w:val="none"/>
        </w:rPr>
        <w:t xml:space="preserve">Он предложил включить в план работы регионального отделения н</w:t>
      </w:r>
      <w:r>
        <w:rPr>
          <w:rFonts w:ascii="PT Astra Serif" w:hAnsi="PT Astra Serif" w:eastAsia="PT Astra Serif" w:cs="PT Astra Serif"/>
          <w:i w:val="0"/>
          <w:iCs w:val="0"/>
          <w:color w:val="000000" w:themeColor="text1"/>
          <w:sz w:val="26"/>
          <w:szCs w:val="26"/>
          <w:highlight w:val="white"/>
          <w:u w:val="none"/>
        </w:rPr>
        <w:t xml:space="preserve">а 2024 год данный актуальный вопрос, и очередное заседание провести на базе Штаба общественной поддержки В.В. Путина. Предложения республиканского бизнес-омбудсмена участниками мероприятия были поддержаны. </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ind w:left="-142" w:right="-142" w:firstLine="567"/>
        <w:jc w:val="both"/>
        <w:spacing w:before="0" w:after="0" w:line="283" w:lineRule="exact"/>
        <w:shd w:val="clear" w:color="ffffff" w:themeColor="background1" w:fill="ffffff" w:themeFill="background1"/>
        <w:rPr>
          <w:rFonts w:ascii="PT Astra Serif" w:hAnsi="PT Astra Serif" w:cs="PT Astra Serif"/>
          <w:sz w:val="26"/>
          <w:szCs w:val="26"/>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highlight w:val="none"/>
        </w:rPr>
      </w:r>
      <w:r>
        <w:rPr>
          <w:rFonts w:ascii="PT Astra Serif" w:hAnsi="PT Astra Serif" w:eastAsia="PT Astra Serif" w:cs="PT Astra Serif"/>
          <w:i w:val="0"/>
          <w:iCs w:val="0"/>
          <w:color w:val="000000" w:themeColor="text1"/>
          <w:sz w:val="26"/>
          <w:szCs w:val="26"/>
          <w:highlight w:val="whit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Сейчас «ОПОРА РОССИИ» объединяет 85 региональных отделений, 400 тысяч предпринимателей по всей стране, свыше 100 отраслевых союза, ассоциации, гильдии в рамках некоммерческого партнёрства. При непосредственном участии общественной организации был разработа</w:t>
      </w:r>
      <w:r>
        <w:rPr>
          <w:rFonts w:ascii="PT Astra Serif" w:hAnsi="PT Astra Serif" w:eastAsia="PT Astra Serif" w:cs="PT Astra Serif"/>
          <w:i w:val="0"/>
          <w:iCs w:val="0"/>
          <w:color w:val="000000" w:themeColor="text1"/>
          <w:sz w:val="26"/>
          <w:szCs w:val="26"/>
          <w:highlight w:val="white"/>
          <w:u w:val="none"/>
        </w:rPr>
        <w:t xml:space="preserve">н и принят ряд федеральных законов, касающихся защиты конкуренции, развития малого и среднего предпринимательства.</w:t>
      </w:r>
      <w:r>
        <w:rPr>
          <w:rFonts w:ascii="PT Astra Serif" w:hAnsi="PT Astra Serif" w:cs="PT Astra Serif"/>
          <w:sz w:val="26"/>
          <w:szCs w:val="26"/>
          <w:highlight w:val="white"/>
        </w:rPr>
      </w:r>
      <w:r>
        <w:rPr>
          <w:rFonts w:ascii="PT Astra Serif" w:hAnsi="PT Astra Serif" w:cs="PT Astra Serif"/>
          <w:sz w:val="26"/>
          <w:szCs w:val="26"/>
          <w:highlight w:val="whit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По инициативе Чувашского регионального отделения Общероссийской общественного организации малого и среднего предпринимательства «ОПОРА РОССИИ» при поддержке института Уполномоченного перед органами про</w:t>
      </w:r>
      <w:r>
        <w:rPr>
          <w:rFonts w:ascii="PT Astra Serif" w:hAnsi="PT Astra Serif" w:eastAsia="PT Astra Serif" w:cs="PT Astra Serif"/>
          <w:i w:val="0"/>
          <w:iCs w:val="0"/>
          <w:color w:val="000000" w:themeColor="text1"/>
          <w:sz w:val="26"/>
          <w:szCs w:val="26"/>
          <w:highlight w:val="white"/>
          <w:u w:val="none"/>
        </w:rPr>
        <w:t xml:space="preserve">куратуры был поднят вопрос проверки законности муниципальных правовых актов, принятых некоторыми муниципальными образованиями, в части порядка оценки и возмещения компенсационной стоимости за вырубку зеленых насаждений с применением произвольно установленн</w:t>
      </w:r>
      <w:r>
        <w:rPr>
          <w:rFonts w:ascii="PT Astra Serif" w:hAnsi="PT Astra Serif" w:eastAsia="PT Astra Serif" w:cs="PT Astra Serif"/>
          <w:i w:val="0"/>
          <w:iCs w:val="0"/>
          <w:color w:val="000000" w:themeColor="text1"/>
          <w:sz w:val="26"/>
          <w:szCs w:val="26"/>
          <w:highlight w:val="white"/>
          <w:u w:val="none"/>
        </w:rPr>
        <w:t xml:space="preserve">ых коэффициентов, увеличивающих нагрузку на бизнес.</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Поставленный вопрос был достаточно чувствительным для предпринимателей. В этой связи и в целях поддержки субъектов малого и среднего предпринимательства деловое объединение и Уполномоченный мотивировано обратились в прокуратуру Чувашской Республики. </w:t>
      </w:r>
      <w:r>
        <w:rPr>
          <w:rFonts w:ascii="PT Astra Serif" w:hAnsi="PT Astra Serif" w:eastAsia="PT Astra Serif" w:cs="PT Astra Serif"/>
          <w:i w:val="0"/>
          <w:iCs w:val="0"/>
          <w:color w:val="000000" w:themeColor="text1"/>
          <w:sz w:val="26"/>
          <w:szCs w:val="26"/>
          <w:highlight w:val="white"/>
          <w:u w:val="none"/>
        </w:rPr>
        <w:t xml:space="preserve">В свою очередь, Уполномоченный отметил, что предпринимательское сообщество позитивно оценивает предпринимаемые действия по нормативному урегулированию спорных правоотношений. Таким образом, при деятельном вмешательстве прокуратуры Чувашской Республики, </w:t>
      </w:r>
      <w:r>
        <w:rPr>
          <w:rFonts w:ascii="PT Astra Serif" w:hAnsi="PT Astra Serif" w:eastAsia="PT Astra Serif" w:cs="PT Astra Serif"/>
          <w:i w:val="0"/>
          <w:iCs w:val="0"/>
          <w:color w:val="000000" w:themeColor="text1"/>
          <w:sz w:val="26"/>
          <w:szCs w:val="26"/>
          <w:highlight w:val="white"/>
          <w:u w:val="none"/>
        </w:rPr>
        <w:t xml:space="preserve">делового объединения бизнеса и института омбудсмена  ситуация необоснованного увеличения нагрузки на субъекты предпринимательской деятельности исправлена.</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white"/>
          <w:u w:val="none"/>
        </w:rPr>
        <w:t xml:space="preserve">В течение нескольких месяцев республиканский бизнес-омбудсмен совместно с Чувашским региональным отделением Общероссийской общественной организации малого и среднего предпринимательства «ОПОРА РОССИИ» </w:t>
      </w:r>
      <w:r>
        <w:rPr>
          <w:rFonts w:ascii="PT Astra Serif" w:hAnsi="PT Astra Serif" w:eastAsia="PT Astra Serif" w:cs="PT Astra Serif"/>
          <w:i w:val="0"/>
          <w:iCs w:val="0"/>
          <w:color w:val="000000" w:themeColor="text1"/>
          <w:sz w:val="26"/>
          <w:szCs w:val="26"/>
          <w:highlight w:val="white"/>
          <w:u w:val="none"/>
        </w:rPr>
        <w:t xml:space="preserve">добивался снижения размера ставки налога на имущество физических лиц в городе Канаше. Бизнес-омбудсмен поддержал соответствующую инициативу председателя  Канашского местного отделения ЧРОО «ОПОРА РОССИИ» Ильгиза Гараева в отношении объектов налогообложения</w:t>
      </w:r>
      <w:r>
        <w:rPr>
          <w:rFonts w:ascii="PT Astra Serif" w:hAnsi="PT Astra Serif" w:eastAsia="PT Astra Serif" w:cs="PT Astra Serif"/>
          <w:i w:val="0"/>
          <w:iCs w:val="0"/>
          <w:color w:val="000000" w:themeColor="text1"/>
          <w:sz w:val="26"/>
          <w:szCs w:val="26"/>
          <w:highlight w:val="white"/>
          <w:u w:val="none"/>
        </w:rPr>
        <w:t xml:space="preserve">, которые включены в перечень, определяемый в соответствии с пунктом 7 статьи 378.2 Налогового кодекса РФ.</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Первоначально муниципалитет занял отрицательную позицию. Тем не менее, медиативная работа республиканского омбудсмена и делового объединения с депутатским корпусом продолжилась и в последующем,</w:t>
      </w:r>
      <w:r>
        <w:rPr>
          <w:rFonts w:ascii="PT Astra Serif" w:hAnsi="PT Astra Serif" w:eastAsia="PT Astra Serif" w:cs="PT Astra Serif"/>
          <w:i w:val="0"/>
          <w:iCs w:val="0"/>
          <w:color w:val="000000" w:themeColor="text1"/>
          <w:sz w:val="26"/>
          <w:szCs w:val="26"/>
          <w:highlight w:val="white"/>
          <w:u w:val="none"/>
        </w:rPr>
        <w:t xml:space="preserve"> депутатами единогласно было принято положительное решение по снижению ставки по н</w:t>
      </w:r>
      <w:r>
        <w:rPr>
          <w:rFonts w:ascii="PT Astra Serif" w:hAnsi="PT Astra Serif" w:eastAsia="PT Astra Serif" w:cs="PT Astra Serif"/>
          <w:i w:val="0"/>
          <w:iCs w:val="0"/>
          <w:color w:val="000000" w:themeColor="text1"/>
          <w:sz w:val="26"/>
          <w:szCs w:val="26"/>
          <w:highlight w:val="white"/>
          <w:u w:val="none"/>
        </w:rPr>
        <w:t xml:space="preserve">алогу на имущество физических лиц с 2% до 1,5%.</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b w:val="0"/>
          <w:bCs w:val="0"/>
          <w:i w:val="0"/>
          <w:iCs w:val="0"/>
          <w:color w:val="000000" w:themeColor="text1"/>
          <w:sz w:val="26"/>
          <w:szCs w:val="26"/>
          <w:highlight w:val="white"/>
          <w:u w:val="none"/>
        </w:rPr>
        <w:t xml:space="preserve">Продолжается взаимодействие с Чувашским региональным отделением Ассоциации юристов России</w:t>
      </w:r>
      <w:r>
        <w:rPr>
          <w:rFonts w:ascii="PT Astra Serif" w:hAnsi="PT Astra Serif" w:eastAsia="PT Astra Serif" w:cs="PT Astra Serif"/>
          <w:b w:val="0"/>
          <w:bCs w:val="0"/>
          <w:sz w:val="26"/>
          <w:szCs w:val="26"/>
        </w:rPr>
        <w:t xml:space="preserve"> и Уполномоченным по защите прав предпринимателей в Чувашской Республике, его Аппаратом. </w:t>
      </w:r>
      <w:r>
        <w:rPr>
          <w:rFonts w:ascii="PT Astra Serif" w:hAnsi="PT Astra Serif" w:eastAsia="PT Astra Serif" w:cs="PT Astra Serif"/>
          <w:i w:val="0"/>
          <w:iCs w:val="0"/>
          <w:color w:val="000000" w:themeColor="text1"/>
          <w:sz w:val="26"/>
          <w:szCs w:val="26"/>
          <w:highlight w:val="none"/>
          <w:u w:val="none"/>
        </w:rPr>
        <w:t xml:space="preserve">Так, </w:t>
      </w:r>
      <w:r>
        <w:rPr>
          <w:rFonts w:ascii="PT Astra Serif" w:hAnsi="PT Astra Serif" w:eastAsia="PT Astra Serif" w:cs="PT Astra Serif"/>
          <w:i w:val="0"/>
          <w:iCs w:val="0"/>
          <w:color w:val="000000" w:themeColor="text1"/>
          <w:sz w:val="26"/>
          <w:szCs w:val="26"/>
          <w:highlight w:val="none"/>
          <w:u w:val="none"/>
        </w:rPr>
        <w:t xml:space="preserve">в</w:t>
      </w:r>
      <w:r>
        <w:rPr>
          <w:rFonts w:ascii="PT Astra Serif" w:hAnsi="PT Astra Serif" w:eastAsia="PT Astra Serif" w:cs="PT Astra Serif"/>
          <w:i w:val="0"/>
          <w:iCs w:val="0"/>
          <w:color w:val="000000" w:themeColor="text1"/>
          <w:sz w:val="26"/>
          <w:szCs w:val="26"/>
          <w:highlight w:val="white"/>
          <w:u w:val="none"/>
        </w:rPr>
        <w:t xml:space="preserve"> Национальной библиотеке Чувашской Республики 26 января 2024 года был организован правовой час на тему «Защита прав субъектов предпринимательской деятельности». </w:t>
      </w:r>
      <w:r>
        <w:rPr>
          <w:rFonts w:ascii="PT Astra Serif" w:hAnsi="PT Astra Serif" w:eastAsia="PT Astra Serif" w:cs="PT Astra Serif"/>
          <w:i w:val="0"/>
          <w:iCs w:val="0"/>
          <w:color w:val="000000" w:themeColor="text1"/>
          <w:sz w:val="26"/>
          <w:szCs w:val="26"/>
          <w:highlight w:val="white"/>
          <w:u w:val="none"/>
        </w:rPr>
        <w:t xml:space="preserve">В ходе мероприятия участникам разъяснялось федеральное и региональное законодательство о государственной поддержке, защите прав и законных интересов малого и среднего предпринимательства, в том числе при осуществлении государственного и муниципального конт</w:t>
      </w:r>
      <w:r>
        <w:rPr>
          <w:rFonts w:ascii="PT Astra Serif" w:hAnsi="PT Astra Serif" w:eastAsia="PT Astra Serif" w:cs="PT Astra Serif"/>
          <w:i w:val="0"/>
          <w:iCs w:val="0"/>
          <w:color w:val="000000" w:themeColor="text1"/>
          <w:sz w:val="26"/>
          <w:szCs w:val="26"/>
          <w:highlight w:val="white"/>
          <w:u w:val="none"/>
        </w:rPr>
        <w:t xml:space="preserve">роля. </w:t>
      </w:r>
      <w:r>
        <w:rPr>
          <w:rFonts w:ascii="PT Astra Serif" w:hAnsi="PT Astra Serif" w:eastAsia="PT Astra Serif" w:cs="PT Astra Serif"/>
          <w:b w:val="0"/>
          <w:bCs w:val="0"/>
          <w:sz w:val="26"/>
          <w:szCs w:val="26"/>
        </w:rPr>
        <w:t xml:space="preserve">В рамках встречи до слушателей доведена информация </w:t>
      </w:r>
      <w:r>
        <w:rPr>
          <w:rFonts w:ascii="PT Astra Serif" w:hAnsi="PT Astra Serif" w:eastAsia="PT Astra Serif" w:cs="PT Astra Serif"/>
          <w:i w:val="0"/>
          <w:iCs w:val="0"/>
          <w:color w:val="000000" w:themeColor="text1"/>
          <w:sz w:val="26"/>
          <w:szCs w:val="26"/>
          <w:highlight w:val="none"/>
          <w:u w:val="none"/>
        </w:rPr>
        <w:t xml:space="preserve">р</w:t>
      </w:r>
      <w:r>
        <w:rPr>
          <w:rFonts w:ascii="PT Astra Serif" w:hAnsi="PT Astra Serif" w:eastAsia="PT Astra Serif" w:cs="PT Astra Serif"/>
          <w:i w:val="0"/>
          <w:iCs w:val="0"/>
          <w:color w:val="000000" w:themeColor="text1"/>
          <w:sz w:val="26"/>
          <w:szCs w:val="26"/>
          <w:highlight w:val="white"/>
          <w:u w:val="none"/>
        </w:rPr>
        <w:t xml:space="preserve">уководителя аппарата Уполномоченного</w:t>
      </w:r>
      <w:r>
        <w:rPr>
          <w:rFonts w:ascii="PT Astra Serif" w:hAnsi="PT Astra Serif" w:eastAsia="PT Astra Serif" w:cs="PT Astra Serif"/>
          <w:i w:val="0"/>
          <w:iCs w:val="0"/>
          <w:color w:val="000000" w:themeColor="text1"/>
          <w:sz w:val="26"/>
          <w:szCs w:val="26"/>
          <w:highlight w:val="none"/>
          <w:u w:val="none"/>
        </w:rPr>
        <w:t xml:space="preserve"> о </w:t>
      </w:r>
      <w:r>
        <w:rPr>
          <w:rFonts w:ascii="PT Astra Serif" w:hAnsi="PT Astra Serif" w:eastAsia="PT Astra Serif" w:cs="PT Astra Serif"/>
          <w:i w:val="0"/>
          <w:iCs w:val="0"/>
          <w:color w:val="000000" w:themeColor="text1"/>
          <w:sz w:val="26"/>
          <w:szCs w:val="26"/>
          <w:highlight w:val="none"/>
          <w:u w:val="none"/>
        </w:rPr>
        <w:t xml:space="preserve">м</w:t>
      </w:r>
      <w:r>
        <w:rPr>
          <w:rFonts w:ascii="PT Astra Serif" w:hAnsi="PT Astra Serif" w:eastAsia="PT Astra Serif" w:cs="PT Astra Serif"/>
          <w:i w:val="0"/>
          <w:iCs w:val="0"/>
          <w:color w:val="000000" w:themeColor="text1"/>
          <w:sz w:val="26"/>
          <w:szCs w:val="26"/>
          <w:highlight w:val="white"/>
          <w:u w:val="none"/>
        </w:rPr>
        <w:t xml:space="preserve">еханизмах защиты прав и законных интересов субъектов предпринимательства. </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 xml:space="preserve">В 2024 году продолжено сотрудничество с Центром «Мой бизнес». </w:t>
      </w:r>
      <w:r>
        <w:rPr>
          <w:rFonts w:ascii="PT Astra Serif" w:hAnsi="PT Astra Serif" w:eastAsia="PT Astra Serif" w:cs="PT Astra Serif"/>
          <w:i w:val="0"/>
          <w:iCs w:val="0"/>
          <w:color w:val="000000" w:themeColor="text1"/>
          <w:sz w:val="26"/>
          <w:szCs w:val="26"/>
          <w:highlight w:val="none"/>
          <w:u w:val="none"/>
        </w:rPr>
        <w:t xml:space="preserve">Важно отметить, что </w:t>
      </w:r>
      <w:r>
        <w:rPr>
          <w:rFonts w:ascii="PT Astra Serif" w:hAnsi="PT Astra Serif" w:eastAsia="PT Astra Serif" w:cs="PT Astra Serif"/>
          <w:i w:val="0"/>
          <w:iCs w:val="0"/>
          <w:color w:val="000000" w:themeColor="text1"/>
          <w:sz w:val="26"/>
          <w:szCs w:val="26"/>
          <w:highlight w:val="white"/>
          <w:u w:val="none"/>
        </w:rPr>
        <w:t xml:space="preserve">Чувашский центр «Мой бизнес» оказал поддержку 3636 уникальным получателям услуг. Это субъекты МСП, самозанятые, и физические лица, заинтересованные в запуске своего дела. Всего центром им оказано 5478 услуг. Это образовательные мероприятия, консультации с </w:t>
      </w:r>
      <w:r>
        <w:rPr>
          <w:rFonts w:ascii="PT Astra Serif" w:hAnsi="PT Astra Serif" w:eastAsia="PT Astra Serif" w:cs="PT Astra Serif"/>
          <w:i w:val="0"/>
          <w:iCs w:val="0"/>
          <w:color w:val="000000" w:themeColor="text1"/>
          <w:sz w:val="26"/>
          <w:szCs w:val="26"/>
          <w:highlight w:val="white"/>
          <w:u w:val="none"/>
        </w:rPr>
        <w:t xml:space="preserve">привлечением профильных экспертов, реклама, размещение на электронных торговых площадках, разработка фирменного стиля, сайта, сертификация товаров/работ/услуг, организация участия в выставочных мероприятиях, маркетинговые исследования.</w:t>
      </w:r>
      <w:r>
        <w:rPr>
          <w:rFonts w:ascii="PT Astra Serif" w:hAnsi="PT Astra Serif" w:eastAsia="PT Astra Serif" w:cs="PT Astra Serif"/>
          <w:i w:val="0"/>
          <w:iCs w:val="0"/>
          <w:color w:val="000000" w:themeColor="text1"/>
          <w:sz w:val="26"/>
          <w:szCs w:val="26"/>
          <w:highlight w:val="whit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Важной задачей Центра «Мой бизнес» считается вовлечение в предпринимательскую деятельность. </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15 ноября на базе Центра «Мой бизнес»</w:t>
      </w:r>
      <w:r>
        <w:rPr>
          <w:rFonts w:ascii="PT Astra Serif" w:hAnsi="PT Astra Serif" w:eastAsia="PT Astra Serif" w:cs="PT Astra Serif"/>
          <w:i w:val="0"/>
          <w:iCs w:val="0"/>
          <w:color w:val="000000" w:themeColor="text1"/>
          <w:sz w:val="26"/>
          <w:szCs w:val="26"/>
          <w:highlight w:val="none"/>
          <w:u w:val="none"/>
        </w:rPr>
        <w:t xml:space="preserve"> прошла </w:t>
      </w:r>
      <w:r>
        <w:rPr>
          <w:rFonts w:ascii="PT Astra Serif" w:hAnsi="PT Astra Serif" w:eastAsia="PT Astra Serif" w:cs="PT Astra Serif"/>
          <w:i w:val="0"/>
          <w:iCs w:val="0"/>
          <w:color w:val="000000" w:themeColor="text1"/>
          <w:sz w:val="26"/>
          <w:szCs w:val="26"/>
          <w:highlight w:val="none"/>
          <w:u w:val="none"/>
        </w:rPr>
        <w:t xml:space="preserve">в</w:t>
      </w:r>
      <w:r>
        <w:rPr>
          <w:rFonts w:ascii="PT Astra Serif" w:hAnsi="PT Astra Serif" w:eastAsia="PT Astra Serif" w:cs="PT Astra Serif"/>
          <w:i w:val="0"/>
          <w:iCs w:val="0"/>
          <w:color w:val="000000" w:themeColor="text1"/>
          <w:sz w:val="26"/>
          <w:szCs w:val="26"/>
          <w:highlight w:val="white"/>
          <w:u w:val="none"/>
        </w:rPr>
        <w:t xml:space="preserve">ажная и продуктивная встреча предпринимателей, деловых объединений бизнеса, органов власти и институтов государственной поддержки.</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Мероприятие прошло в формате расширенного заседания общественно-экспертного совета по вопросам защиты прав и законных интересов субъектов предпринимательской деятельности при Уполномоченном, с участием</w:t>
      </w:r>
      <w:r>
        <w:rPr>
          <w:rFonts w:ascii="PT Astra Serif" w:hAnsi="PT Astra Serif" w:eastAsia="PT Astra Serif" w:cs="PT Astra Serif"/>
          <w:i w:val="0"/>
          <w:iCs w:val="0"/>
          <w:color w:val="000000" w:themeColor="text1"/>
          <w:sz w:val="26"/>
          <w:szCs w:val="26"/>
          <w:highlight w:val="white"/>
          <w:u w:val="none"/>
        </w:rPr>
        <w:t xml:space="preserve"> ответственных представителей Управления ФНС России по Чувашской Республике, сотрудников аппарата омбудсмена и его общественных помощников. </w:t>
      </w:r>
      <w:r>
        <w:rPr>
          <w:rFonts w:ascii="PT Astra Serif" w:hAnsi="PT Astra Serif" w:eastAsia="PT Astra Serif" w:cs="PT Astra Serif"/>
          <w:i w:val="0"/>
          <w:iCs w:val="0"/>
          <w:color w:val="000000" w:themeColor="text1"/>
          <w:sz w:val="26"/>
          <w:szCs w:val="26"/>
          <w:highlight w:val="white"/>
          <w:u w:val="none"/>
        </w:rPr>
        <w:t xml:space="preserve">В повестке дня значились актуальные вопросы, связанные с «налоговой реформой 2025 года» и содержащиеся в обращениях предпринимателей: «Введение специального налогового режима «Автоматизированная упрощенная система налогообложения»; «Изменения по налогу на </w:t>
      </w:r>
      <w:r>
        <w:rPr>
          <w:rFonts w:ascii="PT Astra Serif" w:hAnsi="PT Astra Serif" w:eastAsia="PT Astra Serif" w:cs="PT Astra Serif"/>
          <w:i w:val="0"/>
          <w:iCs w:val="0"/>
          <w:color w:val="000000" w:themeColor="text1"/>
          <w:sz w:val="26"/>
          <w:szCs w:val="26"/>
          <w:highlight w:val="white"/>
          <w:u w:val="none"/>
        </w:rPr>
        <w:t xml:space="preserve">добавленную стоимость для налогоплательщиков, применяющих УСН. Преимущества электронного документооборота»; «Налоговая амнистия дробления бизнеса и оценка налоговых рисков»; «Основные изменения в администрировании НДФЛ с 2025 года». </w:t>
      </w:r>
      <w:r>
        <w:rPr>
          <w:rFonts w:ascii="PT Astra Serif" w:hAnsi="PT Astra Serif" w:eastAsia="PT Astra Serif" w:cs="PT Astra Serif"/>
          <w:i w:val="0"/>
          <w:iCs w:val="0"/>
          <w:color w:val="000000" w:themeColor="text1"/>
          <w:sz w:val="26"/>
          <w:szCs w:val="26"/>
          <w:highlight w:val="white"/>
          <w:u w:val="none"/>
        </w:rPr>
        <w:t xml:space="preserve">Участники встречи проявили заинтересованность по всему спектру обсуждаемых тем в контексте того, как это повлияет на бизнес. В ходе живой дискуссии собравшиеся разобрали «горячие вопросы», поступающие от предпринимательского сообщества и подготовили их для</w:t>
      </w:r>
      <w:r>
        <w:rPr>
          <w:rFonts w:ascii="PT Astra Serif" w:hAnsi="PT Astra Serif" w:eastAsia="PT Astra Serif" w:cs="PT Astra Serif"/>
          <w:i w:val="0"/>
          <w:iCs w:val="0"/>
          <w:color w:val="000000" w:themeColor="text1"/>
          <w:sz w:val="26"/>
          <w:szCs w:val="26"/>
          <w:highlight w:val="white"/>
          <w:u w:val="none"/>
        </w:rPr>
        <w:t xml:space="preserve"> диалога с налоговой службой. </w:t>
      </w:r>
      <w:r>
        <w:rPr>
          <w:rFonts w:ascii="PT Astra Serif" w:hAnsi="PT Astra Serif" w:eastAsia="PT Astra Serif" w:cs="PT Astra Serif"/>
          <w:i w:val="0"/>
          <w:iCs w:val="0"/>
          <w:color w:val="000000" w:themeColor="text1"/>
          <w:sz w:val="26"/>
          <w:szCs w:val="26"/>
          <w:highlight w:val="white"/>
          <w:u w:val="none"/>
        </w:rPr>
        <w:t xml:space="preserve">Также на мероприятии обсуждался ряд организационных вопросов по текущей и перспективной работе общественно-экспертного совета по вопросам защиты прав и законных интересов субъектов предпринимательства.</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ab/>
        <w:t xml:space="preserve">В феврале </w:t>
      </w:r>
      <w:r>
        <w:rPr>
          <w:rFonts w:ascii="PT Astra Serif" w:hAnsi="PT Astra Serif" w:eastAsia="PT Astra Serif" w:cs="PT Astra Serif"/>
          <w:i w:val="0"/>
          <w:iCs w:val="0"/>
          <w:color w:val="000000" w:themeColor="text1"/>
          <w:sz w:val="26"/>
          <w:szCs w:val="26"/>
          <w:highlight w:val="none"/>
          <w:u w:val="none"/>
        </w:rPr>
        <w:t xml:space="preserve">н</w:t>
      </w:r>
      <w:r>
        <w:rPr>
          <w:rFonts w:ascii="PT Astra Serif" w:hAnsi="PT Astra Serif" w:eastAsia="PT Astra Serif" w:cs="PT Astra Serif"/>
          <w:i w:val="0"/>
          <w:iCs w:val="0"/>
          <w:color w:val="000000" w:themeColor="text1"/>
          <w:sz w:val="26"/>
          <w:szCs w:val="26"/>
          <w:highlight w:val="white"/>
          <w:u w:val="none"/>
        </w:rPr>
        <w:t xml:space="preserve">а площадке компании «Гарант-Чебоксары» Уполномоченный принял участие в семинаре для субъектов предпринимательства по тематике кадровых проблем предприятий и организаций, организованном Чувашской Республиканской общественной орг</w:t>
      </w:r>
      <w:r>
        <w:rPr>
          <w:rFonts w:ascii="PT Astra Serif" w:hAnsi="PT Astra Serif" w:eastAsia="PT Astra Serif" w:cs="PT Astra Serif"/>
          <w:i w:val="0"/>
          <w:iCs w:val="0"/>
          <w:color w:val="000000" w:themeColor="text1"/>
          <w:sz w:val="26"/>
          <w:szCs w:val="26"/>
          <w:highlight w:val="white"/>
          <w:u w:val="none"/>
        </w:rPr>
        <w:t xml:space="preserve">анизацией «Ассоциация участников Федеральной программы подготовки управленческих кадров для отраслей народного хозяйства РФ «Развитие». </w:t>
      </w:r>
      <w:r>
        <w:rPr>
          <w:rFonts w:ascii="PT Astra Serif" w:hAnsi="PT Astra Serif" w:eastAsia="PT Astra Serif" w:cs="PT Astra Serif"/>
          <w:i w:val="0"/>
          <w:iCs w:val="0"/>
          <w:color w:val="000000" w:themeColor="text1"/>
          <w:sz w:val="26"/>
          <w:szCs w:val="26"/>
          <w:highlight w:val="white"/>
          <w:u w:val="none"/>
        </w:rPr>
        <w:t xml:space="preserve">Он остановился на основных аспектах вопросов кадрового обеспечения в отношении предприятий реального сектора экономики. Также он сообщил о результатах проведенного Республиканским бизнес-инкубатором социологического исследования в</w:t>
      </w:r>
      <w:r>
        <w:rPr>
          <w:rFonts w:ascii="PT Astra Serif" w:hAnsi="PT Astra Serif" w:eastAsia="PT Astra Serif" w:cs="PT Astra Serif"/>
          <w:i w:val="0"/>
          <w:iCs w:val="0"/>
          <w:color w:val="000000" w:themeColor="text1"/>
          <w:sz w:val="26"/>
          <w:szCs w:val="26"/>
          <w:highlight w:val="white"/>
          <w:u w:val="none"/>
        </w:rPr>
        <w:t xml:space="preserve"> декабре 2023 года, где данная проблема респондентами оценивается даже выше, чем проблема сбыта товаров. </w:t>
      </w:r>
      <w:r>
        <w:rPr>
          <w:rFonts w:ascii="PT Astra Serif" w:hAnsi="PT Astra Serif" w:eastAsia="PT Astra Serif" w:cs="PT Astra Serif"/>
          <w:i w:val="0"/>
          <w:iCs w:val="0"/>
          <w:color w:val="000000" w:themeColor="text1"/>
          <w:sz w:val="26"/>
          <w:szCs w:val="26"/>
          <w:highlight w:val="white"/>
          <w:u w:val="none"/>
        </w:rPr>
        <w:t xml:space="preserve">Им отмечалось, что в числе ключевых вопросов работодателей - нехватка кадров, улучшение репутации производственных площадок, потребность в постоянном обучении сотрудников, удержание работников. </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ab/>
        <w:t xml:space="preserve">Бизнес-омбудсмен республики и его Аппарат продолжает взаимодействие</w:t>
      </w:r>
      <w:r>
        <w:rPr>
          <w:rFonts w:ascii="PT Astra Serif" w:hAnsi="PT Astra Serif" w:eastAsia="PT Astra Serif" w:cs="PT Astra Serif"/>
          <w:i w:val="0"/>
          <w:iCs w:val="0"/>
          <w:color w:val="000000" w:themeColor="text1"/>
          <w:sz w:val="26"/>
          <w:szCs w:val="26"/>
          <w:highlight w:val="none"/>
          <w:u w:val="none"/>
        </w:rPr>
        <w:t xml:space="preserve"> с </w:t>
      </w:r>
      <w:r>
        <w:rPr>
          <w:rFonts w:ascii="PT Astra Serif" w:hAnsi="PT Astra Serif" w:eastAsia="PT Astra Serif" w:cs="PT Astra Serif"/>
          <w:i w:val="0"/>
          <w:iCs w:val="0"/>
          <w:color w:val="000000" w:themeColor="text1"/>
          <w:sz w:val="26"/>
          <w:szCs w:val="26"/>
          <w:highlight w:val="white"/>
          <w:u w:val="none"/>
        </w:rPr>
        <w:t xml:space="preserve">Общероссийским общественным объединением бизнеса «Деловая Россия»</w:t>
      </w:r>
      <w:r>
        <w:rPr>
          <w:rFonts w:ascii="PT Astra Serif" w:hAnsi="PT Astra Serif" w:eastAsia="PT Astra Serif" w:cs="PT Astra Serif"/>
          <w:i w:val="0"/>
          <w:iCs w:val="0"/>
          <w:color w:val="000000" w:themeColor="text1"/>
          <w:sz w:val="26"/>
          <w:szCs w:val="26"/>
          <w:highlight w:val="none"/>
          <w:u w:val="none"/>
        </w:rPr>
        <w:t xml:space="preserve">. Так в марте 2024 года</w:t>
      </w:r>
      <w:r>
        <w:rPr>
          <w:rFonts w:ascii="PT Astra Serif" w:hAnsi="PT Astra Serif" w:eastAsia="PT Astra Serif" w:cs="PT Astra Serif"/>
          <w:i w:val="0"/>
          <w:iCs w:val="0"/>
          <w:color w:val="000000" w:themeColor="text1"/>
          <w:sz w:val="26"/>
          <w:szCs w:val="26"/>
          <w:highlight w:val="none"/>
          <w:u w:val="none"/>
        </w:rPr>
        <w:t xml:space="preserve"> с </w:t>
      </w:r>
      <w:r>
        <w:rPr>
          <w:rFonts w:ascii="PT Astra Serif" w:hAnsi="PT Astra Serif" w:eastAsia="PT Astra Serif" w:cs="PT Astra Serif"/>
          <w:i w:val="0"/>
          <w:iCs w:val="0"/>
          <w:color w:val="000000" w:themeColor="text1"/>
          <w:sz w:val="26"/>
          <w:szCs w:val="26"/>
          <w:highlight w:val="white"/>
          <w:u w:val="none"/>
        </w:rPr>
        <w:t xml:space="preserve">Экспертным центром по уголовно-правовой политике и исполнению судебных актов Общероссийского общественного объединения бизнеса «Деловая Россия» состоялось  расширенное рабочее заседание по тематике уголовного преследования предприним</w:t>
      </w:r>
      <w:r>
        <w:rPr>
          <w:rFonts w:ascii="PT Astra Serif" w:hAnsi="PT Astra Serif" w:eastAsia="PT Astra Serif" w:cs="PT Astra Serif"/>
          <w:i w:val="0"/>
          <w:iCs w:val="0"/>
          <w:color w:val="000000" w:themeColor="text1"/>
          <w:sz w:val="26"/>
          <w:szCs w:val="26"/>
          <w:highlight w:val="white"/>
          <w:u w:val="none"/>
        </w:rPr>
        <w:t xml:space="preserve">ателей. </w:t>
      </w:r>
      <w:r>
        <w:rPr>
          <w:rFonts w:ascii="PT Astra Serif" w:hAnsi="PT Astra Serif" w:eastAsia="PT Astra Serif" w:cs="PT Astra Serif"/>
          <w:i w:val="0"/>
          <w:iCs w:val="0"/>
          <w:color w:val="000000" w:themeColor="text1"/>
          <w:sz w:val="26"/>
          <w:szCs w:val="26"/>
          <w:highlight w:val="white"/>
          <w:u w:val="none"/>
        </w:rPr>
        <w:t xml:space="preserve">Рассматривался ряд проблем по линии уголовно-исполнительного законодательства касательно защиты прав осужденных предпр</w:t>
      </w:r>
      <w:r>
        <w:rPr>
          <w:rFonts w:ascii="PT Astra Serif" w:hAnsi="PT Astra Serif" w:eastAsia="PT Astra Serif" w:cs="PT Astra Serif"/>
          <w:i w:val="0"/>
          <w:iCs w:val="0"/>
          <w:color w:val="000000" w:themeColor="text1"/>
          <w:sz w:val="26"/>
          <w:szCs w:val="26"/>
          <w:highlight w:val="white"/>
          <w:u w:val="none"/>
        </w:rPr>
        <w:t xml:space="preserve">инимателей. С указанными проблемами институт омбудсмена столкнулся на практике. В их числе: архаичность системы дисциплинарной ответственности осужденных; вопросы допуска представителей органов государственной правовой защиты к судебным процессам; несоверш</w:t>
      </w:r>
      <w:r>
        <w:rPr>
          <w:rFonts w:ascii="PT Astra Serif" w:hAnsi="PT Astra Serif" w:eastAsia="PT Astra Serif" w:cs="PT Astra Serif"/>
          <w:i w:val="0"/>
          <w:iCs w:val="0"/>
          <w:color w:val="000000" w:themeColor="text1"/>
          <w:sz w:val="26"/>
          <w:szCs w:val="26"/>
          <w:highlight w:val="white"/>
          <w:u w:val="none"/>
        </w:rPr>
        <w:t xml:space="preserve">енство законодательства по вопросу погашения исков осужденными; спорность системы благотворительных пожертвований  для учреждений уголовно-исполнительной системы; неоднородность судебной практики по вопросам условно-досрочного освобождения осужденных. </w:t>
      </w:r>
      <w:r>
        <w:rPr>
          <w:rFonts w:ascii="PT Astra Serif" w:hAnsi="PT Astra Serif" w:eastAsia="PT Astra Serif" w:cs="PT Astra Serif"/>
          <w:i w:val="0"/>
          <w:iCs w:val="0"/>
          <w:color w:val="000000" w:themeColor="text1"/>
          <w:sz w:val="26"/>
          <w:szCs w:val="26"/>
          <w:highlight w:val="white"/>
          <w:u w:val="none"/>
        </w:rPr>
        <w:t xml:space="preserve">Обозначенные проблемы оформлены аппаратом республиканского омбудсмена в виде соответствующего законопроекта, который направляется субъектам законодательной инициативы. </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color w:val="000000" w:themeColor="text1"/>
          <w:sz w:val="26"/>
          <w:szCs w:val="26"/>
          <w:highlight w:val="white"/>
        </w:rPr>
        <w:t xml:space="preserve">Проект «Женщины и бизнес» действует в Чувашии уже несколько лет и объединил сотни женщин, выбравших работать на себя. За одним столом встречаются совершенно разные предприниматели - это и руководители серьезных предприятий и самозанятые, которые делают пер</w:t>
      </w:r>
      <w:r>
        <w:rPr>
          <w:rFonts w:ascii="PT Astra Serif" w:hAnsi="PT Astra Serif" w:eastAsia="PT Astra Serif" w:cs="PT Astra Serif"/>
          <w:color w:val="000000" w:themeColor="text1"/>
          <w:sz w:val="26"/>
          <w:szCs w:val="26"/>
          <w:highlight w:val="white"/>
        </w:rPr>
        <w:t xml:space="preserve">вые шаги в монетизации своих компетенций или хобби</w:t>
      </w:r>
      <w:r>
        <w:rPr>
          <w:rFonts w:ascii="PT Astra Serif" w:hAnsi="PT Astra Serif" w:eastAsia="PT Astra Serif" w:cs="PT Astra Serif"/>
          <w:bCs w:val="0"/>
          <w:i w:val="0"/>
          <w:color w:val="000000" w:themeColor="text1"/>
          <w:sz w:val="26"/>
          <w:szCs w:val="26"/>
          <w:highlight w:val="none"/>
          <w:u w:val="none"/>
        </w:rPr>
        <w:t xml:space="preserve">. Продолжено тесное взаимодействие Уполномоченного в регионе и Женщинами бизнеса Чувашской Республики. Круглые столы с участием представительниц женского предпринимательства за последние годы стали традиционными. </w:t>
      </w:r>
      <w:r>
        <w:rPr>
          <w:rFonts w:ascii="PT Astra Serif" w:hAnsi="PT Astra Serif" w:eastAsia="PT Astra Serif" w:cs="PT Astra Serif"/>
          <w:bCs w:val="0"/>
          <w:i w:val="0"/>
          <w:color w:val="000000" w:themeColor="text1"/>
          <w:sz w:val="26"/>
          <w:szCs w:val="26"/>
          <w:highlight w:val="none"/>
          <w:u w:val="none"/>
        </w:rPr>
        <w:t xml:space="preserve">В муниципальных и городских округах республики </w:t>
      </w:r>
      <w:r>
        <w:rPr>
          <w:rFonts w:ascii="PT Astra Serif" w:hAnsi="PT Astra Serif" w:eastAsia="PT Astra Serif" w:cs="PT Astra Serif"/>
          <w:i w:val="0"/>
          <w:iCs w:val="0"/>
          <w:color w:val="000000" w:themeColor="text1"/>
          <w:sz w:val="26"/>
          <w:szCs w:val="26"/>
          <w:highlight w:val="none"/>
          <w:u w:val="none"/>
        </w:rPr>
        <w:t xml:space="preserve">проводился </w:t>
      </w:r>
      <w:r>
        <w:rPr>
          <w:rFonts w:ascii="PT Astra Serif" w:hAnsi="PT Astra Serif" w:eastAsia="PT Astra Serif" w:cs="PT Astra Serif"/>
          <w:i w:val="0"/>
          <w:iCs w:val="0"/>
          <w:color w:val="000000" w:themeColor="text1"/>
          <w:sz w:val="26"/>
          <w:szCs w:val="26"/>
          <w:highlight w:val="white"/>
          <w:u w:val="none"/>
        </w:rPr>
        <w:t xml:space="preserve">цикл круглых столов для женщин-предпринимателей и самозанятых. Инициатором  проведения явились общественная организация «Союз женщин Чуваш</w:t>
      </w:r>
      <w:r>
        <w:rPr>
          <w:rFonts w:ascii="PT Astra Serif" w:hAnsi="PT Astra Serif" w:eastAsia="PT Astra Serif" w:cs="PT Astra Serif"/>
          <w:i w:val="0"/>
          <w:iCs w:val="0"/>
          <w:color w:val="000000" w:themeColor="text1"/>
          <w:sz w:val="26"/>
          <w:szCs w:val="26"/>
          <w:highlight w:val="white"/>
          <w:u w:val="none"/>
        </w:rPr>
        <w:t xml:space="preserve">ии» и региональное отделение общероссийской ассоциации «Женщины бизнеса». Одна из основных целей форума – развитие площадки для укрепления деловой кооперации, </w:t>
      </w:r>
      <w:r>
        <w:rPr>
          <w:rFonts w:ascii="PT Astra Serif" w:hAnsi="PT Astra Serif" w:eastAsia="PT Astra Serif" w:cs="PT Astra Serif"/>
          <w:i w:val="0"/>
          <w:iCs w:val="0"/>
          <w:color w:val="000000" w:themeColor="text1"/>
          <w:sz w:val="26"/>
          <w:szCs w:val="26"/>
          <w:highlight w:val="white"/>
          <w:u w:val="none"/>
        </w:rPr>
        <w:t xml:space="preserve"> повышение профессиональной грамотности и эффективности бизнеса среди женщин. Участниками мероприятия являются руководители и сотрудники ООО, ИП, самозанят</w:t>
      </w:r>
      <w:r>
        <w:rPr>
          <w:rFonts w:ascii="PT Astra Serif" w:hAnsi="PT Astra Serif" w:eastAsia="PT Astra Serif" w:cs="PT Astra Serif"/>
          <w:i w:val="0"/>
          <w:iCs w:val="0"/>
          <w:color w:val="000000" w:themeColor="text1"/>
          <w:sz w:val="26"/>
          <w:szCs w:val="26"/>
          <w:highlight w:val="white"/>
          <w:u w:val="none"/>
        </w:rPr>
        <w:t xml:space="preserve">ые, физические лица, планирующие стать предпринимателями.</w:t>
      </w:r>
      <w:r>
        <w:rPr>
          <w:rFonts w:ascii="PT Astra Serif" w:hAnsi="PT Astra Serif" w:eastAsia="PT Astra Serif" w:cs="PT Astra Serif"/>
          <w:i w:val="0"/>
          <w:iCs w:val="0"/>
          <w:color w:val="000000" w:themeColor="text1"/>
          <w:sz w:val="26"/>
          <w:szCs w:val="26"/>
          <w:highlight w:val="white"/>
          <w:u w:val="none"/>
        </w:rPr>
        <w:t xml:space="preserve">В ходе деловых встреч обсуждаются различные актуальные вопросы, которые имеют большое значение при ведении собственного дела. </w:t>
      </w:r>
      <w:r>
        <w:rPr>
          <w:rFonts w:ascii="PT Astra Serif" w:hAnsi="PT Astra Serif" w:eastAsia="PT Astra Serif" w:cs="PT Astra Serif"/>
          <w:i w:val="0"/>
          <w:iCs w:val="0"/>
          <w:color w:val="000000" w:themeColor="text1"/>
          <w:sz w:val="26"/>
          <w:szCs w:val="26"/>
          <w:highlight w:val="white"/>
          <w:u w:val="none"/>
        </w:rPr>
        <w:t xml:space="preserve">В рамках встреч Уполномоченный информирует о деятельности государственного правозащитного института, </w:t>
      </w:r>
      <w:r>
        <w:rPr>
          <w:rFonts w:ascii="PT Astra Serif" w:hAnsi="PT Astra Serif" w:eastAsia="PT Astra Serif" w:cs="PT Astra Serif"/>
          <w:i w:val="0"/>
          <w:iCs w:val="0"/>
          <w:color w:val="000000" w:themeColor="text1"/>
          <w:sz w:val="26"/>
          <w:szCs w:val="26"/>
          <w:highlight w:val="white"/>
          <w:u w:val="none"/>
        </w:rPr>
        <w:t xml:space="preserve">рассказывает о начале конкурсных отборо</w:t>
      </w:r>
      <w:r>
        <w:rPr>
          <w:rFonts w:ascii="PT Astra Serif" w:hAnsi="PT Astra Serif" w:eastAsia="PT Astra Serif" w:cs="PT Astra Serif"/>
          <w:i w:val="0"/>
          <w:iCs w:val="0"/>
          <w:color w:val="000000" w:themeColor="text1"/>
          <w:sz w:val="26"/>
          <w:szCs w:val="26"/>
          <w:highlight w:val="white"/>
          <w:u w:val="none"/>
        </w:rPr>
        <w:t xml:space="preserve">в на получение субсидий и грантов, выделяемых в рамках государственной поддержки малого предпринимательства и содействия самозанятым, и призвал к более активному участию в них.  </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Проведение мероприятий стимулирует информационно-обучающий процесс для женщин-предпринимателей, расширяет возможности повышения профессиональной грамотности и получения консультаций экспертов, дает информацию  об инструментах повышения эффективности бизне</w:t>
      </w:r>
      <w:r>
        <w:rPr>
          <w:rFonts w:ascii="PT Astra Serif" w:hAnsi="PT Astra Serif" w:eastAsia="PT Astra Serif" w:cs="PT Astra Serif"/>
          <w:i w:val="0"/>
          <w:iCs w:val="0"/>
          <w:color w:val="000000" w:themeColor="text1"/>
          <w:sz w:val="26"/>
          <w:szCs w:val="26"/>
          <w:highlight w:val="white"/>
          <w:u w:val="none"/>
        </w:rPr>
        <w:t xml:space="preserve">са.</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22 ноября</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none"/>
          <w:u w:val="none"/>
        </w:rPr>
        <w:t xml:space="preserve">бизнес-омбудсмен Чувашии</w:t>
      </w:r>
      <w:r>
        <w:rPr>
          <w:rFonts w:ascii="PT Astra Serif" w:hAnsi="PT Astra Serif" w:eastAsia="PT Astra Serif" w:cs="PT Astra Serif"/>
          <w:i w:val="0"/>
          <w:iCs w:val="0"/>
          <w:color w:val="000000" w:themeColor="text1"/>
          <w:sz w:val="26"/>
          <w:szCs w:val="26"/>
          <w:highlight w:val="white"/>
          <w:u w:val="none"/>
        </w:rPr>
        <w:t xml:space="preserve">  в г. Новочебоксарске принял участие </w:t>
      </w:r>
      <w:r>
        <w:rPr>
          <w:rFonts w:ascii="PT Astra Serif" w:hAnsi="PT Astra Serif" w:eastAsia="PT Astra Serif" w:cs="PT Astra Serif"/>
          <w:i w:val="0"/>
          <w:iCs w:val="0"/>
          <w:color w:val="000000" w:themeColor="text1"/>
          <w:sz w:val="26"/>
          <w:szCs w:val="26"/>
          <w:highlight w:val="white"/>
          <w:u w:val="none"/>
        </w:rPr>
        <w:t xml:space="preserve">в расширенном совещании</w:t>
      </w:r>
      <w:r>
        <w:rPr>
          <w:rFonts w:ascii="PT Astra Serif" w:hAnsi="PT Astra Serif" w:eastAsia="PT Astra Serif" w:cs="PT Astra Serif"/>
          <w:b/>
          <w:i w:val="0"/>
          <w:iCs w:val="0"/>
          <w:color w:val="000000" w:themeColor="text1"/>
          <w:sz w:val="26"/>
          <w:szCs w:val="26"/>
          <w:highlight w:val="whit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Ассоциации «Промышленный кластер в сфере производства изделий для комплексного оснащения помещений» («ПИКОП»).</w:t>
      </w:r>
      <w:r>
        <w:rPr>
          <w:rFonts w:ascii="PT Astra Serif" w:hAnsi="PT Astra Serif" w:eastAsia="PT Astra Serif" w:cs="PT Astra Serif"/>
          <w:b/>
          <w:i w:val="0"/>
          <w:iCs w:val="0"/>
          <w:color w:val="000000" w:themeColor="text1"/>
          <w:sz w:val="26"/>
          <w:szCs w:val="26"/>
          <w:highlight w:val="white"/>
          <w:u w:val="none"/>
        </w:rPr>
        <w:t xml:space="preserve"> </w:t>
      </w:r>
      <w:r>
        <w:rPr>
          <w:rFonts w:ascii="PT Astra Serif" w:hAnsi="PT Astra Serif" w:eastAsia="PT Astra Serif" w:cs="PT Astra Serif"/>
          <w:b/>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Для выработки единой политики развития отрасли, решения системных проблем и реализации совместных проектов в</w:t>
      </w:r>
      <w:r>
        <w:rPr>
          <w:rFonts w:ascii="PT Astra Serif" w:hAnsi="PT Astra Serif" w:eastAsia="PT Astra Serif" w:cs="PT Astra Serif"/>
          <w:b/>
          <w:i w:val="0"/>
          <w:iCs w:val="0"/>
          <w:color w:val="000000" w:themeColor="text1"/>
          <w:sz w:val="26"/>
          <w:szCs w:val="26"/>
          <w:highlight w:val="whit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это сообщество ранее объединились 18 предприятий региона. Кластер уверенно развивается, занимая третье место в стране по производству и поставкам дверей и мебельных фасадов, охватывая около 20% российского рынка, причем часть продукции идет на экспорт не т</w:t>
      </w:r>
      <w:r>
        <w:rPr>
          <w:rFonts w:ascii="PT Astra Serif" w:hAnsi="PT Astra Serif" w:eastAsia="PT Astra Serif" w:cs="PT Astra Serif"/>
          <w:i w:val="0"/>
          <w:iCs w:val="0"/>
          <w:color w:val="000000" w:themeColor="text1"/>
          <w:sz w:val="26"/>
          <w:szCs w:val="26"/>
          <w:highlight w:val="white"/>
          <w:u w:val="none"/>
        </w:rPr>
        <w:t xml:space="preserve">олько в страны ближнего, но и дальнего зарубежья. </w:t>
      </w:r>
      <w:r>
        <w:rPr>
          <w:rFonts w:ascii="PT Astra Serif" w:hAnsi="PT Astra Serif" w:eastAsia="PT Astra Serif" w:cs="PT Astra Serif"/>
          <w:i w:val="0"/>
          <w:iCs w:val="0"/>
          <w:color w:val="000000" w:themeColor="text1"/>
          <w:sz w:val="26"/>
          <w:szCs w:val="26"/>
          <w:highlight w:val="white"/>
          <w:u w:val="none"/>
        </w:rPr>
        <w:t xml:space="preserve">После ознакомления с производственным процессом в ходе встречи  были обсуждены проблемные вопросы и перспективы развития отрасли. </w:t>
      </w:r>
      <w:r>
        <w:rPr>
          <w:rFonts w:ascii="PT Astra Serif" w:hAnsi="PT Astra Serif" w:eastAsia="PT Astra Serif" w:cs="PT Astra Serif"/>
          <w:i w:val="0"/>
          <w:iCs w:val="0"/>
          <w:color w:val="000000" w:themeColor="text1"/>
          <w:sz w:val="26"/>
          <w:szCs w:val="26"/>
          <w:highlight w:val="white"/>
          <w:u w:val="none"/>
        </w:rPr>
        <w:t xml:space="preserve">В выступлении Уполномоченный акцентировал внимание на основных проблемах, с которыми сталкивается отрасль. В их числе, высокие кредитные ставки банков, нехватка квалифицированных кадров, вопросы кадастровой стоимости, не</w:t>
      </w:r>
      <w:r>
        <w:rPr>
          <w:rFonts w:ascii="PT Astra Serif" w:hAnsi="PT Astra Serif" w:eastAsia="PT Astra Serif" w:cs="PT Astra Serif"/>
          <w:i w:val="0"/>
          <w:iCs w:val="0"/>
          <w:color w:val="000000" w:themeColor="text1"/>
          <w:sz w:val="26"/>
          <w:szCs w:val="26"/>
          <w:highlight w:val="white"/>
          <w:u w:val="none"/>
        </w:rPr>
        <w:t xml:space="preserve">об</w:t>
      </w:r>
      <w:r>
        <w:rPr>
          <w:rFonts w:ascii="PT Astra Serif" w:hAnsi="PT Astra Serif" w:eastAsia="PT Astra Serif" w:cs="PT Astra Serif"/>
          <w:i w:val="0"/>
          <w:iCs w:val="0"/>
          <w:color w:val="000000" w:themeColor="text1"/>
          <w:sz w:val="26"/>
          <w:szCs w:val="26"/>
          <w:highlight w:val="white"/>
          <w:u w:val="none"/>
        </w:rPr>
        <w:t xml:space="preserve">ходимость постоянного обновления оборудования и методик для поддержания высоких стандартов качества продукции и др. Относительно государственной поддержки бизнес-омбудсмен подчеркнул, что члены кластеров вправе пользоваться льготами (при выкупе земли через</w:t>
      </w:r>
      <w:r>
        <w:rPr>
          <w:rFonts w:ascii="PT Astra Serif" w:hAnsi="PT Astra Serif" w:eastAsia="PT Astra Serif" w:cs="PT Astra Serif"/>
          <w:i w:val="0"/>
          <w:iCs w:val="0"/>
          <w:color w:val="000000" w:themeColor="text1"/>
          <w:sz w:val="26"/>
          <w:szCs w:val="26"/>
          <w:highlight w:val="white"/>
          <w:u w:val="none"/>
        </w:rPr>
        <w:t xml:space="preserve"> масштабные проекты, размещение площадок в технопарках и т.д.), рассчитывать на помощь при реализации инвестиционных проектов по расширению производства, возмещение части затрат на приобретение оборудования, уплату лизинговых платежей и процентов по кредит</w:t>
      </w:r>
      <w:r>
        <w:rPr>
          <w:rFonts w:ascii="PT Astra Serif" w:hAnsi="PT Astra Serif" w:eastAsia="PT Astra Serif" w:cs="PT Astra Serif"/>
          <w:i w:val="0"/>
          <w:iCs w:val="0"/>
          <w:color w:val="000000" w:themeColor="text1"/>
          <w:sz w:val="26"/>
          <w:szCs w:val="26"/>
          <w:highlight w:val="white"/>
          <w:u w:val="none"/>
        </w:rPr>
        <w:t xml:space="preserve">ам, приобретение технологической оснастки для оборудования и программного обеспечения. При этом, он заметил, что зачастую заявки предприятий поступают с опозданием либо с техническими ошибками. </w:t>
      </w:r>
      <w:r>
        <w:rPr>
          <w:rFonts w:ascii="PT Astra Serif" w:hAnsi="PT Astra Serif" w:eastAsia="PT Astra Serif" w:cs="PT Astra Serif"/>
          <w:i w:val="0"/>
          <w:iCs w:val="0"/>
          <w:color w:val="000000" w:themeColor="text1"/>
          <w:sz w:val="26"/>
          <w:szCs w:val="26"/>
          <w:highlight w:val="white"/>
          <w:u w:val="none"/>
        </w:rPr>
        <w:t xml:space="preserve">Участники мероприятия выразили общее мнение о том, что растущий спрос на качественную продукцию наших промышленников требует постоянного развития и модернизации производства. </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12 декабря проведено заседание «Центра общественных процедур «Бизнес против коррупции» в Чувашской Республике» (далее - ЦОП «БПК»), р</w:t>
      </w:r>
      <w:r>
        <w:rPr>
          <w:rFonts w:ascii="PT Astra Serif" w:hAnsi="PT Astra Serif" w:eastAsia="PT Astra Serif" w:cs="PT Astra Serif"/>
          <w:i w:val="0"/>
          <w:iCs w:val="0"/>
          <w:color w:val="000000" w:themeColor="text1"/>
          <w:sz w:val="26"/>
          <w:szCs w:val="26"/>
          <w:highlight w:val="white"/>
          <w:u w:val="none"/>
        </w:rPr>
        <w:t xml:space="preserve">уководителем которого является генеральный директор юридической фирмы «РостБизнесКонсалтинг» Александр Ермаков. </w:t>
      </w:r>
      <w:r>
        <w:rPr>
          <w:rFonts w:ascii="PT Astra Serif" w:hAnsi="PT Astra Serif" w:eastAsia="PT Astra Serif" w:cs="PT Astra Serif"/>
          <w:i w:val="0"/>
          <w:iCs w:val="0"/>
          <w:color w:val="000000" w:themeColor="text1"/>
          <w:sz w:val="26"/>
          <w:szCs w:val="26"/>
          <w:highlight w:val="white"/>
          <w:u w:val="none"/>
        </w:rPr>
        <w:t xml:space="preserve">ЦОП «БПК» представляет собой общественный институт, который призван объединить усилия представителей предпринимательского сообщества, органов власти, деловых объединений в вопросах противодействия коррупционного давления на бизнес, рейдерству, необоснованн</w:t>
      </w:r>
      <w:r>
        <w:rPr>
          <w:rFonts w:ascii="PT Astra Serif" w:hAnsi="PT Astra Serif" w:eastAsia="PT Astra Serif" w:cs="PT Astra Serif"/>
          <w:i w:val="0"/>
          <w:iCs w:val="0"/>
          <w:color w:val="000000" w:themeColor="text1"/>
          <w:sz w:val="26"/>
          <w:szCs w:val="26"/>
          <w:highlight w:val="white"/>
          <w:u w:val="none"/>
        </w:rPr>
        <w:t xml:space="preserve">ому уголовному преследованию предпринимателей.  </w:t>
      </w:r>
      <w:r>
        <w:rPr>
          <w:rFonts w:ascii="PT Astra Serif" w:hAnsi="PT Astra Serif" w:eastAsia="PT Astra Serif" w:cs="PT Astra Serif"/>
          <w:i w:val="0"/>
          <w:iCs w:val="0"/>
          <w:color w:val="000000" w:themeColor="text1"/>
          <w:sz w:val="26"/>
          <w:szCs w:val="26"/>
          <w:highlight w:val="white"/>
          <w:u w:val="none"/>
        </w:rPr>
        <w:t xml:space="preserve">На заседании были рассмотрены материалы по производственному предприятию, которое ранее обращалось в адрес омбудсмена.</w:t>
      </w:r>
      <w:r>
        <w:rPr>
          <w:rFonts w:ascii="PT Astra Serif" w:hAnsi="PT Astra Serif" w:eastAsia="PT Astra Serif" w:cs="PT Astra Serif"/>
          <w:i w:val="0"/>
          <w:iCs w:val="0"/>
          <w:color w:val="000000" w:themeColor="text1"/>
          <w:sz w:val="26"/>
          <w:szCs w:val="26"/>
          <w:highlight w:val="white"/>
          <w:u w:val="none"/>
        </w:rPr>
        <w:t xml:space="preserve">  Участники мероприятия оставили рекомендации аппарату Уполномоченного </w:t>
      </w:r>
      <w:r>
        <w:rPr>
          <w:rFonts w:ascii="PT Astra Serif" w:hAnsi="PT Astra Serif" w:eastAsia="PT Astra Serif" w:cs="PT Astra Serif"/>
          <w:i w:val="0"/>
          <w:iCs w:val="0"/>
          <w:color w:val="000000" w:themeColor="text1"/>
          <w:sz w:val="26"/>
          <w:szCs w:val="26"/>
          <w:highlight w:val="white"/>
          <w:u w:val="none"/>
        </w:rPr>
        <w:t xml:space="preserve">совместно с экспертами «pro bono» продолжать оказывать заявителю консультационную помощь, проработать вопрос вынесения вопроса на личный прием с руководством прокуратуры Чувашской Республики. </w:t>
      </w:r>
      <w:r>
        <w:rPr>
          <w:rFonts w:ascii="PT Astra Serif" w:hAnsi="PT Astra Serif" w:eastAsia="PT Astra Serif" w:cs="PT Astra Serif"/>
          <w:i w:val="0"/>
          <w:iCs w:val="0"/>
          <w:color w:val="000000" w:themeColor="text1"/>
          <w:sz w:val="26"/>
          <w:szCs w:val="26"/>
          <w:highlight w:val="white"/>
          <w:u w:val="none"/>
        </w:rPr>
        <w:t xml:space="preserve">Резюмируя обсужденное на заседании, Уполномоченный подчеркнул: «</w:t>
      </w:r>
      <w:r>
        <w:rPr>
          <w:rFonts w:ascii="PT Astra Serif" w:hAnsi="PT Astra Serif" w:eastAsia="PT Astra Serif" w:cs="PT Astra Serif"/>
          <w:i w:val="0"/>
          <w:iCs w:val="0"/>
          <w:color w:val="000000" w:themeColor="text1"/>
          <w:sz w:val="26"/>
          <w:szCs w:val="26"/>
          <w:highlight w:val="white"/>
          <w:u w:val="none"/>
        </w:rPr>
        <w:t xml:space="preserve">Продолжается работа Центра общественных процедур «Бизнес против коррупции» в Чувашии, являющегося площадкой публичного обсуждения тех или иных случаев необоснованного административного давления на предпринимателей или создания им иных препятствий со сторон</w:t>
      </w:r>
      <w:r>
        <w:rPr>
          <w:rFonts w:ascii="PT Astra Serif" w:hAnsi="PT Astra Serif" w:eastAsia="PT Astra Serif" w:cs="PT Astra Serif"/>
          <w:i w:val="0"/>
          <w:iCs w:val="0"/>
          <w:color w:val="000000" w:themeColor="text1"/>
          <w:sz w:val="26"/>
          <w:szCs w:val="26"/>
          <w:highlight w:val="white"/>
          <w:u w:val="none"/>
        </w:rPr>
        <w:t xml:space="preserve">ы органов власти. Опыт наших экспертов помогает находить оптимальные алгоритмы действий для выхода из сложившихся ситуаций</w:t>
      </w:r>
      <w:r>
        <w:rPr>
          <w:rFonts w:ascii="PT Astra Serif" w:hAnsi="PT Astra Serif" w:eastAsia="PT Astra Serif" w:cs="PT Astra Serif"/>
          <w:bCs w:val="0"/>
          <w:i w:val="0"/>
          <w:color w:val="000000" w:themeColor="text1"/>
          <w:sz w:val="26"/>
          <w:szCs w:val="26"/>
          <w:highlight w:val="none"/>
          <w:u w:val="none"/>
        </w:rPr>
        <w:t xml:space="preserve">. </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bCs w:val="0"/>
          <w:i w:val="0"/>
          <w:color w:val="000000" w:themeColor="text1"/>
          <w:sz w:val="26"/>
          <w:szCs w:val="26"/>
          <w:highlight w:val="none"/>
          <w:u w:val="none"/>
        </w:rPr>
        <w:tab/>
      </w:r>
      <w:r>
        <w:rPr>
          <w:rFonts w:ascii="PT Astra Serif" w:hAnsi="PT Astra Serif" w:eastAsia="PT Astra Serif" w:cs="PT Astra Serif"/>
          <w:bCs/>
          <w:sz w:val="26"/>
          <w:szCs w:val="26"/>
          <w:shd w:val="clear" w:color="auto" w:fill="ffffff" w:themeFill="background1"/>
          <w:lang w:eastAsia="ru-RU"/>
        </w:rPr>
        <w:t xml:space="preserve">В целях содействия У</w:t>
      </w:r>
      <w:r>
        <w:rPr>
          <w:rFonts w:ascii="PT Astra Serif" w:hAnsi="PT Astra Serif" w:eastAsia="PT Astra Serif" w:cs="PT Astra Serif"/>
          <w:bCs/>
          <w:sz w:val="26"/>
          <w:szCs w:val="26"/>
          <w:shd w:val="clear" w:color="auto" w:fill="ffffff" w:themeFill="background1"/>
          <w:lang w:eastAsia="ru-RU"/>
        </w:rPr>
        <w:t xml:space="preserve">полномоченному в обеспечении гарантий государственной защиты прав и законных интересов предпринимател</w:t>
      </w:r>
      <w:r>
        <w:rPr>
          <w:rFonts w:ascii="PT Astra Serif" w:hAnsi="PT Astra Serif" w:eastAsia="PT Astra Serif" w:cs="PT Astra Serif"/>
          <w:bCs/>
          <w:sz w:val="26"/>
          <w:szCs w:val="26"/>
          <w:shd w:val="clear" w:color="auto" w:fill="ffffff" w:themeFill="background1"/>
          <w:lang w:eastAsia="ru-RU"/>
        </w:rPr>
        <w:t xml:space="preserve">ей </w:t>
      </w:r>
      <w:r>
        <w:rPr>
          <w:rFonts w:ascii="PT Astra Serif" w:hAnsi="PT Astra Serif" w:eastAsia="PT Astra Serif" w:cs="PT Astra Serif"/>
          <w:bCs/>
          <w:sz w:val="26"/>
          <w:szCs w:val="26"/>
          <w:shd w:val="clear" w:color="auto" w:fill="ffffff" w:themeFill="background1"/>
          <w:lang w:eastAsia="ru-RU"/>
        </w:rPr>
        <w:t xml:space="preserve"> осуществля</w:t>
      </w:r>
      <w:r>
        <w:rPr>
          <w:rFonts w:ascii="PT Astra Serif" w:hAnsi="PT Astra Serif" w:eastAsia="PT Astra Serif" w:cs="PT Astra Serif"/>
          <w:bCs/>
          <w:sz w:val="26"/>
          <w:szCs w:val="26"/>
          <w:shd w:val="clear" w:color="auto" w:fill="ffffff" w:themeFill="background1"/>
          <w:lang w:eastAsia="ru-RU"/>
        </w:rPr>
        <w:t xml:space="preserve">ют</w:t>
      </w:r>
      <w:r>
        <w:rPr>
          <w:rFonts w:ascii="PT Astra Serif" w:hAnsi="PT Astra Serif" w:eastAsia="PT Astra Serif" w:cs="PT Astra Serif"/>
          <w:bCs/>
          <w:sz w:val="26"/>
          <w:szCs w:val="26"/>
          <w:shd w:val="clear" w:color="auto" w:fill="ffffff" w:themeFill="background1"/>
          <w:lang w:eastAsia="ru-RU"/>
        </w:rPr>
        <w:t xml:space="preserve"> деятельно</w:t>
      </w:r>
      <w:r>
        <w:rPr>
          <w:rFonts w:ascii="PT Astra Serif" w:hAnsi="PT Astra Serif" w:eastAsia="PT Astra Serif" w:cs="PT Astra Serif"/>
          <w:bCs/>
          <w:sz w:val="26"/>
          <w:szCs w:val="26"/>
          <w:shd w:val="clear" w:color="auto" w:fill="ffffff" w:themeFill="background1"/>
          <w:lang w:eastAsia="ru-RU"/>
        </w:rPr>
        <w:t xml:space="preserve">сть </w:t>
      </w:r>
      <w:r>
        <w:rPr>
          <w:rFonts w:ascii="PT Astra Serif" w:hAnsi="PT Astra Serif" w:eastAsia="PT Astra Serif" w:cs="PT Astra Serif"/>
          <w:bCs/>
          <w:sz w:val="26"/>
          <w:szCs w:val="26"/>
          <w:shd w:val="clear" w:color="auto" w:fill="ffffff" w:themeFill="background1"/>
          <w:lang w:eastAsia="ru-RU"/>
        </w:rPr>
        <w:t xml:space="preserve">его </w:t>
      </w:r>
      <w:r>
        <w:rPr>
          <w:rFonts w:ascii="PT Astra Serif" w:hAnsi="PT Astra Serif" w:eastAsia="PT Astra Serif" w:cs="PT Astra Serif"/>
          <w:bCs/>
          <w:sz w:val="26"/>
          <w:szCs w:val="26"/>
          <w:shd w:val="clear" w:color="auto" w:fill="ffffff" w:themeFill="background1"/>
          <w:lang w:eastAsia="ru-RU"/>
        </w:rPr>
        <w:t xml:space="preserve">общественные представители</w:t>
      </w:r>
      <w:r>
        <w:rPr>
          <w:rFonts w:ascii="PT Astra Serif" w:hAnsi="PT Astra Serif" w:eastAsia="PT Astra Serif" w:cs="PT Astra Serif"/>
          <w:bCs/>
          <w:sz w:val="26"/>
          <w:szCs w:val="26"/>
          <w:shd w:val="clear" w:color="auto" w:fill="ffffff" w:themeFill="background1"/>
          <w:lang w:eastAsia="ru-RU"/>
        </w:rPr>
        <w:t xml:space="preserve">.</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bCs/>
          <w:sz w:val="26"/>
          <w:szCs w:val="26"/>
          <w:shd w:val="clear" w:color="auto" w:fill="ffffff" w:themeFill="background1"/>
          <w:lang w:eastAsia="ru-RU"/>
        </w:rPr>
        <w:t xml:space="preserve">Работа </w:t>
      </w:r>
      <w:r>
        <w:rPr>
          <w:rFonts w:ascii="PT Astra Serif" w:hAnsi="PT Astra Serif" w:eastAsia="PT Astra Serif" w:cs="PT Astra Serif"/>
          <w:bCs/>
          <w:sz w:val="26"/>
          <w:szCs w:val="26"/>
          <w:shd w:val="clear" w:color="auto" w:fill="ffffff" w:themeFill="background1"/>
          <w:lang w:eastAsia="ru-RU"/>
        </w:rPr>
        <w:t xml:space="preserve">ведется </w:t>
      </w:r>
      <w:r>
        <w:rPr>
          <w:rFonts w:ascii="PT Astra Serif" w:hAnsi="PT Astra Serif" w:eastAsia="PT Astra Serif" w:cs="PT Astra Serif"/>
          <w:bCs/>
          <w:sz w:val="26"/>
          <w:szCs w:val="26"/>
          <w:shd w:val="clear" w:color="auto" w:fill="ffffff" w:themeFill="background1"/>
          <w:lang w:eastAsia="ru-RU"/>
        </w:rPr>
        <w:t xml:space="preserve">на общественных началах и дает обратную связь. </w:t>
      </w:r>
      <w:r>
        <w:rPr>
          <w:rFonts w:ascii="PT Astra Serif" w:hAnsi="PT Astra Serif" w:eastAsia="PT Astra Serif" w:cs="PT Astra Serif"/>
          <w:bCs/>
          <w:sz w:val="26"/>
          <w:szCs w:val="26"/>
          <w:shd w:val="clear" w:color="auto" w:fill="ffffff" w:themeFill="background1"/>
          <w:lang w:eastAsia="ru-RU"/>
        </w:rPr>
        <w:t xml:space="preserve">Специальная г</w:t>
      </w:r>
      <w:r>
        <w:rPr>
          <w:rFonts w:ascii="PT Astra Serif" w:hAnsi="PT Astra Serif" w:eastAsia="PT Astra Serif" w:cs="PT Astra Serif"/>
          <w:bCs/>
          <w:sz w:val="26"/>
          <w:szCs w:val="26"/>
          <w:shd w:val="clear" w:color="auto" w:fill="ffffff" w:themeFill="background1"/>
          <w:lang w:eastAsia="ru-RU"/>
        </w:rPr>
        <w:t xml:space="preserve">рупп</w:t>
      </w:r>
      <w:r>
        <w:rPr>
          <w:rFonts w:ascii="PT Astra Serif" w:hAnsi="PT Astra Serif" w:eastAsia="PT Astra Serif" w:cs="PT Astra Serif"/>
          <w:bCs/>
          <w:sz w:val="26"/>
          <w:szCs w:val="26"/>
          <w:shd w:val="clear" w:color="auto" w:fill="ffffff" w:themeFill="background1"/>
          <w:lang w:eastAsia="ru-RU"/>
        </w:rPr>
        <w:t xml:space="preserve">а</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bCs/>
          <w:sz w:val="26"/>
          <w:szCs w:val="26"/>
          <w:shd w:val="clear" w:color="auto" w:fill="ffffff" w:themeFill="background1"/>
          <w:lang w:eastAsia="ru-RU"/>
        </w:rPr>
        <w:t xml:space="preserve">в </w:t>
      </w:r>
      <w:r>
        <w:rPr>
          <w:rFonts w:ascii="PT Astra Serif" w:hAnsi="PT Astra Serif" w:eastAsia="PT Astra Serif" w:cs="PT Astra Serif"/>
          <w:bCs/>
          <w:sz w:val="26"/>
          <w:szCs w:val="26"/>
          <w:shd w:val="clear" w:color="auto" w:fill="ffffff" w:themeFill="background1"/>
          <w:lang w:eastAsia="ru-RU"/>
        </w:rPr>
        <w:t xml:space="preserve">социальных сетях </w:t>
      </w:r>
      <w:r>
        <w:rPr>
          <w:rFonts w:ascii="PT Astra Serif" w:hAnsi="PT Astra Serif" w:eastAsia="PT Astra Serif" w:cs="PT Astra Serif"/>
          <w:bCs/>
          <w:sz w:val="26"/>
          <w:szCs w:val="26"/>
          <w:shd w:val="clear" w:color="auto" w:fill="ffffff" w:themeFill="background1"/>
          <w:lang w:eastAsia="ru-RU"/>
        </w:rPr>
        <w:t xml:space="preserve">позволя</w:t>
      </w:r>
      <w:r>
        <w:rPr>
          <w:rFonts w:ascii="PT Astra Serif" w:hAnsi="PT Astra Serif" w:eastAsia="PT Astra Serif" w:cs="PT Astra Serif"/>
          <w:bCs/>
          <w:sz w:val="26"/>
          <w:szCs w:val="26"/>
          <w:shd w:val="clear" w:color="auto" w:fill="ffffff" w:themeFill="background1"/>
          <w:lang w:eastAsia="ru-RU"/>
        </w:rPr>
        <w:t xml:space="preserve">е</w:t>
      </w:r>
      <w:r>
        <w:rPr>
          <w:rFonts w:ascii="PT Astra Serif" w:hAnsi="PT Astra Serif" w:eastAsia="PT Astra Serif" w:cs="PT Astra Serif"/>
          <w:bCs/>
          <w:sz w:val="26"/>
          <w:szCs w:val="26"/>
          <w:shd w:val="clear" w:color="auto" w:fill="ffffff" w:themeFill="background1"/>
          <w:lang w:eastAsia="ru-RU"/>
        </w:rPr>
        <w:t xml:space="preserve">т оп</w:t>
      </w:r>
      <w:r>
        <w:rPr>
          <w:rFonts w:ascii="PT Astra Serif" w:hAnsi="PT Astra Serif" w:eastAsia="PT Astra Serif" w:cs="PT Astra Serif"/>
          <w:bCs/>
          <w:sz w:val="26"/>
          <w:szCs w:val="26"/>
          <w:shd w:val="clear" w:color="auto" w:fill="ffffff" w:themeFill="background1"/>
          <w:lang w:eastAsia="ru-RU"/>
        </w:rPr>
        <w:t xml:space="preserve">еративно информировать о новостях бизнеса</w:t>
      </w:r>
      <w:r>
        <w:rPr>
          <w:rFonts w:ascii="PT Astra Serif" w:hAnsi="PT Astra Serif" w:eastAsia="PT Astra Serif" w:cs="PT Astra Serif"/>
          <w:bCs/>
          <w:sz w:val="26"/>
          <w:szCs w:val="26"/>
          <w:shd w:val="clear" w:color="auto" w:fill="ffffff" w:themeFill="background1"/>
          <w:lang w:eastAsia="ru-RU"/>
        </w:rPr>
        <w:t xml:space="preserve">.</w:t>
      </w:r>
      <w:r>
        <w:rPr>
          <w:rFonts w:ascii="PT Astra Serif" w:hAnsi="PT Astra Serif" w:eastAsia="PT Astra Serif" w:cs="PT Astra Serif"/>
          <w:bCs/>
          <w:sz w:val="26"/>
          <w:szCs w:val="26"/>
          <w:shd w:val="clear" w:color="auto" w:fill="ffffff" w:themeFill="background1"/>
          <w:lang w:eastAsia="ru-RU"/>
        </w:rPr>
        <w:t xml:space="preserve">  В настоящее время в  городах и районах действует 73 общественных представителей из числа авторитетных и деятельных предпринимателей и </w:t>
      </w:r>
      <w:r>
        <w:rPr>
          <w:rFonts w:ascii="PT Astra Serif" w:hAnsi="PT Astra Serif" w:eastAsia="PT Astra Serif" w:cs="PT Astra Serif"/>
          <w:bCs/>
          <w:sz w:val="26"/>
          <w:szCs w:val="26"/>
          <w:shd w:val="clear" w:color="auto" w:fill="ffffff" w:themeFill="background1"/>
          <w:lang w:eastAsia="ru-RU"/>
        </w:rPr>
        <w:t xml:space="preserve">самозанятых</w:t>
      </w:r>
      <w:r>
        <w:rPr>
          <w:rFonts w:ascii="PT Astra Serif" w:hAnsi="PT Astra Serif" w:eastAsia="PT Astra Serif" w:cs="PT Astra Serif"/>
          <w:bCs/>
          <w:sz w:val="26"/>
          <w:szCs w:val="26"/>
          <w:shd w:val="clear" w:color="auto" w:fill="ffffff" w:themeFill="background1"/>
          <w:lang w:eastAsia="ru-RU"/>
        </w:rPr>
        <w:t xml:space="preserve"> граждан. </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bCs/>
          <w:sz w:val="26"/>
          <w:szCs w:val="26"/>
          <w:shd w:val="clear" w:color="auto" w:fill="ffffff" w:themeFill="background1"/>
          <w:lang w:eastAsia="ru-RU"/>
        </w:rPr>
        <w:tab/>
      </w:r>
      <w:r>
        <w:rPr>
          <w:rFonts w:ascii="PT Astra Serif" w:hAnsi="PT Astra Serif" w:eastAsia="PT Astra Serif" w:cs="PT Astra Serif"/>
          <w:i w:val="0"/>
          <w:iCs w:val="0"/>
          <w:color w:val="000000" w:themeColor="text1"/>
          <w:sz w:val="26"/>
          <w:szCs w:val="26"/>
          <w:highlight w:val="white"/>
          <w:u w:val="none"/>
        </w:rPr>
        <w:t xml:space="preserve">Их основными задачами являются: регулярное информирование бизнес-омбудсмена о реальном положении дел по вопросам соблюдения прав субъектов предпринимательской деятельности в муниципальных образованиях; организация работы по правовому и экономическому просв</w:t>
      </w:r>
      <w:r>
        <w:rPr>
          <w:rFonts w:ascii="PT Astra Serif" w:hAnsi="PT Astra Serif" w:eastAsia="PT Astra Serif" w:cs="PT Astra Serif"/>
          <w:i w:val="0"/>
          <w:iCs w:val="0"/>
          <w:color w:val="000000" w:themeColor="text1"/>
          <w:sz w:val="26"/>
          <w:szCs w:val="26"/>
          <w:highlight w:val="white"/>
          <w:u w:val="none"/>
        </w:rPr>
        <w:t xml:space="preserve">ещению бизнеса, повышению уровня предпринимательской культуры и этики, социальной ответственности предпринимателей.</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highlight w:val="none"/>
        </w:rPr>
      </w:pPr>
      <w:r>
        <w:rPr>
          <w:rFonts w:ascii="PT Astra Serif" w:hAnsi="PT Astra Serif" w:eastAsia="PT Astra Serif" w:cs="PT Astra Serif"/>
          <w:i w:val="0"/>
          <w:iCs w:val="0"/>
          <w:color w:val="000000" w:themeColor="text1"/>
          <w:sz w:val="26"/>
          <w:szCs w:val="26"/>
          <w:highlight w:val="none"/>
          <w:u w:val="none"/>
        </w:rPr>
        <w:tab/>
      </w:r>
      <w:r>
        <w:rPr>
          <w:rFonts w:ascii="PT Astra Serif" w:hAnsi="PT Astra Serif" w:eastAsia="PT Astra Serif" w:cs="PT Astra Serif"/>
          <w:i w:val="0"/>
          <w:iCs w:val="0"/>
          <w:color w:val="000000" w:themeColor="text1"/>
          <w:sz w:val="26"/>
          <w:szCs w:val="26"/>
          <w:highlight w:val="white"/>
          <w:u w:val="none"/>
        </w:rPr>
        <w:t xml:space="preserve">На регулярной основе общественными представителями на вверенных территориях проводятся встречи с предпринимателями, проводятся консультации по правовым вопросам, принимается участие в разрешении обращений, организуются мероприятия, направленные на информир</w:t>
      </w:r>
      <w:r>
        <w:rPr>
          <w:rFonts w:ascii="PT Astra Serif" w:hAnsi="PT Astra Serif" w:eastAsia="PT Astra Serif" w:cs="PT Astra Serif"/>
          <w:i w:val="0"/>
          <w:iCs w:val="0"/>
          <w:color w:val="000000" w:themeColor="text1"/>
          <w:sz w:val="26"/>
          <w:szCs w:val="26"/>
          <w:highlight w:val="white"/>
          <w:u w:val="none"/>
        </w:rPr>
        <w:t xml:space="preserve">ование предпринимателей об изменениях в условиях функционирования бизнеса. Они проявляют себя как инициативные и неравнодушные к проблемам предпринимательства специалисты, поэтому значимость их работы остается высокой.</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Наиболее эффективные общественные помощники по результатам работы в текущем году награждены благодарственными письмами Уполномоченного по защите прав предпринимателей в Чувашской Республике</w:t>
      </w:r>
      <w:r>
        <w:rPr>
          <w:rFonts w:ascii="PT Astra Serif" w:hAnsi="PT Astra Serif" w:cs="PT Astra Serif"/>
          <w:sz w:val="26"/>
          <w:szCs w:val="26"/>
          <w:highlight w:val="none"/>
        </w:rPr>
      </w:r>
      <w:r>
        <w:rPr>
          <w:rFonts w:ascii="PT Astra Serif" w:hAnsi="PT Astra Serif" w:cs="PT Astra Serif"/>
          <w:sz w:val="26"/>
          <w:szCs w:val="26"/>
          <w:highlight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rPr>
      </w:pPr>
      <w:r>
        <w:rPr>
          <w:rFonts w:ascii="PT Astra Serif" w:hAnsi="PT Astra Serif" w:eastAsia="PT Astra Serif" w:cs="PT Astra Serif"/>
          <w:bCs/>
          <w:sz w:val="26"/>
          <w:szCs w:val="26"/>
          <w:shd w:val="clear" w:color="auto" w:fill="ffffff" w:themeFill="background1"/>
          <w:lang w:eastAsia="ru-RU"/>
        </w:rPr>
        <w:tab/>
      </w:r>
      <w:r>
        <w:rPr>
          <w:rFonts w:ascii="PT Astra Serif" w:hAnsi="PT Astra Serif" w:eastAsia="PT Astra Serif" w:cs="PT Astra Serif"/>
          <w:bCs/>
          <w:sz w:val="26"/>
          <w:szCs w:val="26"/>
          <w:shd w:val="clear" w:color="auto" w:fill="ffffff" w:themeFill="background1"/>
          <w:lang w:eastAsia="ru-RU"/>
        </w:rPr>
        <w:t xml:space="preserve">Привлечение экспертов </w:t>
      </w:r>
      <w:r>
        <w:rPr>
          <w:rFonts w:ascii="PT Astra Serif" w:hAnsi="PT Astra Serif" w:eastAsia="PT Astra Serif" w:cs="PT Astra Serif"/>
          <w:bCs/>
          <w:sz w:val="26"/>
          <w:szCs w:val="26"/>
          <w:shd w:val="clear" w:color="auto" w:fill="ffffff" w:themeFill="background1"/>
          <w:lang w:eastAsia="ru-RU"/>
        </w:rPr>
        <w:t xml:space="preserve">«</w:t>
      </w:r>
      <w:r>
        <w:rPr>
          <w:rFonts w:ascii="PT Astra Serif" w:hAnsi="PT Astra Serif" w:eastAsia="PT Astra Serif" w:cs="PT Astra Serif"/>
          <w:bCs/>
          <w:sz w:val="26"/>
          <w:szCs w:val="26"/>
          <w:shd w:val="clear" w:color="auto" w:fill="ffffff" w:themeFill="background1"/>
          <w:lang w:eastAsia="ru-RU"/>
        </w:rPr>
        <w:t xml:space="preserve">pro</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bCs/>
          <w:sz w:val="26"/>
          <w:szCs w:val="26"/>
          <w:shd w:val="clear" w:color="auto" w:fill="ffffff" w:themeFill="background1"/>
          <w:lang w:eastAsia="ru-RU"/>
        </w:rPr>
        <w:t xml:space="preserve">bono</w:t>
      </w:r>
      <w:r>
        <w:rPr>
          <w:rFonts w:ascii="PT Astra Serif" w:hAnsi="PT Astra Serif" w:eastAsia="PT Astra Serif" w:cs="PT Astra Serif"/>
          <w:bCs/>
          <w:sz w:val="26"/>
          <w:szCs w:val="26"/>
          <w:shd w:val="clear" w:color="auto" w:fill="ffffff" w:themeFill="background1"/>
          <w:lang w:eastAsia="ru-RU"/>
        </w:rPr>
        <w:t xml:space="preserve">»</w:t>
      </w:r>
      <w:r>
        <w:rPr>
          <w:rFonts w:ascii="PT Astra Serif" w:hAnsi="PT Astra Serif" w:eastAsia="PT Astra Serif" w:cs="PT Astra Serif"/>
          <w:bCs/>
          <w:sz w:val="26"/>
          <w:szCs w:val="26"/>
          <w:shd w:val="clear" w:color="auto" w:fill="ffffff" w:themeFill="background1"/>
          <w:lang w:eastAsia="ru-RU"/>
        </w:rPr>
        <w:t xml:space="preserve"> к работе по обращениям субъектов предпринимательс</w:t>
      </w:r>
      <w:r>
        <w:rPr>
          <w:rFonts w:ascii="PT Astra Serif" w:hAnsi="PT Astra Serif" w:eastAsia="PT Astra Serif" w:cs="PT Astra Serif"/>
          <w:bCs/>
          <w:sz w:val="26"/>
          <w:szCs w:val="26"/>
          <w:shd w:val="clear" w:color="auto" w:fill="ffffff" w:themeFill="background1"/>
          <w:lang w:eastAsia="ru-RU"/>
        </w:rPr>
        <w:t xml:space="preserve">тва</w:t>
      </w:r>
      <w:r>
        <w:rPr>
          <w:rFonts w:ascii="PT Astra Serif" w:hAnsi="PT Astra Serif" w:eastAsia="PT Astra Serif" w:cs="PT Astra Serif"/>
          <w:bCs/>
          <w:sz w:val="26"/>
          <w:szCs w:val="26"/>
          <w:shd w:val="clear" w:color="auto" w:fill="ffffff" w:themeFill="background1"/>
          <w:lang w:eastAsia="ru-RU"/>
        </w:rPr>
        <w:t xml:space="preserve"> позволяет оперативно </w:t>
      </w:r>
      <w:r>
        <w:rPr>
          <w:rFonts w:ascii="PT Astra Serif" w:hAnsi="PT Astra Serif" w:eastAsia="PT Astra Serif" w:cs="PT Astra Serif"/>
          <w:bCs/>
          <w:sz w:val="26"/>
          <w:szCs w:val="26"/>
          <w:shd w:val="clear" w:color="auto" w:fill="ffffff" w:themeFill="background1"/>
          <w:lang w:eastAsia="ru-RU"/>
        </w:rPr>
        <w:t xml:space="preserve">давать разъяснения по текущим вопросам в минимальные сроки. </w:t>
      </w:r>
      <w:r>
        <w:rPr>
          <w:rFonts w:ascii="PT Astra Serif" w:hAnsi="PT Astra Serif" w:eastAsia="PT Astra Serif" w:cs="PT Astra Serif"/>
          <w:bCs/>
          <w:sz w:val="26"/>
          <w:szCs w:val="26"/>
          <w:shd w:val="clear" w:color="auto" w:fill="ffffff" w:themeFill="background1"/>
          <w:lang w:eastAsia="ru-RU"/>
        </w:rPr>
        <w:t xml:space="preserve">Э</w:t>
      </w:r>
      <w:r>
        <w:rPr>
          <w:rFonts w:ascii="PT Astra Serif" w:hAnsi="PT Astra Serif" w:eastAsia="PT Astra Serif" w:cs="PT Astra Serif"/>
          <w:sz w:val="26"/>
          <w:szCs w:val="26"/>
          <w:lang w:eastAsia="ru-RU"/>
        </w:rPr>
        <w:t xml:space="preserve">ксперты активно оказыва</w:t>
      </w:r>
      <w:r>
        <w:rPr>
          <w:rFonts w:ascii="PT Astra Serif" w:hAnsi="PT Astra Serif" w:eastAsia="PT Astra Serif" w:cs="PT Astra Serif"/>
          <w:sz w:val="26"/>
          <w:szCs w:val="26"/>
          <w:lang w:eastAsia="ru-RU"/>
        </w:rPr>
        <w:t xml:space="preserve">ют</w:t>
      </w:r>
      <w:r>
        <w:rPr>
          <w:rFonts w:ascii="PT Astra Serif" w:hAnsi="PT Astra Serif" w:eastAsia="PT Astra Serif" w:cs="PT Astra Serif"/>
          <w:sz w:val="26"/>
          <w:szCs w:val="26"/>
          <w:lang w:eastAsia="ru-RU"/>
        </w:rPr>
        <w:t xml:space="preserve"> помощь в работе по отдельным </w:t>
      </w:r>
      <w:r>
        <w:rPr>
          <w:rFonts w:ascii="PT Astra Serif" w:hAnsi="PT Astra Serif" w:eastAsia="PT Astra Serif" w:cs="PT Astra Serif"/>
          <w:sz w:val="26"/>
          <w:szCs w:val="26"/>
          <w:lang w:eastAsia="ru-RU"/>
        </w:rPr>
        <w:t xml:space="preserve">обращениям</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 в выработке предложений по решению системных </w:t>
      </w:r>
      <w:r>
        <w:rPr>
          <w:rFonts w:ascii="PT Astra Serif" w:hAnsi="PT Astra Serif" w:eastAsia="PT Astra Serif" w:cs="PT Astra Serif"/>
          <w:sz w:val="26"/>
          <w:szCs w:val="26"/>
          <w:lang w:eastAsia="ru-RU"/>
        </w:rPr>
        <w:t xml:space="preserve">проблем</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Ими</w:t>
      </w:r>
      <w:r>
        <w:rPr>
          <w:rFonts w:ascii="PT Astra Serif" w:hAnsi="PT Astra Serif" w:eastAsia="PT Astra Serif" w:cs="PT Astra Serif"/>
          <w:sz w:val="26"/>
          <w:szCs w:val="26"/>
          <w:lang w:eastAsia="ru-RU"/>
        </w:rPr>
        <w:t xml:space="preserve"> проводится большая работа по разъяснению предпринимателям их прав, подготовке </w:t>
      </w:r>
      <w:r>
        <w:rPr>
          <w:rFonts w:ascii="PT Astra Serif" w:hAnsi="PT Astra Serif" w:eastAsia="PT Astra Serif" w:cs="PT Astra Serif"/>
          <w:bCs/>
          <w:sz w:val="26"/>
          <w:szCs w:val="26"/>
          <w:shd w:val="clear" w:color="auto" w:fill="ffffff" w:themeFill="background1"/>
          <w:lang w:eastAsia="ru-RU"/>
        </w:rPr>
        <w:t xml:space="preserve">квалифицированных заключений при оценк</w:t>
      </w:r>
      <w:r>
        <w:rPr>
          <w:rFonts w:ascii="PT Astra Serif" w:hAnsi="PT Astra Serif" w:eastAsia="PT Astra Serif" w:cs="PT Astra Serif"/>
          <w:bCs/>
          <w:sz w:val="26"/>
          <w:szCs w:val="26"/>
          <w:shd w:val="clear" w:color="auto" w:fill="ffffff" w:themeFill="background1"/>
          <w:lang w:eastAsia="ru-RU"/>
        </w:rPr>
        <w:t xml:space="preserve">е</w:t>
      </w:r>
      <w:r>
        <w:rPr>
          <w:rFonts w:ascii="PT Astra Serif" w:hAnsi="PT Astra Serif" w:eastAsia="PT Astra Serif" w:cs="PT Astra Serif"/>
          <w:bCs/>
          <w:sz w:val="26"/>
          <w:szCs w:val="26"/>
          <w:shd w:val="clear" w:color="auto" w:fill="ffffff" w:themeFill="background1"/>
          <w:lang w:eastAsia="ru-RU"/>
        </w:rPr>
        <w:t xml:space="preserve"> регулирующего воздействия</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bCs/>
          <w:sz w:val="26"/>
          <w:szCs w:val="26"/>
          <w:shd w:val="clear" w:color="auto" w:fill="ffffff" w:themeFill="background1"/>
          <w:lang w:eastAsia="ru-RU"/>
        </w:rPr>
        <w:t xml:space="preserve">проектов нормативных актов</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sz w:val="26"/>
          <w:szCs w:val="26"/>
          <w:lang w:eastAsia="ru-RU"/>
        </w:rPr>
        <w:t xml:space="preserve">Помощь экспертов «</w:t>
      </w:r>
      <w:r>
        <w:rPr>
          <w:rFonts w:ascii="PT Astra Serif" w:hAnsi="PT Astra Serif" w:eastAsia="PT Astra Serif" w:cs="PT Astra Serif"/>
          <w:sz w:val="26"/>
          <w:szCs w:val="26"/>
          <w:lang w:val="en-US" w:eastAsia="ru-RU"/>
        </w:rPr>
        <w:t xml:space="preserve">pro</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val="en-US" w:eastAsia="ru-RU"/>
        </w:rPr>
        <w:t xml:space="preserve">bono</w:t>
      </w:r>
      <w:r>
        <w:rPr>
          <w:rFonts w:ascii="PT Astra Serif" w:hAnsi="PT Astra Serif" w:eastAsia="PT Astra Serif" w:cs="PT Astra Serif"/>
          <w:sz w:val="26"/>
          <w:szCs w:val="26"/>
          <w:lang w:eastAsia="ru-RU"/>
        </w:rPr>
        <w:t xml:space="preserve">» в 202</w:t>
      </w:r>
      <w:r>
        <w:rPr>
          <w:rFonts w:ascii="PT Astra Serif" w:hAnsi="PT Astra Serif" w:eastAsia="PT Astra Serif" w:cs="PT Astra Serif"/>
          <w:sz w:val="26"/>
          <w:szCs w:val="26"/>
          <w:lang w:eastAsia="ru-RU"/>
        </w:rPr>
        <w:t xml:space="preserve">4 году была использована при рассмотрении </w:t>
      </w:r>
      <w:r>
        <w:rPr>
          <w:rFonts w:ascii="PT Astra Serif" w:hAnsi="PT Astra Serif" w:eastAsia="PT Astra Serif" w:cs="PT Astra Serif"/>
          <w:sz w:val="26"/>
          <w:szCs w:val="26"/>
          <w:lang w:eastAsia="ru-RU"/>
        </w:rPr>
        <w:t xml:space="preserve">60</w:t>
      </w:r>
      <w:r>
        <w:rPr>
          <w:rFonts w:ascii="PT Astra Serif" w:hAnsi="PT Astra Serif" w:eastAsia="PT Astra Serif" w:cs="PT Astra Serif"/>
          <w:sz w:val="26"/>
          <w:szCs w:val="26"/>
          <w:lang w:eastAsia="ru-RU"/>
        </w:rPr>
        <w:t xml:space="preserve"> обращений. </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white"/>
          <w:u w:val="none"/>
        </w:rPr>
      </w:pPr>
      <w:r>
        <w:rPr>
          <w:rFonts w:ascii="PT Astra Serif" w:hAnsi="PT Astra Serif" w:eastAsia="PT Astra Serif" w:cs="PT Astra Serif"/>
          <w:sz w:val="26"/>
          <w:szCs w:val="26"/>
          <w:lang w:eastAsia="ru-RU"/>
        </w:rPr>
        <w:tab/>
      </w:r>
      <w:r>
        <w:rPr>
          <w:rFonts w:ascii="PT Astra Serif" w:hAnsi="PT Astra Serif" w:eastAsia="PT Astra Serif" w:cs="PT Astra Serif"/>
          <w:sz w:val="26"/>
          <w:szCs w:val="26"/>
          <w:lang w:eastAsia="ru-RU"/>
        </w:rPr>
        <w:t xml:space="preserve">В истекшем году наибольшую активность в правозащитной работе п</w:t>
      </w:r>
      <w:r>
        <w:rPr>
          <w:rFonts w:ascii="PT Astra Serif" w:hAnsi="PT Astra Serif" w:eastAsia="PT Astra Serif" w:cs="PT Astra Serif"/>
          <w:sz w:val="26"/>
          <w:szCs w:val="26"/>
          <w:lang w:eastAsia="ru-RU"/>
        </w:rPr>
        <w:t xml:space="preserve">роявили </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следующие </w:t>
      </w:r>
      <w:r>
        <w:rPr>
          <w:rFonts w:ascii="PT Astra Serif" w:hAnsi="PT Astra Serif" w:eastAsia="PT Astra Serif" w:cs="PT Astra Serif"/>
          <w:sz w:val="26"/>
          <w:szCs w:val="26"/>
        </w:rPr>
        <w:t xml:space="preserve">общественные представители Уполномоченного, эксперты «</w:t>
      </w:r>
      <w:r>
        <w:rPr>
          <w:rFonts w:ascii="PT Astra Serif" w:hAnsi="PT Astra Serif" w:eastAsia="PT Astra Serif" w:cs="PT Astra Serif"/>
          <w:sz w:val="26"/>
          <w:szCs w:val="26"/>
          <w:lang w:val="en-US"/>
        </w:rPr>
        <w:t xml:space="preserve">pro</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lang w:val="en-US"/>
        </w:rPr>
        <w:t xml:space="preserve">bono</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Юрий </w:t>
      </w:r>
      <w:r>
        <w:rPr>
          <w:rFonts w:ascii="PT Astra Serif" w:hAnsi="PT Astra Serif" w:eastAsia="PT Astra Serif" w:cs="PT Astra Serif"/>
          <w:sz w:val="26"/>
          <w:szCs w:val="26"/>
        </w:rPr>
        <w:t xml:space="preserve">Вахтеркин</w:t>
      </w:r>
      <w:r>
        <w:rPr>
          <w:rFonts w:ascii="PT Astra Serif" w:hAnsi="PT Astra Serif" w:eastAsia="PT Astra Serif" w:cs="PT Astra Serif"/>
          <w:sz w:val="26"/>
          <w:szCs w:val="26"/>
        </w:rPr>
        <w:t xml:space="preserve"> (арбитражные и административные дела), Александр Ермаков (арбитражные дела,</w:t>
      </w:r>
      <w:r>
        <w:rPr>
          <w:rFonts w:ascii="PT Astra Serif" w:hAnsi="PT Astra Serif" w:eastAsia="PT Astra Serif" w:cs="PT Astra Serif"/>
          <w:i w:val="0"/>
          <w:iCs w:val="0"/>
          <w:color w:val="000000" w:themeColor="text1"/>
          <w:sz w:val="26"/>
          <w:szCs w:val="26"/>
          <w:highlight w:val="white"/>
          <w:u w:val="none"/>
        </w:rPr>
        <w:t xml:space="preserve"> правовое просвещение предпринимателей и самозанятых</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и</w:t>
      </w:r>
      <w:r>
        <w:rPr>
          <w:rFonts w:ascii="PT Astra Serif" w:hAnsi="PT Astra Serif" w:eastAsia="PT Astra Serif" w:cs="PT Astra Serif"/>
          <w:sz w:val="26"/>
          <w:szCs w:val="26"/>
        </w:rPr>
        <w:t xml:space="preserve"> Игорь </w:t>
      </w:r>
      <w:r>
        <w:rPr>
          <w:rFonts w:ascii="PT Astra Serif" w:hAnsi="PT Astra Serif" w:eastAsia="PT Astra Serif" w:cs="PT Astra Serif"/>
          <w:sz w:val="26"/>
          <w:szCs w:val="26"/>
        </w:rPr>
        <w:t xml:space="preserve">Иголкин</w:t>
      </w:r>
      <w:r>
        <w:rPr>
          <w:rFonts w:ascii="PT Astra Serif" w:hAnsi="PT Astra Serif" w:eastAsia="PT Astra Serif" w:cs="PT Astra Serif"/>
          <w:sz w:val="26"/>
          <w:szCs w:val="26"/>
        </w:rPr>
        <w:t xml:space="preserve"> (нормотворческие инициативы</w:t>
      </w:r>
      <w:r>
        <w:rPr>
          <w:rFonts w:ascii="PT Astra Serif" w:hAnsi="PT Astra Serif" w:eastAsia="PT Astra Serif" w:cs="PT Astra Serif"/>
          <w:sz w:val="26"/>
          <w:szCs w:val="26"/>
        </w:rPr>
        <w:t xml:space="preserve"> и экспертная работа</w:t>
      </w:r>
      <w:r>
        <w:rPr>
          <w:rFonts w:ascii="PT Astra Serif" w:hAnsi="PT Astra Serif" w:eastAsia="PT Astra Serif" w:cs="PT Astra Serif"/>
          <w:sz w:val="26"/>
          <w:szCs w:val="26"/>
        </w:rPr>
        <w:t xml:space="preserve">), Алексеев Евгений (</w:t>
      </w:r>
      <w:r>
        <w:rPr>
          <w:rFonts w:ascii="PT Astra Serif" w:hAnsi="PT Astra Serif" w:eastAsia="PT Astra Serif" w:cs="PT Astra Serif"/>
          <w:sz w:val="26"/>
          <w:szCs w:val="26"/>
        </w:rPr>
        <w:t xml:space="preserve">административные дела</w:t>
      </w:r>
      <w:r>
        <w:rPr>
          <w:rFonts w:ascii="PT Astra Serif" w:hAnsi="PT Astra Serif" w:eastAsia="PT Astra Serif" w:cs="PT Astra Serif"/>
          <w:sz w:val="26"/>
          <w:szCs w:val="26"/>
        </w:rPr>
        <w:t xml:space="preserve"> и экспертная работа).</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i w:val="0"/>
          <w:iCs w:val="0"/>
          <w:color w:val="000000" w:themeColor="text1"/>
          <w:sz w:val="26"/>
          <w:szCs w:val="26"/>
          <w:highlight w:val="none"/>
          <w:u w:val="none"/>
        </w:rPr>
        <w:t xml:space="preserve">Важно отметить, что ранее </w:t>
      </w:r>
      <w:r>
        <w:rPr>
          <w:rFonts w:ascii="PT Astra Serif" w:hAnsi="PT Astra Serif" w:eastAsia="PT Astra Serif" w:cs="PT Astra Serif"/>
          <w:i w:val="0"/>
          <w:iCs w:val="0"/>
          <w:color w:val="000000" w:themeColor="text1"/>
          <w:sz w:val="26"/>
          <w:szCs w:val="26"/>
          <w:highlight w:val="none"/>
          <w:u w:val="none"/>
        </w:rPr>
        <w:t xml:space="preserve">Уполномоченным </w:t>
      </w:r>
      <w:r>
        <w:rPr>
          <w:rFonts w:ascii="PT Astra Serif" w:hAnsi="PT Astra Serif" w:eastAsia="PT Astra Serif" w:cs="PT Astra Serif"/>
          <w:i w:val="0"/>
          <w:iCs w:val="0"/>
          <w:color w:val="000000" w:themeColor="text1"/>
          <w:sz w:val="26"/>
          <w:szCs w:val="26"/>
          <w:highlight w:val="white"/>
          <w:u w:val="none"/>
        </w:rPr>
        <w:t xml:space="preserve">общественному представителю – эксперту Игорю Иголкину</w:t>
      </w:r>
      <w:r>
        <w:rPr>
          <w:rFonts w:ascii="PT Astra Serif" w:hAnsi="PT Astra Serif" w:eastAsia="PT Astra Serif" w:cs="PT Astra Serif"/>
          <w:i w:val="0"/>
          <w:iCs w:val="0"/>
          <w:color w:val="000000" w:themeColor="text1"/>
          <w:sz w:val="26"/>
          <w:szCs w:val="26"/>
          <w:highlight w:val="none"/>
          <w:u w:val="none"/>
        </w:rPr>
        <w:t xml:space="preserve"> </w:t>
      </w:r>
      <w:r>
        <w:rPr>
          <w:rFonts w:ascii="PT Astra Serif" w:hAnsi="PT Astra Serif" w:eastAsia="PT Astra Serif" w:cs="PT Astra Serif"/>
          <w:i w:val="0"/>
          <w:iCs w:val="0"/>
          <w:color w:val="000000" w:themeColor="text1"/>
          <w:sz w:val="26"/>
          <w:szCs w:val="26"/>
          <w:highlight w:val="white"/>
          <w:u w:val="none"/>
        </w:rPr>
        <w:t xml:space="preserve"> вручена  медаль «Probono» за активную правозащитную деятельность (оказание юридической помощи на добровольной и безвозмездной основе)</w:t>
      </w:r>
      <w:r>
        <w:rPr>
          <w:rFonts w:ascii="PT Astra Serif" w:hAnsi="PT Astra Serif" w:eastAsia="PT Astra Serif" w:cs="PT Astra Serif"/>
          <w:sz w:val="26"/>
          <w:szCs w:val="26"/>
        </w:rPr>
        <w:t xml:space="preserve">.</w:t>
      </w:r>
      <w:r>
        <w:rPr>
          <w:rFonts w:ascii="PT Astra Serif" w:hAnsi="PT Astra Serif" w:cs="PT Astra Serif"/>
          <w:bCs w:val="0"/>
          <w:i w:val="0"/>
          <w:color w:val="000000" w:themeColor="text1"/>
          <w:sz w:val="26"/>
          <w:szCs w:val="26"/>
          <w:highlight w:val="white"/>
          <w:u w:val="none"/>
        </w:rPr>
      </w:r>
      <w:r>
        <w:rPr>
          <w:rFonts w:ascii="PT Astra Serif" w:hAnsi="PT Astra Serif" w:cs="PT Astra Serif"/>
          <w:bCs w:val="0"/>
          <w:i w:val="0"/>
          <w:color w:val="000000" w:themeColor="text1"/>
          <w:sz w:val="26"/>
          <w:szCs w:val="26"/>
          <w:highlight w:val="white"/>
          <w:u w:val="none"/>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rPr>
      </w:pPr>
      <w:r>
        <w:rPr>
          <w:rFonts w:ascii="PT Astra Serif" w:hAnsi="PT Astra Serif" w:eastAsia="PT Astra Serif" w:cs="PT Astra Serif"/>
          <w:sz w:val="26"/>
          <w:szCs w:val="26"/>
        </w:rPr>
        <w:tab/>
        <w:t xml:space="preserve">В тоже время </w:t>
      </w:r>
      <w:r>
        <w:rPr>
          <w:rFonts w:ascii="PT Astra Serif" w:hAnsi="PT Astra Serif" w:eastAsia="PT Astra Serif" w:cs="PT Astra Serif"/>
          <w:bCs/>
          <w:sz w:val="26"/>
          <w:szCs w:val="26"/>
          <w:shd w:val="clear" w:color="auto" w:fill="ffffff" w:themeFill="background1"/>
          <w:lang w:eastAsia="ru-RU"/>
        </w:rPr>
        <w:t xml:space="preserve">Уполномоченный выражает</w:t>
      </w:r>
      <w:r>
        <w:rPr>
          <w:rFonts w:ascii="PT Astra Serif" w:hAnsi="PT Astra Serif" w:eastAsia="PT Astra Serif" w:cs="PT Astra Serif"/>
          <w:bCs/>
          <w:sz w:val="26"/>
          <w:szCs w:val="26"/>
          <w:shd w:val="clear" w:color="auto" w:fill="ffffff" w:themeFill="background1"/>
          <w:lang w:eastAsia="ru-RU"/>
        </w:rPr>
        <w:t xml:space="preserve"> общественным представителям </w:t>
      </w:r>
      <w:r>
        <w:rPr>
          <w:rFonts w:ascii="PT Astra Serif" w:hAnsi="PT Astra Serif" w:eastAsia="PT Astra Serif" w:cs="PT Astra Serif"/>
          <w:bCs/>
          <w:sz w:val="26"/>
          <w:szCs w:val="26"/>
          <w:shd w:val="clear" w:color="auto" w:fill="ffffff" w:themeFill="background1"/>
          <w:lang w:eastAsia="ru-RU"/>
        </w:rPr>
        <w:t xml:space="preserve">и</w:t>
      </w:r>
      <w:r>
        <w:rPr>
          <w:rFonts w:ascii="PT Astra Serif" w:hAnsi="PT Astra Serif" w:eastAsia="PT Astra Serif" w:cs="PT Astra Serif"/>
          <w:bCs/>
          <w:sz w:val="26"/>
          <w:szCs w:val="26"/>
          <w:shd w:val="clear" w:color="auto" w:fill="ffffff" w:themeFill="background1"/>
          <w:lang w:eastAsia="ru-RU"/>
        </w:rPr>
        <w:t xml:space="preserve"> экспертам «</w:t>
      </w:r>
      <w:r>
        <w:rPr>
          <w:rFonts w:ascii="PT Astra Serif" w:hAnsi="PT Astra Serif" w:eastAsia="PT Astra Serif" w:cs="PT Astra Serif"/>
          <w:bCs/>
          <w:sz w:val="26"/>
          <w:szCs w:val="26"/>
          <w:shd w:val="clear" w:color="auto" w:fill="ffffff" w:themeFill="background1"/>
          <w:lang w:eastAsia="ru-RU"/>
        </w:rPr>
        <w:t xml:space="preserve">pro</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eastAsia="PT Astra Serif" w:cs="PT Astra Serif"/>
          <w:bCs/>
          <w:sz w:val="26"/>
          <w:szCs w:val="26"/>
          <w:shd w:val="clear" w:color="auto" w:fill="ffffff" w:themeFill="background1"/>
          <w:lang w:eastAsia="ru-RU"/>
        </w:rPr>
        <w:t xml:space="preserve">bono</w:t>
      </w:r>
      <w:r>
        <w:rPr>
          <w:rFonts w:ascii="PT Astra Serif" w:hAnsi="PT Astra Serif" w:eastAsia="PT Astra Serif" w:cs="PT Astra Serif"/>
          <w:i w:val="0"/>
          <w:iCs w:val="0"/>
          <w:color w:val="000000" w:themeColor="text1"/>
          <w:sz w:val="26"/>
          <w:szCs w:val="26"/>
          <w:highlight w:val="white"/>
          <w:u w:val="none"/>
        </w:rPr>
        <w:t xml:space="preserve"> искреннюю признательность за многолетнее сотрудничество в сфере поддержки бизнеса и защиты прав предприни</w:t>
      </w:r>
      <w:r>
        <w:rPr>
          <w:rFonts w:ascii="PT Astra Serif" w:hAnsi="PT Astra Serif" w:eastAsia="PT Astra Serif" w:cs="PT Astra Serif"/>
          <w:i w:val="0"/>
          <w:iCs w:val="0"/>
          <w:color w:val="000000" w:themeColor="text1"/>
          <w:sz w:val="26"/>
          <w:szCs w:val="26"/>
          <w:highlight w:val="white"/>
          <w:u w:val="none"/>
        </w:rPr>
        <w:t xml:space="preserve">мателей</w:t>
      </w:r>
      <w:r>
        <w:rPr>
          <w:rFonts w:ascii="PT Astra Serif" w:hAnsi="PT Astra Serif" w:eastAsia="PT Astra Serif" w:cs="PT Astra Serif"/>
          <w:bCs/>
          <w:sz w:val="26"/>
          <w:szCs w:val="26"/>
          <w:shd w:val="clear" w:color="auto" w:fill="ffffff" w:themeFill="background1"/>
          <w:lang w:eastAsia="ru-RU"/>
        </w:rPr>
        <w:t xml:space="preserve">. </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line="283" w:lineRule="exact"/>
        <w:shd w:val="clear" w:color="auto" w:fill="ffffff" w:themeFill="background1"/>
        <w:tabs>
          <w:tab w:val="left" w:pos="708" w:leader="none"/>
        </w:tabs>
        <w:rPr>
          <w:rFonts w:ascii="PT Astra Serif" w:hAnsi="PT Astra Serif" w:cs="PT Astra Serif"/>
          <w:bCs w:val="0"/>
          <w:i w:val="0"/>
          <w:color w:val="000000" w:themeColor="text1"/>
          <w:sz w:val="26"/>
          <w:szCs w:val="26"/>
          <w:highlight w:val="none"/>
          <w:u w:val="none"/>
        </w:rPr>
      </w:pPr>
      <w:r>
        <w:rPr>
          <w:rFonts w:ascii="PT Astra Serif" w:hAnsi="PT Astra Serif" w:eastAsia="PT Astra Serif" w:cs="PT Astra Serif"/>
          <w:bCs/>
          <w:sz w:val="26"/>
          <w:szCs w:val="26"/>
          <w:shd w:val="clear" w:color="auto" w:fill="ffffff" w:themeFill="background1"/>
          <w:lang w:eastAsia="ru-RU"/>
        </w:rPr>
        <w:tab/>
      </w:r>
      <w:r>
        <w:rPr>
          <w:rFonts w:ascii="PT Astra Serif" w:hAnsi="PT Astra Serif" w:eastAsia="PT Astra Serif" w:cs="PT Astra Serif"/>
          <w:i w:val="0"/>
          <w:iCs w:val="0"/>
          <w:color w:val="000000" w:themeColor="text1"/>
          <w:sz w:val="26"/>
          <w:szCs w:val="26"/>
          <w:highlight w:val="white"/>
          <w:u w:val="none"/>
        </w:rPr>
        <w:t xml:space="preserve">Правозащитная деятельность общественных помощников Уполномоченного позволяет решать проблему доступности и публичности института омбудсмена,  чувствовать обстановку по соблюдению прав субъектов малого и ср</w:t>
      </w:r>
      <w:r>
        <w:rPr>
          <w:rFonts w:ascii="PT Astra Serif" w:hAnsi="PT Astra Serif" w:eastAsia="PT Astra Serif" w:cs="PT Astra Serif"/>
          <w:i w:val="0"/>
          <w:iCs w:val="0"/>
          <w:color w:val="000000" w:themeColor="text1"/>
          <w:sz w:val="26"/>
          <w:szCs w:val="26"/>
          <w:highlight w:val="white"/>
          <w:u w:val="none"/>
        </w:rPr>
        <w:t xml:space="preserve">еднего бизнеса. Они имеют большой опыт по разрешению проблем предпринимателей и отстаиванию законных интересов бизнеса. Совместная работа ощущается, приносит видимые результаты и позволяет расширить спектр возможностей для оказания качественной помощи</w:t>
      </w:r>
      <w:r>
        <w:rPr>
          <w:rFonts w:ascii="PT Astra Serif" w:hAnsi="PT Astra Serif" w:eastAsia="PT Astra Serif" w:cs="PT Astra Serif"/>
          <w:i w:val="0"/>
          <w:iCs w:val="0"/>
          <w:color w:val="000000" w:themeColor="text1"/>
          <w:sz w:val="26"/>
          <w:szCs w:val="26"/>
          <w:highlight w:val="white"/>
          <w:u w:val="none"/>
        </w:rPr>
        <w:t xml:space="preserve"> субъектам предпринимательской деятельности</w:t>
      </w:r>
      <w:r>
        <w:rPr>
          <w:rFonts w:ascii="PT Astra Serif" w:hAnsi="PT Astra Serif" w:eastAsia="PT Astra Serif" w:cs="PT Astra Serif"/>
          <w:i w:val="0"/>
          <w:iCs w:val="0"/>
          <w:color w:val="000000" w:themeColor="text1"/>
          <w:sz w:val="26"/>
          <w:szCs w:val="26"/>
          <w:highlight w:val="none"/>
          <w:u w:val="none"/>
        </w:rPr>
        <w:t xml:space="preserve">.</w:t>
      </w:r>
      <w:r>
        <w:rPr>
          <w:rFonts w:ascii="PT Astra Serif" w:hAnsi="PT Astra Serif" w:cs="PT Astra Serif"/>
          <w:bCs w:val="0"/>
          <w:i w:val="0"/>
          <w:color w:val="000000" w:themeColor="text1"/>
          <w:sz w:val="26"/>
          <w:szCs w:val="26"/>
          <w:highlight w:val="none"/>
          <w:u w:val="none"/>
        </w:rPr>
      </w:r>
      <w:r>
        <w:rPr>
          <w:rFonts w:ascii="PT Astra Serif" w:hAnsi="PT Astra Serif" w:cs="PT Astra Serif"/>
          <w:bCs w:val="0"/>
          <w:i w:val="0"/>
          <w:color w:val="000000" w:themeColor="text1"/>
          <w:sz w:val="26"/>
          <w:szCs w:val="26"/>
          <w:highlight w:val="none"/>
          <w:u w:val="none"/>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highlight w:val="none"/>
        </w:rPr>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Информационное обеспечение деятельности Уполномоченного</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Fonts w:ascii="PT Astra Serif" w:hAnsi="PT Astra Serif" w:cs="PT Astra Serif"/>
          <w:i/>
          <w:iCs/>
          <w:sz w:val="26"/>
          <w:szCs w:val="26"/>
        </w:rPr>
      </w:pPr>
      <w:r>
        <w:rPr>
          <w:rFonts w:ascii="PT Astra Serif" w:hAnsi="PT Astra Serif" w:eastAsia="PT Astra Serif" w:cs="PT Astra Serif"/>
          <w:i w:val="0"/>
          <w:iCs w:val="0"/>
          <w:sz w:val="26"/>
          <w:szCs w:val="26"/>
        </w:rPr>
        <w:t xml:space="preserve">В отчетном периоде </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бизнес-омбудсменом</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продолж</w:t>
      </w:r>
      <w:r>
        <w:rPr>
          <w:rFonts w:ascii="PT Astra Serif" w:hAnsi="PT Astra Serif" w:eastAsia="PT Astra Serif" w:cs="PT Astra Serif"/>
          <w:i w:val="0"/>
          <w:iCs w:val="0"/>
          <w:sz w:val="26"/>
          <w:szCs w:val="26"/>
        </w:rPr>
        <w:t xml:space="preserve">алась</w:t>
      </w:r>
      <w:r>
        <w:rPr>
          <w:rFonts w:ascii="PT Astra Serif" w:hAnsi="PT Astra Serif" w:eastAsia="PT Astra Serif" w:cs="PT Astra Serif"/>
          <w:i w:val="0"/>
          <w:iCs w:val="0"/>
          <w:sz w:val="26"/>
          <w:szCs w:val="26"/>
        </w:rPr>
        <w:t xml:space="preserve"> активная работа по реализации </w:t>
      </w:r>
      <w:r>
        <w:rPr>
          <w:rFonts w:ascii="PT Astra Serif" w:hAnsi="PT Astra Serif" w:eastAsia="PT Astra Serif" w:cs="PT Astra Serif"/>
          <w:i w:val="0"/>
          <w:iCs w:val="0"/>
          <w:sz w:val="26"/>
          <w:szCs w:val="26"/>
        </w:rPr>
        <w:t xml:space="preserve">мер, направленных на информирование предпринимательского сообщества о его деятельности, повышение уровня доверия, обеспечение принципов информационной открытости и придание гласности проблемам, с которыми бизнесу приходится сталкиваться в процессе работы. </w:t>
      </w:r>
      <w:r>
        <w:rPr>
          <w:rFonts w:ascii="PT Astra Serif" w:hAnsi="PT Astra Serif" w:cs="PT Astra Serif"/>
          <w:i/>
          <w:iCs/>
          <w:sz w:val="26"/>
          <w:szCs w:val="26"/>
        </w:rPr>
      </w:r>
      <w:r>
        <w:rPr>
          <w:rFonts w:ascii="PT Astra Serif" w:hAnsi="PT Astra Serif" w:cs="PT Astra Serif"/>
          <w:i/>
          <w:iCs/>
          <w:sz w:val="26"/>
          <w:szCs w:val="26"/>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b/>
          <w:sz w:val="26"/>
          <w:szCs w:val="26"/>
        </w:rPr>
      </w:r>
      <w:r>
        <w:rPr>
          <w:rFonts w:ascii="PT Astra Serif" w:hAnsi="PT Astra Serif" w:eastAsia="PT Astra Serif" w:cs="PT Astra Serif"/>
          <w:sz w:val="26"/>
          <w:szCs w:val="26"/>
        </w:rPr>
        <w:t xml:space="preserve">Повышение юридической грамотности предпринимателей в области защиты своих прав и законных интересов является одним из</w:t>
      </w:r>
      <w:r>
        <w:rPr>
          <w:rFonts w:ascii="PT Astra Serif" w:hAnsi="PT Astra Serif" w:eastAsia="PT Astra Serif" w:cs="PT Astra Serif"/>
          <w:sz w:val="26"/>
          <w:szCs w:val="26"/>
        </w:rPr>
        <w:t xml:space="preserve"> основных направлений деятельности регионального Уполномоченного и его аппарата. Этой же цели способствует и информационное сопровождение деятельности бизнес-омбудсмена. Через материалы, публикуемые в средствах массовой информации, до представителей бизнес</w:t>
      </w:r>
      <w:r>
        <w:rPr>
          <w:rFonts w:ascii="PT Astra Serif" w:hAnsi="PT Astra Serif" w:eastAsia="PT Astra Serif" w:cs="PT Astra Serif"/>
          <w:sz w:val="26"/>
          <w:szCs w:val="26"/>
        </w:rPr>
        <w:t xml:space="preserve">а доводится актуальная информация, касающаяся вопросов защиты их прав и законных интересов. </w:t>
      </w:r>
      <w:r>
        <w:rPr>
          <w:rFonts w:ascii="PT Astra Serif" w:hAnsi="PT Astra Serif" w:cs="PT Astra Serif"/>
          <w:sz w:val="26"/>
          <w:szCs w:val="26"/>
        </w:rPr>
      </w:r>
      <w:r>
        <w:rPr>
          <w:rFonts w:ascii="PT Astra Serif" w:hAnsi="PT Astra Serif" w:cs="PT Astra Serif"/>
          <w:sz w:val="26"/>
          <w:szCs w:val="26"/>
        </w:rPr>
      </w:r>
    </w:p>
    <w:p>
      <w:pPr>
        <w:pStyle w:val="959"/>
        <w:ind w:left="-142" w:right="-142" w:firstLine="567"/>
        <w:jc w:val="both"/>
        <w:spacing w:line="283" w:lineRule="exact"/>
        <w:rPr>
          <w:rFonts w:ascii="PT Astra Serif" w:hAnsi="PT Astra Serif" w:cs="PT Astra Serif"/>
          <w:b/>
          <w:bCs/>
          <w:sz w:val="26"/>
          <w:szCs w:val="26"/>
          <w:highlight w:val="none"/>
        </w:rP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Для реализации права субъектов предпринимательс</w:t>
      </w:r>
      <w:r>
        <w:rPr>
          <w:rFonts w:ascii="PT Astra Serif" w:hAnsi="PT Astra Serif" w:eastAsia="PT Astra Serif" w:cs="PT Astra Serif"/>
          <w:sz w:val="26"/>
          <w:szCs w:val="26"/>
        </w:rPr>
        <w:t xml:space="preserve">тва</w:t>
      </w:r>
      <w:r>
        <w:rPr>
          <w:rFonts w:ascii="PT Astra Serif" w:hAnsi="PT Astra Serif" w:eastAsia="PT Astra Serif" w:cs="PT Astra Serif"/>
          <w:sz w:val="26"/>
          <w:szCs w:val="26"/>
        </w:rPr>
        <w:t xml:space="preserve"> на доступ к информации о деятельности </w:t>
      </w:r>
      <w:r>
        <w:rPr>
          <w:rFonts w:ascii="PT Astra Serif" w:hAnsi="PT Astra Serif" w:eastAsia="PT Astra Serif" w:cs="PT Astra Serif"/>
          <w:sz w:val="26"/>
          <w:szCs w:val="26"/>
        </w:rPr>
        <w:t xml:space="preserve">бизнес-омбудсмена функционирует </w:t>
      </w:r>
      <w:r>
        <w:rPr>
          <w:rFonts w:ascii="PT Astra Serif" w:hAnsi="PT Astra Serif" w:eastAsia="PT Astra Serif" w:cs="PT Astra Serif"/>
          <w:sz w:val="26"/>
          <w:szCs w:val="26"/>
        </w:rPr>
        <w:t xml:space="preserve">его </w:t>
      </w:r>
      <w:r>
        <w:rPr>
          <w:rFonts w:ascii="PT Astra Serif" w:hAnsi="PT Astra Serif" w:eastAsia="PT Astra Serif" w:cs="PT Astra Serif"/>
          <w:sz w:val="26"/>
          <w:szCs w:val="26"/>
        </w:rPr>
        <w:t xml:space="preserve">официальный сайт</w:t>
      </w:r>
      <w:r>
        <w:rPr>
          <w:rFonts w:ascii="PT Astra Serif" w:hAnsi="PT Astra Serif" w:eastAsia="PT Astra Serif" w:cs="PT Astra Serif"/>
          <w:sz w:val="26"/>
          <w:szCs w:val="26"/>
        </w:rPr>
        <w:t xml:space="preserve">, который</w:t>
      </w:r>
      <w:r>
        <w:rPr>
          <w:rFonts w:ascii="PT Astra Serif" w:hAnsi="PT Astra Serif" w:eastAsia="PT Astra Serif" w:cs="PT Astra Serif"/>
          <w:sz w:val="26"/>
          <w:szCs w:val="26"/>
        </w:rPr>
        <w:t xml:space="preserve"> является источником </w:t>
      </w:r>
      <w:r>
        <w:rPr>
          <w:rFonts w:ascii="PT Astra Serif" w:hAnsi="PT Astra Serif" w:eastAsia="PT Astra Serif" w:cs="PT Astra Serif"/>
          <w:sz w:val="26"/>
          <w:szCs w:val="26"/>
        </w:rPr>
        <w:t xml:space="preserve">актуальных сведений </w:t>
      </w:r>
      <w:r>
        <w:rPr>
          <w:rFonts w:ascii="PT Astra Serif" w:hAnsi="PT Astra Serif" w:eastAsia="PT Astra Serif" w:cs="PT Astra Serif"/>
          <w:sz w:val="26"/>
          <w:szCs w:val="26"/>
        </w:rPr>
        <w:t xml:space="preserve">для представителей бизнес</w:t>
      </w:r>
      <w:r>
        <w:rPr>
          <w:rFonts w:ascii="PT Astra Serif" w:hAnsi="PT Astra Serif" w:eastAsia="PT Astra Serif" w:cs="PT Astra Serif"/>
          <w:sz w:val="26"/>
          <w:szCs w:val="26"/>
        </w:rPr>
        <w:t xml:space="preserve">а</w:t>
      </w:r>
      <w:r>
        <w:rPr>
          <w:rFonts w:ascii="PT Astra Serif" w:hAnsi="PT Astra Serif" w:eastAsia="PT Astra Serif" w:cs="PT Astra Serif"/>
          <w:sz w:val="26"/>
          <w:szCs w:val="26"/>
        </w:rPr>
        <w:t xml:space="preserve">, общественности, экспертов по тематике </w:t>
      </w:r>
      <w:r>
        <w:rPr>
          <w:rFonts w:ascii="PT Astra Serif" w:hAnsi="PT Astra Serif" w:eastAsia="PT Astra Serif" w:cs="PT Astra Serif"/>
          <w:sz w:val="26"/>
          <w:szCs w:val="26"/>
        </w:rPr>
        <w:t xml:space="preserve">защиты бизнеса. </w:t>
      </w:r>
      <w:r>
        <w:rPr>
          <w:rFonts w:ascii="PT Astra Serif" w:hAnsi="PT Astra Serif" w:eastAsia="PT Astra Serif" w:cs="PT Astra Serif"/>
          <w:color w:val="000000"/>
          <w:sz w:val="26"/>
          <w:szCs w:val="26"/>
        </w:rPr>
        <w:t xml:space="preserve">Структура сайта</w:t>
      </w:r>
      <w:r>
        <w:rPr>
          <w:rFonts w:ascii="PT Astra Serif" w:hAnsi="PT Astra Serif" w:eastAsia="PT Astra Serif" w:cs="PT Astra Serif"/>
          <w:color w:val="000000"/>
          <w:sz w:val="26"/>
          <w:szCs w:val="26"/>
        </w:rPr>
        <w:t xml:space="preserve">, </w:t>
      </w:r>
      <w:r>
        <w:rPr>
          <w:rFonts w:ascii="PT Astra Serif" w:hAnsi="PT Astra Serif" w:eastAsia="PT Astra Serif" w:cs="PT Astra Serif"/>
          <w:color w:val="000000"/>
          <w:sz w:val="26"/>
          <w:szCs w:val="26"/>
        </w:rPr>
        <w:t xml:space="preserve">информация и материалы соответствуют требованиям законодательства, целям и задачам деятельности</w:t>
      </w:r>
      <w:r>
        <w:rPr>
          <w:rFonts w:ascii="PT Astra Serif" w:hAnsi="PT Astra Serif" w:eastAsia="PT Astra Serif" w:cs="PT Astra Serif"/>
          <w:color w:val="000000"/>
          <w:sz w:val="26"/>
          <w:szCs w:val="26"/>
        </w:rPr>
        <w:t xml:space="preserve"> омбудсмена</w:t>
      </w:r>
      <w:r>
        <w:rPr>
          <w:rFonts w:ascii="PT Astra Serif" w:hAnsi="PT Astra Serif" w:eastAsia="PT Astra Serif" w:cs="PT Astra Serif"/>
          <w:color w:val="000000"/>
          <w:sz w:val="26"/>
          <w:szCs w:val="26"/>
        </w:rPr>
        <w:t xml:space="preserve">.</w:t>
      </w:r>
      <w:r>
        <w:rPr>
          <w:rFonts w:ascii="PT Astra Serif" w:hAnsi="PT Astra Serif" w:eastAsia="PT Astra Serif" w:cs="PT Astra Serif"/>
          <w:color w:val="000000"/>
          <w:sz w:val="26"/>
          <w:szCs w:val="26"/>
        </w:rPr>
        <w:t xml:space="preserve"> </w:t>
      </w:r>
      <w:r>
        <w:rPr>
          <w:rFonts w:ascii="PT Astra Serif" w:hAnsi="PT Astra Serif" w:eastAsia="PT Astra Serif" w:cs="PT Astra Serif"/>
          <w:color w:val="000000"/>
          <w:sz w:val="26"/>
          <w:szCs w:val="26"/>
          <w:lang w:eastAsia="ru-RU"/>
        </w:rPr>
        <w:t xml:space="preserve">На сайте в оперативном режиме размещается информация о </w:t>
      </w:r>
      <w:r>
        <w:rPr>
          <w:rFonts w:ascii="PT Astra Serif" w:hAnsi="PT Astra Serif" w:eastAsia="PT Astra Serif" w:cs="PT Astra Serif"/>
          <w:color w:val="000000"/>
          <w:sz w:val="26"/>
          <w:szCs w:val="26"/>
          <w:lang w:eastAsia="ru-RU"/>
        </w:rPr>
        <w:t xml:space="preserve">его </w:t>
      </w:r>
      <w:r>
        <w:rPr>
          <w:rFonts w:ascii="PT Astra Serif" w:hAnsi="PT Astra Serif" w:eastAsia="PT Astra Serif" w:cs="PT Astra Serif"/>
          <w:color w:val="000000"/>
          <w:sz w:val="26"/>
          <w:szCs w:val="26"/>
          <w:lang w:eastAsia="ru-RU"/>
        </w:rPr>
        <w:t xml:space="preserve">деятельности, полезная информация</w:t>
      </w:r>
      <w:r>
        <w:rPr>
          <w:rFonts w:ascii="PT Astra Serif" w:hAnsi="PT Astra Serif" w:eastAsia="PT Astra Serif" w:cs="PT Astra Serif"/>
          <w:color w:val="000000"/>
          <w:sz w:val="26"/>
          <w:szCs w:val="26"/>
          <w:lang w:eastAsia="ru-RU"/>
        </w:rPr>
        <w:t xml:space="preserve"> -</w:t>
      </w:r>
      <w:r>
        <w:rPr>
          <w:rFonts w:ascii="PT Astra Serif" w:hAnsi="PT Astra Serif" w:eastAsia="PT Astra Serif" w:cs="PT Astra Serif"/>
          <w:color w:val="000000"/>
          <w:sz w:val="26"/>
          <w:szCs w:val="26"/>
          <w:lang w:eastAsia="ru-RU"/>
        </w:rPr>
        <w:t xml:space="preserve"> краткие статьи об изменениях в законодательстве и правовом регулировании отдельных вопросов, памятки</w:t>
      </w:r>
      <w:r>
        <w:rPr>
          <w:rFonts w:ascii="PT Astra Serif" w:hAnsi="PT Astra Serif" w:eastAsia="PT Astra Serif" w:cs="PT Astra Serif"/>
          <w:color w:val="000000"/>
          <w:sz w:val="26"/>
          <w:szCs w:val="26"/>
          <w:lang w:eastAsia="ru-RU"/>
        </w:rPr>
        <w:t xml:space="preserve">  и</w:t>
      </w:r>
      <w:r>
        <w:rPr>
          <w:rFonts w:ascii="PT Astra Serif" w:hAnsi="PT Astra Serif" w:eastAsia="PT Astra Serif" w:cs="PT Astra Serif"/>
          <w:color w:val="000000"/>
          <w:sz w:val="26"/>
          <w:szCs w:val="26"/>
          <w:lang w:eastAsia="ru-RU"/>
        </w:rPr>
        <w:t xml:space="preserve"> информационные справки</w:t>
      </w:r>
      <w:r>
        <w:rPr>
          <w:rFonts w:ascii="PT Astra Serif" w:hAnsi="PT Astra Serif" w:eastAsia="PT Astra Serif" w:cs="PT Astra Serif"/>
          <w:color w:val="000000"/>
          <w:sz w:val="26"/>
          <w:szCs w:val="26"/>
          <w:lang w:eastAsia="ru-RU"/>
        </w:rPr>
        <w:t xml:space="preserve">. </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pStyle w:val="959"/>
        <w:ind w:left="-142" w:right="-142" w:firstLine="567"/>
        <w:jc w:val="both"/>
        <w:spacing w:line="283" w:lineRule="exact"/>
        <w:rPr>
          <w:rFonts w:ascii="PT Astra Serif" w:hAnsi="PT Astra Serif" w:cs="PT Astra Serif"/>
          <w:sz w:val="26"/>
          <w:szCs w:val="26"/>
        </w:rPr>
      </w:pPr>
      <w:r>
        <w:rPr>
          <w:rFonts w:ascii="PT Astra Serif" w:hAnsi="PT Astra Serif" w:eastAsia="PT Astra Serif" w:cs="PT Astra Serif"/>
          <w:sz w:val="26"/>
          <w:szCs w:val="26"/>
          <w:lang w:eastAsia="ru-RU"/>
        </w:rPr>
        <w:t xml:space="preserve">Важным инструментом информирования на сайте является новостная лента, состоящая из следующих блоков: «Главное», «Актуально», «Новости», «Объявления»,</w:t>
      </w:r>
      <w:r>
        <w:rPr>
          <w:rFonts w:ascii="PT Astra Serif" w:hAnsi="PT Astra Serif" w:eastAsia="PT Astra Serif" w:cs="PT Astra Serif"/>
          <w:sz w:val="26"/>
          <w:szCs w:val="26"/>
          <w:shd w:val="clear" w:color="auto" w:fill="ffffff" w:themeFill="background1"/>
          <w:lang w:eastAsia="ru-RU"/>
        </w:rPr>
        <w:t xml:space="preserve"> «Публикации», </w:t>
      </w:r>
      <w:r>
        <w:rPr>
          <w:rFonts w:ascii="PT Astra Serif" w:hAnsi="PT Astra Serif" w:eastAsia="PT Astra Serif" w:cs="PT Astra Serif"/>
          <w:sz w:val="26"/>
          <w:szCs w:val="26"/>
          <w:lang w:eastAsia="ru-RU"/>
        </w:rPr>
        <w:t xml:space="preserve">«Законодательство».</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sz w:val="26"/>
          <w:szCs w:val="26"/>
        </w:rPr>
        <w:t xml:space="preserve">Актуализация информации </w:t>
      </w:r>
      <w:r>
        <w:rPr>
          <w:rFonts w:ascii="PT Astra Serif" w:hAnsi="PT Astra Serif" w:eastAsia="PT Astra Serif" w:cs="PT Astra Serif"/>
          <w:sz w:val="26"/>
          <w:szCs w:val="26"/>
          <w:lang w:eastAsia="ru-RU"/>
        </w:rPr>
        <w:t xml:space="preserve">в баннерной сети сайта омбудсмена </w:t>
      </w:r>
      <w:r>
        <w:rPr>
          <w:rFonts w:ascii="PT Astra Serif" w:hAnsi="PT Astra Serif" w:eastAsia="PT Astra Serif" w:cs="PT Astra Serif"/>
          <w:sz w:val="26"/>
          <w:szCs w:val="26"/>
        </w:rPr>
        <w:t xml:space="preserve">осуществляется на регулярной основе. Сайт </w:t>
      </w:r>
      <w:r>
        <w:rPr>
          <w:rFonts w:ascii="PT Astra Serif" w:hAnsi="PT Astra Serif" w:eastAsia="PT Astra Serif" w:cs="PT Astra Serif"/>
          <w:sz w:val="26"/>
          <w:szCs w:val="26"/>
        </w:rPr>
        <w:t xml:space="preserve">также </w:t>
      </w:r>
      <w:r>
        <w:rPr>
          <w:rFonts w:ascii="PT Astra Serif" w:hAnsi="PT Astra Serif" w:eastAsia="PT Astra Serif" w:cs="PT Astra Serif"/>
          <w:sz w:val="26"/>
          <w:szCs w:val="26"/>
        </w:rPr>
        <w:t xml:space="preserve">содержит информацию о порядке р</w:t>
      </w:r>
      <w:r>
        <w:rPr>
          <w:rFonts w:ascii="PT Astra Serif" w:hAnsi="PT Astra Serif" w:eastAsia="PT Astra Serif" w:cs="PT Astra Serif"/>
          <w:sz w:val="26"/>
          <w:szCs w:val="26"/>
        </w:rPr>
        <w:t xml:space="preserve">аботы с обращениями, об общественных представителях Уполномоченного, комментарии к нормативным актам, регулирующим предпринимательскую деятельность, ссылки на полезные ресурсы, в том числе на портал по оценке регулирующего воздействия нормативных правовых </w:t>
      </w:r>
      <w:r>
        <w:rPr>
          <w:rFonts w:ascii="PT Astra Serif" w:hAnsi="PT Astra Serif" w:eastAsia="PT Astra Serif" w:cs="PT Astra Serif"/>
          <w:sz w:val="26"/>
          <w:szCs w:val="26"/>
        </w:rPr>
        <w:t xml:space="preserve">актов, истории успеха, методические рекомендации и разъяснения, разработанные аппаратом </w:t>
      </w:r>
      <w:r>
        <w:rPr>
          <w:rFonts w:ascii="PT Astra Serif" w:hAnsi="PT Astra Serif" w:eastAsia="PT Astra Serif" w:cs="PT Astra Serif"/>
          <w:sz w:val="26"/>
          <w:szCs w:val="26"/>
        </w:rPr>
        <w:t xml:space="preserve">омбудсмена </w:t>
      </w:r>
      <w:r>
        <w:rPr>
          <w:rFonts w:ascii="PT Astra Serif" w:hAnsi="PT Astra Serif" w:eastAsia="PT Astra Serif" w:cs="PT Astra Serif"/>
          <w:sz w:val="26"/>
          <w:szCs w:val="26"/>
        </w:rPr>
        <w:t xml:space="preserve">в помощь предпринимателям.</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w:t>
        <w:tab/>
      </w:r>
      <w:r>
        <w:rPr>
          <w:rFonts w:ascii="PT Astra Serif" w:hAnsi="PT Astra Serif" w:eastAsia="PT Astra Serif" w:cs="PT Astra Serif"/>
          <w:sz w:val="26"/>
          <w:szCs w:val="26"/>
        </w:rPr>
        <w:t xml:space="preserve">Для обеспечения доступа к информации о деятельности Уполномоченного используются также следующие средства и инструменты: пресс-релизы о </w:t>
      </w:r>
      <w:r>
        <w:rPr>
          <w:rFonts w:ascii="PT Astra Serif" w:hAnsi="PT Astra Serif" w:eastAsia="PT Astra Serif" w:cs="PT Astra Serif"/>
          <w:sz w:val="26"/>
          <w:szCs w:val="26"/>
        </w:rPr>
        <w:t xml:space="preserve">его </w:t>
      </w:r>
      <w:r>
        <w:rPr>
          <w:rFonts w:ascii="PT Astra Serif" w:hAnsi="PT Astra Serif" w:eastAsia="PT Astra Serif" w:cs="PT Astra Serif"/>
          <w:sz w:val="26"/>
          <w:szCs w:val="26"/>
        </w:rPr>
        <w:t xml:space="preserve">деятельности направляются для публикации на </w:t>
      </w:r>
      <w:r>
        <w:rPr>
          <w:rFonts w:ascii="PT Astra Serif" w:hAnsi="PT Astra Serif" w:eastAsia="PT Astra Serif" w:cs="PT Astra Serif"/>
          <w:sz w:val="26"/>
          <w:szCs w:val="26"/>
        </w:rPr>
        <w:t xml:space="preserve">официальном </w:t>
      </w:r>
      <w:r>
        <w:rPr>
          <w:rFonts w:ascii="PT Astra Serif" w:hAnsi="PT Astra Serif" w:eastAsia="PT Astra Serif" w:cs="PT Astra Serif"/>
          <w:sz w:val="26"/>
          <w:szCs w:val="26"/>
        </w:rPr>
        <w:t xml:space="preserve">сайте Уполномоченного при Президенте Российской Федерации по защите прав предпринимателей </w:t>
      </w:r>
      <w:r>
        <w:rPr>
          <w:rFonts w:ascii="PT Astra Serif" w:hAnsi="PT Astra Serif" w:eastAsia="PT Astra Serif" w:cs="PT Astra Serif"/>
          <w:sz w:val="26"/>
          <w:szCs w:val="26"/>
        </w:rPr>
        <w:t xml:space="preserve">(</w:t>
      </w:r>
      <w:hyperlink r:id="rId25" w:tooltip="http://www.ombudsmanbiz.ru" w:history="1">
        <w:r>
          <w:rPr>
            <w:rStyle w:val="957"/>
            <w:rFonts w:ascii="PT Astra Serif" w:hAnsi="PT Astra Serif" w:eastAsia="PT Astra Serif" w:cs="PT Astra Serif"/>
            <w:color w:val="auto"/>
            <w:sz w:val="26"/>
            <w:szCs w:val="26"/>
            <w:u w:val="none"/>
          </w:rPr>
          <w:t xml:space="preserve">www.ombudsmanbiz.ru</w:t>
        </w:r>
      </w:hyperlink>
      <w:r>
        <w:rPr>
          <w:rStyle w:val="957"/>
          <w:rFonts w:ascii="PT Astra Serif" w:hAnsi="PT Astra Serif" w:eastAsia="PT Astra Serif" w:cs="PT Astra Serif"/>
          <w:color w:val="auto"/>
          <w:sz w:val="26"/>
          <w:szCs w:val="26"/>
          <w:u w:val="none"/>
        </w:rPr>
        <w:t xml:space="preserve">)</w:t>
      </w:r>
      <w:r>
        <w:rPr>
          <w:rFonts w:ascii="PT Astra Serif" w:hAnsi="PT Astra Serif" w:eastAsia="PT Astra Serif" w:cs="PT Astra Serif"/>
          <w:sz w:val="26"/>
          <w:szCs w:val="26"/>
        </w:rPr>
        <w:t xml:space="preserve">; имеется аккаунт в социальной сети «</w:t>
      </w: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К</w:t>
      </w:r>
      <w:r>
        <w:rPr>
          <w:rFonts w:ascii="PT Astra Serif" w:hAnsi="PT Astra Serif" w:eastAsia="PT Astra Serif" w:cs="PT Astra Serif"/>
          <w:sz w:val="26"/>
          <w:szCs w:val="26"/>
        </w:rPr>
        <w:t xml:space="preserve">онтакте</w:t>
      </w:r>
      <w:r>
        <w:rPr>
          <w:rFonts w:ascii="PT Astra Serif" w:hAnsi="PT Astra Serif" w:eastAsia="PT Astra Serif" w:cs="PT Astra Serif"/>
          <w:sz w:val="26"/>
          <w:szCs w:val="26"/>
        </w:rPr>
        <w:t xml:space="preserve">»; для информирования предпринимателей созданы группы в </w:t>
      </w:r>
      <w:r>
        <w:rPr>
          <w:rFonts w:ascii="PT Astra Serif" w:hAnsi="PT Astra Serif" w:eastAsia="PT Astra Serif" w:cs="PT Astra Serif"/>
          <w:sz w:val="26"/>
          <w:szCs w:val="26"/>
        </w:rPr>
        <w:t xml:space="preserve">сервисах обмена информацией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lang w:val="en-US"/>
        </w:rPr>
        <w:t xml:space="preserve">Whats</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lang w:val="en-US"/>
        </w:rPr>
        <w:t xml:space="preserve">A</w:t>
      </w:r>
      <w:r>
        <w:rPr>
          <w:rFonts w:ascii="PT Astra Serif" w:hAnsi="PT Astra Serif" w:eastAsia="PT Astra Serif" w:cs="PT Astra Serif"/>
          <w:sz w:val="26"/>
          <w:szCs w:val="26"/>
          <w:lang w:val="en-US"/>
        </w:rPr>
        <w:t xml:space="preserve">pp</w:t>
      </w:r>
      <w:r>
        <w:rPr>
          <w:rFonts w:ascii="PT Astra Serif" w:hAnsi="PT Astra Serif" w:eastAsia="PT Astra Serif" w:cs="PT Astra Serif"/>
          <w:sz w:val="26"/>
          <w:szCs w:val="26"/>
        </w:rPr>
        <w:t xml:space="preserve">» и</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lang w:val="en-US"/>
        </w:rPr>
        <w:t xml:space="preserve">Telegram</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участие в ТВ и </w:t>
      </w:r>
      <w:r>
        <w:rPr>
          <w:rFonts w:ascii="PT Astra Serif" w:hAnsi="PT Astra Serif" w:eastAsia="PT Astra Serif" w:cs="PT Astra Serif"/>
          <w:sz w:val="26"/>
          <w:szCs w:val="26"/>
        </w:rPr>
        <w:t xml:space="preserve">радио–программах</w:t>
      </w:r>
      <w:r>
        <w:rPr>
          <w:rFonts w:ascii="PT Astra Serif" w:hAnsi="PT Astra Serif" w:eastAsia="PT Astra Serif" w:cs="PT Astra Serif"/>
          <w:sz w:val="26"/>
          <w:szCs w:val="26"/>
        </w:rPr>
        <w:t xml:space="preserve">, посвященных вопросам поддержки и защиты прав предпринимателей.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В сетях публикуется информация о личных приемах Уполномоченного, что обеспечивает максимальную открытость государственного органа и позволяет</w:t>
      </w:r>
      <w:r>
        <w:rPr>
          <w:rFonts w:ascii="PT Astra Serif" w:hAnsi="PT Astra Serif" w:eastAsia="PT Astra Serif" w:cs="PT Astra Serif"/>
          <w:color w:val="000000"/>
          <w:sz w:val="26"/>
          <w:szCs w:val="26"/>
        </w:rPr>
        <w:t xml:space="preserve"> информировать общественность о </w:t>
      </w:r>
      <w:r>
        <w:rPr>
          <w:rFonts w:ascii="PT Astra Serif" w:hAnsi="PT Astra Serif" w:eastAsia="PT Astra Serif" w:cs="PT Astra Serif"/>
          <w:color w:val="000000"/>
          <w:sz w:val="26"/>
          <w:szCs w:val="26"/>
        </w:rPr>
        <w:t xml:space="preserve">состоянии соблюдения прав и законных интересов предпринимател</w:t>
      </w:r>
      <w:r>
        <w:rPr>
          <w:rFonts w:ascii="PT Astra Serif" w:hAnsi="PT Astra Serif" w:eastAsia="PT Astra Serif" w:cs="PT Astra Serif"/>
          <w:color w:val="000000"/>
          <w:sz w:val="26"/>
          <w:szCs w:val="26"/>
        </w:rPr>
        <w:t xml:space="preserve">ей. </w:t>
      </w:r>
      <w:r>
        <w:rPr>
          <w:rFonts w:ascii="PT Astra Serif" w:hAnsi="PT Astra Serif" w:eastAsia="PT Astra Serif" w:cs="PT Astra Serif"/>
          <w:sz w:val="26"/>
          <w:szCs w:val="26"/>
          <w:lang w:eastAsia="ru-RU"/>
        </w:rPr>
        <w:t xml:space="preserve">За </w:t>
      </w:r>
      <w:r>
        <w:rPr>
          <w:rFonts w:ascii="PT Astra Serif" w:hAnsi="PT Astra Serif" w:eastAsia="PT Astra Serif" w:cs="PT Astra Serif"/>
          <w:sz w:val="26"/>
          <w:szCs w:val="26"/>
          <w:lang w:eastAsia="ru-RU"/>
        </w:rPr>
        <w:t xml:space="preserve">2024 год </w:t>
      </w:r>
      <w:r>
        <w:rPr>
          <w:rFonts w:ascii="PT Astra Serif" w:hAnsi="PT Astra Serif" w:eastAsia="PT Astra Serif" w:cs="PT Astra Serif"/>
          <w:sz w:val="26"/>
          <w:szCs w:val="26"/>
          <w:lang w:eastAsia="ru-RU"/>
        </w:rPr>
        <w:t xml:space="preserve">в помощь </w:t>
      </w:r>
      <w:r>
        <w:rPr>
          <w:rFonts w:ascii="PT Astra Serif" w:hAnsi="PT Astra Serif" w:eastAsia="PT Astra Serif" w:cs="PT Astra Serif"/>
          <w:sz w:val="26"/>
          <w:szCs w:val="26"/>
          <w:lang w:eastAsia="ru-RU"/>
        </w:rPr>
        <w:t xml:space="preserve">бизнесу </w:t>
      </w:r>
      <w:r>
        <w:rPr>
          <w:rFonts w:ascii="PT Astra Serif" w:hAnsi="PT Astra Serif" w:eastAsia="PT Astra Serif" w:cs="PT Astra Serif"/>
          <w:sz w:val="26"/>
          <w:szCs w:val="26"/>
          <w:lang w:eastAsia="ru-RU"/>
        </w:rPr>
        <w:t xml:space="preserve">на страницах сайта в различных разделах размещено свыше 642 информационных материалов.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tabs>
          <w:tab w:val="left" w:pos="708" w:leader="none"/>
        </w:tabs>
        <w:rPr>
          <w:rFonts w:ascii="PT Astra Serif" w:hAnsi="PT Astra Serif" w:cs="PT Astra Serif"/>
          <w:color w:val="000000"/>
          <w:sz w:val="26"/>
          <w:szCs w:val="26"/>
        </w:rPr>
      </w:pPr>
      <w:r>
        <w:rPr>
          <w:rFonts w:ascii="PT Astra Serif" w:hAnsi="PT Astra Serif" w:eastAsia="PT Astra Serif" w:cs="PT Astra Serif"/>
          <w:color w:val="000000"/>
          <w:sz w:val="26"/>
          <w:szCs w:val="26"/>
        </w:rPr>
        <w:tab/>
        <w:t xml:space="preserve">Для обеспечения наполнения регионального раздела на официальном сайте </w:t>
      </w:r>
      <w:r>
        <w:rPr>
          <w:rFonts w:ascii="PT Astra Serif" w:hAnsi="PT Astra Serif" w:eastAsia="PT Astra Serif" w:cs="PT Astra Serif"/>
          <w:color w:val="000000"/>
          <w:sz w:val="26"/>
          <w:szCs w:val="26"/>
        </w:rPr>
        <w:t xml:space="preserve">федерального бизнес-омбудсмена размещено </w:t>
      </w:r>
      <w:r>
        <w:rPr>
          <w:rFonts w:ascii="PT Astra Serif" w:hAnsi="PT Astra Serif" w:eastAsia="PT Astra Serif" w:cs="PT Astra Serif"/>
          <w:color w:val="000000"/>
          <w:sz w:val="26"/>
          <w:szCs w:val="26"/>
          <w:highlight w:val="none"/>
        </w:rPr>
        <w:t xml:space="preserve">93</w:t>
      </w:r>
      <w:r>
        <w:rPr>
          <w:rFonts w:ascii="PT Astra Serif" w:hAnsi="PT Astra Serif" w:eastAsia="PT Astra Serif" w:cs="PT Astra Serif"/>
          <w:color w:val="000000"/>
          <w:sz w:val="26"/>
          <w:szCs w:val="26"/>
        </w:rPr>
        <w:t xml:space="preserve"> новостны</w:t>
      </w:r>
      <w:r>
        <w:rPr>
          <w:rFonts w:ascii="PT Astra Serif" w:hAnsi="PT Astra Serif" w:eastAsia="PT Astra Serif" w:cs="PT Astra Serif"/>
          <w:color w:val="000000"/>
          <w:sz w:val="26"/>
          <w:szCs w:val="26"/>
        </w:rPr>
        <w:t xml:space="preserve">х</w:t>
      </w:r>
      <w:r>
        <w:rPr>
          <w:rFonts w:ascii="PT Astra Serif" w:hAnsi="PT Astra Serif" w:eastAsia="PT Astra Serif" w:cs="PT Astra Serif"/>
          <w:color w:val="000000"/>
          <w:sz w:val="26"/>
          <w:szCs w:val="26"/>
        </w:rPr>
        <w:t xml:space="preserve"> материал</w:t>
      </w:r>
      <w:r>
        <w:rPr>
          <w:rFonts w:ascii="PT Astra Serif" w:hAnsi="PT Astra Serif" w:eastAsia="PT Astra Serif" w:cs="PT Astra Serif"/>
          <w:color w:val="000000"/>
          <w:sz w:val="26"/>
          <w:szCs w:val="26"/>
        </w:rPr>
        <w:t xml:space="preserve">ов</w:t>
      </w:r>
      <w:r>
        <w:rPr>
          <w:rFonts w:ascii="PT Astra Serif" w:hAnsi="PT Astra Serif" w:eastAsia="PT Astra Serif" w:cs="PT Astra Serif"/>
          <w:color w:val="000000"/>
          <w:sz w:val="26"/>
          <w:szCs w:val="26"/>
        </w:rPr>
        <w:t xml:space="preserve">, подготовленны</w:t>
      </w:r>
      <w:r>
        <w:rPr>
          <w:rFonts w:ascii="PT Astra Serif" w:hAnsi="PT Astra Serif" w:eastAsia="PT Astra Serif" w:cs="PT Astra Serif"/>
          <w:color w:val="000000"/>
          <w:sz w:val="26"/>
          <w:szCs w:val="26"/>
        </w:rPr>
        <w:t xml:space="preserve">х</w:t>
      </w:r>
      <w:r>
        <w:rPr>
          <w:rFonts w:ascii="PT Astra Serif" w:hAnsi="PT Astra Serif" w:eastAsia="PT Astra Serif" w:cs="PT Astra Serif"/>
          <w:color w:val="000000"/>
          <w:sz w:val="26"/>
          <w:szCs w:val="26"/>
        </w:rPr>
        <w:t xml:space="preserve"> сотрудниками </w:t>
      </w:r>
      <w:r>
        <w:rPr>
          <w:rFonts w:ascii="PT Astra Serif" w:hAnsi="PT Astra Serif" w:eastAsia="PT Astra Serif" w:cs="PT Astra Serif"/>
          <w:color w:val="000000"/>
          <w:sz w:val="26"/>
          <w:szCs w:val="26"/>
        </w:rPr>
        <w:t xml:space="preserve">а</w:t>
      </w:r>
      <w:r>
        <w:rPr>
          <w:rFonts w:ascii="PT Astra Serif" w:hAnsi="PT Astra Serif" w:eastAsia="PT Astra Serif" w:cs="PT Astra Serif"/>
          <w:color w:val="000000"/>
          <w:sz w:val="26"/>
          <w:szCs w:val="26"/>
        </w:rPr>
        <w:t xml:space="preserve">ппарата Уполномоченного в соответствии с установленными требованиями</w:t>
      </w:r>
      <w:r>
        <w:rPr>
          <w:rFonts w:ascii="PT Astra Serif" w:hAnsi="PT Astra Serif" w:eastAsia="PT Astra Serif" w:cs="PT Astra Serif"/>
          <w:color w:val="000000"/>
          <w:sz w:val="26"/>
          <w:szCs w:val="26"/>
        </w:rPr>
        <w:t xml:space="preserve"> (</w:t>
      </w:r>
      <w:r>
        <w:rPr>
          <w:rFonts w:ascii="PT Astra Serif" w:hAnsi="PT Astra Serif" w:eastAsia="PT Astra Serif" w:cs="PT Astra Serif"/>
          <w:sz w:val="26"/>
          <w:szCs w:val="26"/>
          <w:lang w:eastAsia="ru-RU"/>
        </w:rPr>
        <w:t xml:space="preserve">во вкладке «Регионы»</w:t>
      </w:r>
      <w:r>
        <w:rPr>
          <w:rFonts w:ascii="PT Astra Serif" w:hAnsi="PT Astra Serif" w:eastAsia="PT Astra Serif" w:cs="PT Astra Serif"/>
          <w:sz w:val="26"/>
          <w:szCs w:val="26"/>
          <w:lang w:eastAsia="ru-RU"/>
        </w:rPr>
        <w:t xml:space="preserve">)</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rPr>
        <w:t xml:space="preserve">На сайте размещаются методические рекомендации для предпринимателей и разъяснения. В 2024 году в новостной ленте сайта было размещено 323 информационных материала о деятельности Уполномоченног</w:t>
      </w:r>
      <w:r>
        <w:rPr>
          <w:rFonts w:ascii="PT Astra Serif" w:hAnsi="PT Astra Serif" w:eastAsia="PT Astra Serif" w:cs="PT Astra Serif"/>
          <w:sz w:val="26"/>
          <w:szCs w:val="26"/>
        </w:rPr>
        <w:t xml:space="preserve">о. По количеству упоминаний в СМИ в 2024 году Уполномоченный по защите прав предпринимателей в Чувашской Республике занял 11 место в Российской Федерации. </w:t>
      </w:r>
      <w:r>
        <w:rPr>
          <w:rFonts w:ascii="PT Astra Serif" w:hAnsi="PT Astra Serif" w:cs="PT Astra Serif"/>
          <w:color w:val="000000"/>
          <w:sz w:val="26"/>
          <w:szCs w:val="26"/>
        </w:rPr>
      </w:r>
      <w:r>
        <w:rPr>
          <w:rFonts w:ascii="PT Astra Serif" w:hAnsi="PT Astra Serif" w:cs="PT Astra Serif"/>
          <w:color w:val="000000"/>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sz w:val="26"/>
          <w:szCs w:val="26"/>
          <w:lang w:eastAsia="ru-RU"/>
        </w:rPr>
        <w:t xml:space="preserve">Кроме того, </w:t>
      </w:r>
      <w:r>
        <w:rPr>
          <w:rFonts w:ascii="PT Astra Serif" w:hAnsi="PT Astra Serif" w:eastAsia="PT Astra Serif" w:cs="PT Astra Serif"/>
          <w:sz w:val="26"/>
          <w:szCs w:val="26"/>
          <w:lang w:eastAsia="ru-RU"/>
        </w:rPr>
        <w:t xml:space="preserve">омбудсменом </w:t>
      </w:r>
      <w:r>
        <w:rPr>
          <w:rFonts w:ascii="PT Astra Serif" w:hAnsi="PT Astra Serif" w:eastAsia="PT Astra Serif" w:cs="PT Astra Serif"/>
          <w:sz w:val="26"/>
          <w:szCs w:val="26"/>
          <w:lang w:eastAsia="ru-RU"/>
        </w:rPr>
        <w:t xml:space="preserve">продолж</w:t>
      </w:r>
      <w:r>
        <w:rPr>
          <w:rFonts w:ascii="PT Astra Serif" w:hAnsi="PT Astra Serif" w:eastAsia="PT Astra Serif" w:cs="PT Astra Serif"/>
          <w:sz w:val="26"/>
          <w:szCs w:val="26"/>
          <w:lang w:eastAsia="ru-RU"/>
        </w:rPr>
        <w:t xml:space="preserve">алась</w:t>
      </w:r>
      <w:r>
        <w:rPr>
          <w:rFonts w:ascii="PT Astra Serif" w:hAnsi="PT Astra Serif" w:eastAsia="PT Astra Serif" w:cs="PT Astra Serif"/>
          <w:sz w:val="26"/>
          <w:szCs w:val="26"/>
          <w:lang w:eastAsia="ru-RU"/>
        </w:rPr>
        <w:t xml:space="preserve"> работа по освещению проблемных вопросов в сфере предпринимательства и текущей деятельности путем  налаживания «обратной связи» через аккаунты в социальных сетях.</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В настоящее время аккаунт омбудсмена в социальной сети «</w:t>
      </w:r>
      <w:r>
        <w:rPr>
          <w:rFonts w:ascii="PT Astra Serif" w:hAnsi="PT Astra Serif" w:eastAsia="PT Astra Serif" w:cs="PT Astra Serif"/>
          <w:sz w:val="26"/>
          <w:szCs w:val="26"/>
          <w:lang w:eastAsia="ru-RU"/>
        </w:rPr>
        <w:t xml:space="preserve">В</w:t>
      </w:r>
      <w:r>
        <w:rPr>
          <w:rFonts w:ascii="PT Astra Serif" w:hAnsi="PT Astra Serif" w:eastAsia="PT Astra Serif" w:cs="PT Astra Serif"/>
          <w:sz w:val="26"/>
          <w:szCs w:val="26"/>
          <w:lang w:eastAsia="ru-RU"/>
        </w:rPr>
        <w:t xml:space="preserve">К</w:t>
      </w:r>
      <w:r>
        <w:rPr>
          <w:rFonts w:ascii="PT Astra Serif" w:hAnsi="PT Astra Serif" w:eastAsia="PT Astra Serif" w:cs="PT Astra Serif"/>
          <w:sz w:val="26"/>
          <w:szCs w:val="26"/>
          <w:lang w:eastAsia="ru-RU"/>
        </w:rPr>
        <w:t xml:space="preserve">онтакте</w:t>
      </w:r>
      <w:r>
        <w:rPr>
          <w:rFonts w:ascii="PT Astra Serif" w:hAnsi="PT Astra Serif" w:eastAsia="PT Astra Serif" w:cs="PT Astra Serif"/>
          <w:sz w:val="26"/>
          <w:szCs w:val="26"/>
          <w:lang w:eastAsia="ru-RU"/>
        </w:rPr>
        <w:t xml:space="preserve">» насчитывает порядка 2,3 тыс. подписчиков. </w:t>
      </w:r>
      <w:r>
        <w:rPr>
          <w:rFonts w:ascii="PT Astra Serif" w:hAnsi="PT Astra Serif" w:eastAsia="PT Astra Serif" w:cs="PT Astra Serif"/>
          <w:color w:val="000000"/>
          <w:sz w:val="26"/>
          <w:szCs w:val="26"/>
        </w:rPr>
        <w:t xml:space="preserve">Пользователи социальной сети имеют реальную возможность высказать в открытом диалоге свое мнение, направить личное сообщение, </w:t>
      </w:r>
      <w:r>
        <w:rPr>
          <w:rFonts w:ascii="PT Astra Serif" w:hAnsi="PT Astra Serif" w:eastAsia="PT Astra Serif" w:cs="PT Astra Serif"/>
          <w:color w:val="000000"/>
          <w:sz w:val="26"/>
          <w:szCs w:val="26"/>
        </w:rPr>
        <w:t xml:space="preserve">изложить </w:t>
      </w:r>
      <w:r>
        <w:rPr>
          <w:rFonts w:ascii="PT Astra Serif" w:hAnsi="PT Astra Serif" w:eastAsia="PT Astra Serif" w:cs="PT Astra Serif"/>
          <w:color w:val="000000"/>
          <w:sz w:val="26"/>
          <w:szCs w:val="26"/>
        </w:rPr>
        <w:t xml:space="preserve">ситуацию или задать вопрос Уполномоченному, а также получить оперативный ответ и интересующую информацию. </w:t>
      </w:r>
      <w:r>
        <w:rPr>
          <w:rFonts w:ascii="PT Astra Serif" w:hAnsi="PT Astra Serif" w:eastAsia="PT Astra Serif" w:cs="PT Astra Serif"/>
          <w:sz w:val="26"/>
          <w:szCs w:val="26"/>
          <w:lang w:eastAsia="ru-RU"/>
        </w:rPr>
        <w:t xml:space="preserve">В 2024 году на указанном ресурсе размещались сообщения о планируемых мероприятиях для бизнеса в Чувашии, новости о прошедших встречах с участием</w:t>
      </w:r>
      <w:r>
        <w:rPr>
          <w:rFonts w:ascii="PT Astra Serif" w:hAnsi="PT Astra Serif" w:eastAsia="PT Astra Serif" w:cs="PT Astra Serif"/>
          <w:sz w:val="26"/>
          <w:szCs w:val="26"/>
          <w:lang w:eastAsia="ru-RU"/>
        </w:rPr>
        <w:t xml:space="preserve"> омбудсмена</w:t>
      </w:r>
      <w:r>
        <w:rPr>
          <w:rFonts w:ascii="PT Astra Serif" w:hAnsi="PT Astra Serif" w:eastAsia="PT Astra Serif" w:cs="PT Astra Serif"/>
          <w:sz w:val="26"/>
          <w:szCs w:val="26"/>
          <w:lang w:eastAsia="ru-RU"/>
        </w:rPr>
        <w:t xml:space="preserve">, его предложения по изменению законодательства, положительно решенные вопросы бизнес</w:t>
      </w:r>
      <w:r>
        <w:rPr>
          <w:rFonts w:ascii="PT Astra Serif" w:hAnsi="PT Astra Serif" w:eastAsia="PT Astra Serif" w:cs="PT Astra Serif"/>
          <w:sz w:val="26"/>
          <w:szCs w:val="26"/>
          <w:lang w:eastAsia="ru-RU"/>
        </w:rPr>
        <w:t xml:space="preserve">а</w:t>
      </w:r>
      <w:r>
        <w:rPr>
          <w:rFonts w:ascii="PT Astra Serif" w:hAnsi="PT Astra Serif" w:eastAsia="PT Astra Serif" w:cs="PT Astra Serif"/>
          <w:sz w:val="26"/>
          <w:szCs w:val="26"/>
          <w:lang w:eastAsia="ru-RU"/>
        </w:rPr>
        <w:t xml:space="preserve">, ссылки на полезные публикации в </w:t>
      </w:r>
      <w:r>
        <w:rPr>
          <w:rFonts w:ascii="PT Astra Serif" w:hAnsi="PT Astra Serif" w:eastAsia="PT Astra Serif" w:cs="PT Astra Serif"/>
          <w:color w:val="000000"/>
          <w:sz w:val="26"/>
          <w:szCs w:val="26"/>
        </w:rPr>
        <w:t xml:space="preserve">средствах массовой информации</w:t>
      </w:r>
      <w:r>
        <w:rPr>
          <w:rFonts w:ascii="PT Astra Serif" w:hAnsi="PT Astra Serif" w:eastAsia="PT Astra Serif" w:cs="PT Astra Serif"/>
          <w:sz w:val="26"/>
          <w:szCs w:val="26"/>
          <w:lang w:eastAsia="ru-RU"/>
        </w:rPr>
        <w:t xml:space="preserve"> </w:t>
      </w:r>
      <w:r>
        <w:rPr>
          <w:rFonts w:ascii="PT Astra Serif" w:hAnsi="PT Astra Serif" w:eastAsia="PT Astra Serif" w:cs="PT Astra Serif"/>
          <w:sz w:val="26"/>
          <w:szCs w:val="26"/>
          <w:lang w:eastAsia="ru-RU"/>
        </w:rPr>
        <w:t xml:space="preserve">и </w:t>
      </w:r>
      <w:r>
        <w:rPr>
          <w:rFonts w:ascii="PT Astra Serif" w:hAnsi="PT Astra Serif" w:eastAsia="PT Astra Serif" w:cs="PT Astra Serif"/>
          <w:sz w:val="26"/>
          <w:szCs w:val="26"/>
          <w:lang w:eastAsia="ru-RU"/>
        </w:rPr>
        <w:t xml:space="preserve">т.п</w:t>
      </w:r>
      <w:r>
        <w:rPr>
          <w:rFonts w:ascii="PT Astra Serif" w:hAnsi="PT Astra Serif" w:eastAsia="PT Astra Serif" w:cs="PT Astra Serif"/>
          <w:sz w:val="26"/>
          <w:szCs w:val="26"/>
          <w:lang w:eastAsia="ru-RU"/>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tabs>
          <w:tab w:val="left" w:pos="708" w:leader="none"/>
        </w:tabs>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ab/>
        <w:t xml:space="preserve">О степени интенсивности и охвате разъяснительной работы свидетельствует тот факт, что обеспеч</w:t>
      </w:r>
      <w:r>
        <w:rPr>
          <w:rFonts w:ascii="PT Astra Serif" w:hAnsi="PT Astra Serif" w:eastAsia="PT Astra Serif" w:cs="PT Astra Serif"/>
          <w:sz w:val="26"/>
          <w:szCs w:val="26"/>
        </w:rPr>
        <w:t xml:space="preserve">ивалось</w:t>
      </w:r>
      <w:r>
        <w:rPr>
          <w:rFonts w:ascii="PT Astra Serif" w:hAnsi="PT Astra Serif" w:eastAsia="PT Astra Serif" w:cs="PT Astra Serif"/>
          <w:sz w:val="26"/>
          <w:szCs w:val="26"/>
        </w:rPr>
        <w:t xml:space="preserve"> регулярное освещение деятельности Уполномоченного федеральными, региональными и местными средствами массовой информации.</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line="283" w:lineRule="exact"/>
        <w:tabs>
          <w:tab w:val="left" w:pos="708" w:leader="none"/>
        </w:tabs>
        <w:rPr>
          <w:rFonts w:ascii="PT Astra Serif" w:hAnsi="PT Astra Serif" w:cs="PT Astra Serif"/>
          <w:sz w:val="26"/>
          <w:szCs w:val="26"/>
          <w:highlight w:val="none"/>
          <w:shd w:val="clear" w:color="auto" w:fill="ffffff" w:themeFill="background1"/>
        </w:rPr>
      </w:pPr>
      <w:r>
        <w:rPr>
          <w:rFonts w:ascii="PT Astra Serif" w:hAnsi="PT Astra Serif" w:eastAsia="PT Astra Serif" w:cs="PT Astra Serif"/>
          <w:bCs/>
          <w:sz w:val="26"/>
          <w:szCs w:val="26"/>
          <w:shd w:val="clear" w:color="auto" w:fill="ffffff" w:themeFill="background1"/>
          <w:lang w:eastAsia="ru-RU"/>
        </w:rPr>
        <w:tab/>
        <w:t xml:space="preserve">Так, в 2024 году продолжилось сотрудничество с региональными средствами массовой информации и территориальными подразделениями федеральных СМИ.</w:t>
      </w:r>
      <w:r>
        <w:rPr>
          <w:rFonts w:ascii="PT Astra Serif" w:hAnsi="PT Astra Serif" w:cs="PT Astra Serif"/>
          <w:sz w:val="26"/>
          <w:szCs w:val="26"/>
          <w:highlight w:val="none"/>
          <w:shd w:val="clear" w:color="auto" w:fill="ffffff" w:themeFill="background1"/>
        </w:rPr>
      </w:r>
      <w:r>
        <w:rPr>
          <w:rFonts w:ascii="PT Astra Serif" w:hAnsi="PT Astra Serif" w:cs="PT Astra Serif"/>
          <w:sz w:val="26"/>
          <w:szCs w:val="26"/>
          <w:highlight w:val="none"/>
          <w:shd w:val="clear" w:color="auto" w:fill="ffffff" w:themeFill="background1"/>
        </w:rPr>
      </w:r>
    </w:p>
    <w:p>
      <w:pPr>
        <w:contextualSpacing/>
        <w:ind w:left="-142" w:right="-142" w:firstLine="567"/>
        <w:jc w:val="both"/>
        <w:spacing w:after="0" w:line="283" w:lineRule="exact"/>
        <w:tabs>
          <w:tab w:val="left" w:pos="708" w:leader="none"/>
        </w:tabs>
        <w:rPr>
          <w:rFonts w:ascii="PT Astra Serif" w:hAnsi="PT Astra Serif" w:cs="PT Astra Serif"/>
          <w:bCs/>
          <w:sz w:val="26"/>
          <w:szCs w:val="26"/>
          <w:shd w:val="clear" w:color="auto" w:fill="ffffff" w:themeFill="background1"/>
        </w:rPr>
      </w:pPr>
      <w:r>
        <w:rPr>
          <w:rFonts w:ascii="PT Astra Serif" w:hAnsi="PT Astra Serif" w:eastAsia="PT Astra Serif" w:cs="PT Astra Serif"/>
          <w:bCs/>
          <w:sz w:val="26"/>
          <w:szCs w:val="26"/>
          <w:shd w:val="clear" w:color="auto" w:fill="ffffff" w:themeFill="background1"/>
          <w:lang w:eastAsia="ru-RU"/>
        </w:rPr>
        <w:tab/>
      </w:r>
      <w:r>
        <w:rPr>
          <w:rFonts w:ascii="PT Astra Serif" w:hAnsi="PT Astra Serif" w:eastAsia="PT Astra Serif" w:cs="PT Astra Serif"/>
          <w:color w:val="000000" w:themeColor="text1"/>
          <w:sz w:val="26"/>
          <w:szCs w:val="26"/>
          <w:highlight w:val="white"/>
        </w:rPr>
        <w:t xml:space="preserve">Бизнес-омбудсмен Чувашии  1 февраля традиционно принял участие в тематической передаче «Трибуна уполномоченного». </w:t>
      </w:r>
      <w:r>
        <w:rPr>
          <w:rFonts w:ascii="PT Astra Serif" w:hAnsi="PT Astra Serif" w:eastAsia="PT Astra Serif" w:cs="PT Astra Serif"/>
          <w:color w:val="000000" w:themeColor="text1"/>
          <w:sz w:val="26"/>
          <w:szCs w:val="26"/>
          <w:highlight w:val="white"/>
        </w:rPr>
        <w:t xml:space="preserve">Тема очередного выпуска была связана с итогами деятельности института государственной защиты бизнеса в 2023 году. </w:t>
      </w:r>
      <w:r>
        <w:rPr>
          <w:rFonts w:ascii="PT Astra Serif" w:hAnsi="PT Astra Serif" w:eastAsia="PT Astra Serif" w:cs="PT Astra Serif"/>
          <w:color w:val="000000" w:themeColor="text1"/>
          <w:sz w:val="26"/>
          <w:szCs w:val="26"/>
          <w:highlight w:val="white"/>
        </w:rPr>
        <w:t xml:space="preserve">Прежде всего, в студии Уполномоченный поделился с радиослушателями своими оценками нового Послания Главы Чувашской Республики О.А. Николаева Государственному Совету Чувашской Республики, отметил приоритеты и важные моменты в данном программном документе. </w:t>
      </w:r>
      <w:r>
        <w:rPr>
          <w:rFonts w:ascii="PT Astra Serif" w:hAnsi="PT Astra Serif" w:eastAsia="PT Astra Serif" w:cs="PT Astra Serif"/>
          <w:color w:val="000000" w:themeColor="text1"/>
          <w:sz w:val="26"/>
          <w:szCs w:val="26"/>
          <w:highlight w:val="white"/>
        </w:rPr>
        <w:t xml:space="preserve">Уполномоченный сообщил о том, что ему удалось сделать, над какими насущными вопросами деятельности предпринимателей в создавшихся экономических условиях еще предстоит поработать. При этом он привел некоторые примеры проблем бизнеса. </w:t>
      </w:r>
      <w:r>
        <w:rPr>
          <w:rFonts w:ascii="PT Astra Serif" w:hAnsi="PT Astra Serif" w:eastAsia="PT Astra Serif" w:cs="PT Astra Serif"/>
          <w:color w:val="000000" w:themeColor="text1"/>
          <w:sz w:val="26"/>
          <w:szCs w:val="26"/>
          <w:highlight w:val="none"/>
        </w:rPr>
        <w:t xml:space="preserve">Бизнес-омбудсменом Чувашии доведена информация</w:t>
      </w:r>
      <w:r>
        <w:rPr>
          <w:rFonts w:ascii="PT Astra Serif" w:hAnsi="PT Astra Serif" w:eastAsia="PT Astra Serif" w:cs="PT Astra Serif"/>
          <w:color w:val="000000" w:themeColor="text1"/>
          <w:sz w:val="26"/>
          <w:szCs w:val="26"/>
          <w:highlight w:val="white"/>
        </w:rPr>
        <w:t xml:space="preserve"> о работе, проводимой в республике по снижению административного давления на бизнес.</w:t>
      </w:r>
      <w:r>
        <w:rPr>
          <w:rFonts w:ascii="PT Astra Serif" w:hAnsi="PT Astra Serif" w:eastAsia="PT Astra Serif" w:cs="PT Astra Serif"/>
          <w:color w:val="000000" w:themeColor="text1"/>
          <w:sz w:val="26"/>
          <w:szCs w:val="26"/>
          <w:highlight w:val="white"/>
        </w:rPr>
        <w:t xml:space="preserve">В заключение он высказал ряд полезных пожеланий и рекомендаций радиослушателям. </w:t>
      </w:r>
      <w:r>
        <w:rPr>
          <w:rFonts w:ascii="PT Astra Serif" w:hAnsi="PT Astra Serif" w:cs="PT Astra Serif"/>
          <w:bCs/>
          <w:sz w:val="26"/>
          <w:szCs w:val="26"/>
          <w:shd w:val="clear" w:color="auto" w:fill="ffffff" w:themeFill="background1"/>
        </w:rPr>
      </w:r>
      <w:r>
        <w:rPr>
          <w:rFonts w:ascii="PT Astra Serif" w:hAnsi="PT Astra Serif" w:cs="PT Astra Serif"/>
          <w:bCs/>
          <w:sz w:val="26"/>
          <w:szCs w:val="26"/>
          <w:shd w:val="clear" w:color="auto" w:fill="ffffff" w:themeFill="background1"/>
        </w:rPr>
      </w:r>
    </w:p>
    <w:p>
      <w:pPr>
        <w:pStyle w:val="959"/>
        <w:ind w:left="-142" w:right="-142" w:firstLine="567"/>
        <w:jc w:val="both"/>
        <w:spacing w:line="283" w:lineRule="exact"/>
        <w:rPr>
          <w:rFonts w:ascii="PT Astra Serif" w:hAnsi="PT Astra Serif" w:cs="PT Astra Serif"/>
          <w:color w:val="000000" w:themeColor="text1"/>
          <w:sz w:val="26"/>
          <w:szCs w:val="26"/>
          <w:highlight w:val="white"/>
        </w:rPr>
      </w:pP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t xml:space="preserve">Уполномоченный 6 июня дал интервью «Радио Чувашии»</w:t>
      </w:r>
      <w:r>
        <w:rPr>
          <w:rFonts w:ascii="PT Astra Serif" w:hAnsi="PT Astra Serif" w:eastAsia="PT Astra Serif" w:cs="PT Astra Serif"/>
          <w:color w:val="000000" w:themeColor="text1"/>
          <w:sz w:val="26"/>
          <w:szCs w:val="26"/>
          <w:highlight w:val="none"/>
        </w:rPr>
        <w:t xml:space="preserve"> по тематике, связанной </w:t>
      </w:r>
      <w:r>
        <w:rPr>
          <w:rFonts w:ascii="PT Astra Serif" w:hAnsi="PT Astra Serif" w:eastAsia="PT Astra Serif" w:cs="PT Astra Serif"/>
          <w:color w:val="000000" w:themeColor="text1"/>
          <w:sz w:val="26"/>
          <w:szCs w:val="26"/>
          <w:highlight w:val="white"/>
        </w:rPr>
        <w:t xml:space="preserve">с мерами поддержки российского бизнеса в условиях внешнего санкционного давления. В студии бизнес-омбудсмен Чувашии ответил на поставленные перед ним злободневные вопросы, поделился с радиослушателями своим видением дал</w:t>
      </w:r>
      <w:r>
        <w:rPr>
          <w:rFonts w:ascii="PT Astra Serif" w:hAnsi="PT Astra Serif" w:eastAsia="PT Astra Serif" w:cs="PT Astra Serif"/>
          <w:color w:val="000000" w:themeColor="text1"/>
          <w:sz w:val="26"/>
          <w:szCs w:val="26"/>
          <w:highlight w:val="white"/>
        </w:rPr>
        <w:t xml:space="preserve">ьнейших путей адекватного реагирования на новые экономические вызовы. </w:t>
      </w:r>
      <w:r>
        <w:rPr>
          <w:rFonts w:ascii="PT Astra Serif" w:hAnsi="PT Astra Serif" w:eastAsia="PT Astra Serif" w:cs="PT Astra Serif"/>
          <w:color w:val="000000" w:themeColor="text1"/>
          <w:sz w:val="26"/>
          <w:szCs w:val="26"/>
          <w:highlight w:val="white"/>
        </w:rPr>
        <w:t xml:space="preserve">В ходе разговора он предметно рассказал, как справляется малый бизнес с санкциями, о современных трендах, о мерах поддержки малого бизнеса (финансовая, имущественная, консультационная, образовательная), какие изменения произошли в законодательстве в поддер</w:t>
      </w:r>
      <w:r>
        <w:rPr>
          <w:rFonts w:ascii="PT Astra Serif" w:hAnsi="PT Astra Serif" w:eastAsia="PT Astra Serif" w:cs="PT Astra Serif"/>
          <w:color w:val="000000" w:themeColor="text1"/>
          <w:sz w:val="26"/>
          <w:szCs w:val="26"/>
          <w:highlight w:val="white"/>
        </w:rPr>
        <w:t xml:space="preserve">жку малого бизнеса в 2024 году, с какими проблемами обращаются предприниматели, как им защитить свои права, каковы результаты межведомственного взаимодействия и др. Он отметил, что федеральными и региональными органами государственной власти</w:t>
      </w:r>
      <w:r>
        <w:rPr>
          <w:rFonts w:ascii="PT Astra Serif" w:hAnsi="PT Astra Serif" w:eastAsia="PT Astra Serif" w:cs="PT Astra Serif"/>
          <w:color w:val="000000" w:themeColor="text1"/>
          <w:sz w:val="26"/>
          <w:szCs w:val="26"/>
          <w:highlight w:val="white"/>
        </w:rPr>
        <w:t xml:space="preserve"> оказывается широкая поддержка субъектам предпринимательства (субсидии начинающим предпринимателям, поддержка самозанятых, поддержка малого агробизнеса, грантовая поддержка, социальный контракт на открытие бизнеса и др.). </w:t>
      </w:r>
      <w:r>
        <w:rPr>
          <w:rFonts w:ascii="PT Astra Serif" w:hAnsi="PT Astra Serif" w:cs="PT Astra Serif"/>
          <w:color w:val="000000" w:themeColor="text1"/>
          <w:sz w:val="26"/>
          <w:szCs w:val="26"/>
          <w:highlight w:val="white"/>
        </w:rPr>
      </w:r>
      <w:r>
        <w:rPr>
          <w:rFonts w:ascii="PT Astra Serif" w:hAnsi="PT Astra Serif" w:cs="PT Astra Serif"/>
          <w:color w:val="000000" w:themeColor="text1"/>
          <w:sz w:val="26"/>
          <w:szCs w:val="26"/>
          <w:highlight w:val="white"/>
        </w:rPr>
      </w:r>
    </w:p>
    <w:p>
      <w:pPr>
        <w:pStyle w:val="959"/>
        <w:ind w:left="-142" w:right="-142" w:firstLine="567"/>
        <w:jc w:val="both"/>
        <w:spacing w:line="283" w:lineRule="exact"/>
        <w:rPr>
          <w:rFonts w:ascii="PT Astra Serif" w:hAnsi="PT Astra Serif" w:cs="PT Astra Serif"/>
          <w:color w:val="000000" w:themeColor="text1"/>
          <w:sz w:val="26"/>
          <w:szCs w:val="26"/>
          <w:highlight w:val="white"/>
        </w:rPr>
      </w:pPr>
      <w:r>
        <w:rPr>
          <w:rFonts w:ascii="PT Astra Serif" w:hAnsi="PT Astra Serif" w:eastAsia="PT Astra Serif" w:cs="PT Astra Serif"/>
          <w:color w:val="000000" w:themeColor="text1"/>
          <w:sz w:val="26"/>
          <w:szCs w:val="26"/>
          <w:highlight w:val="white"/>
        </w:rPr>
      </w:r>
      <w:r>
        <w:rPr>
          <w:rFonts w:ascii="PT Astra Serif" w:hAnsi="PT Astra Serif" w:eastAsia="PT Astra Serif" w:cs="PT Astra Serif"/>
          <w:color w:val="000000" w:themeColor="text1"/>
          <w:sz w:val="26"/>
          <w:szCs w:val="26"/>
          <w:highlight w:val="white"/>
        </w:rPr>
        <w:t xml:space="preserve">27 декабря</w:t>
      </w:r>
      <w:r>
        <w:rPr>
          <w:rFonts w:ascii="PT Astra Serif" w:hAnsi="PT Astra Serif" w:eastAsia="PT Astra Serif" w:cs="PT Astra Serif"/>
          <w:color w:val="000000" w:themeColor="text1"/>
          <w:sz w:val="26"/>
          <w:szCs w:val="26"/>
          <w:highlight w:val="none"/>
        </w:rPr>
        <w:t xml:space="preserve"> </w:t>
      </w:r>
      <w:r>
        <w:rPr>
          <w:rFonts w:ascii="PT Astra Serif" w:hAnsi="PT Astra Serif" w:eastAsia="PT Astra Serif" w:cs="PT Astra Serif"/>
          <w:color w:val="000000" w:themeColor="text1"/>
          <w:sz w:val="26"/>
          <w:szCs w:val="26"/>
          <w:highlight w:val="none"/>
        </w:rPr>
        <w:t xml:space="preserve">бизнес-омбудсмен Чувашии </w:t>
      </w:r>
      <w:r>
        <w:rPr>
          <w:rFonts w:ascii="PT Astra Serif" w:hAnsi="PT Astra Serif" w:eastAsia="PT Astra Serif" w:cs="PT Astra Serif"/>
          <w:color w:val="000000" w:themeColor="text1"/>
          <w:sz w:val="26"/>
          <w:szCs w:val="26"/>
          <w:highlight w:val="white"/>
        </w:rPr>
        <w:t xml:space="preserve"> </w:t>
      </w:r>
      <w:r>
        <w:rPr>
          <w:rFonts w:ascii="PT Astra Serif" w:hAnsi="PT Astra Serif" w:eastAsia="PT Astra Serif" w:cs="PT Astra Serif"/>
          <w:color w:val="000000" w:themeColor="text1"/>
          <w:sz w:val="26"/>
          <w:szCs w:val="26"/>
          <w:highlight w:val="white"/>
        </w:rPr>
        <w:t xml:space="preserve">в прямом эфире</w:t>
      </w:r>
      <w:r>
        <w:rPr>
          <w:rFonts w:ascii="PT Astra Serif" w:hAnsi="PT Astra Serif" w:eastAsia="PT Astra Serif" w:cs="PT Astra Serif"/>
          <w:color w:val="000000" w:themeColor="text1"/>
          <w:sz w:val="26"/>
          <w:szCs w:val="26"/>
          <w:highlight w:val="none"/>
        </w:rPr>
        <w:t xml:space="preserve"> «Национального радио Чувашии» </w:t>
      </w:r>
      <w:r>
        <w:rPr>
          <w:rFonts w:ascii="PT Astra Serif" w:hAnsi="PT Astra Serif" w:eastAsia="PT Astra Serif" w:cs="PT Astra Serif"/>
          <w:color w:val="000000" w:themeColor="text1"/>
          <w:sz w:val="26"/>
          <w:szCs w:val="26"/>
          <w:highlight w:val="white"/>
        </w:rPr>
        <w:t xml:space="preserve"> участвовал в авторской радиопередаче «Работай правильно!» на «Национальном радио Чувашии - Чăваш Ен»</w:t>
      </w:r>
      <w:r>
        <w:rPr>
          <w:rFonts w:ascii="PT Astra Serif" w:hAnsi="PT Astra Serif" w:eastAsia="PT Astra Serif" w:cs="PT Astra Serif"/>
          <w:color w:val="000000" w:themeColor="text1"/>
          <w:sz w:val="26"/>
          <w:szCs w:val="26"/>
          <w:highlight w:val="none"/>
        </w:rPr>
        <w:t xml:space="preserve">. </w:t>
      </w:r>
      <w:r>
        <w:rPr>
          <w:rFonts w:ascii="PT Astra Serif" w:hAnsi="PT Astra Serif" w:eastAsia="PT Astra Serif" w:cs="PT Astra Serif"/>
          <w:color w:val="000000" w:themeColor="text1"/>
          <w:sz w:val="26"/>
          <w:szCs w:val="26"/>
          <w:highlight w:val="white"/>
        </w:rPr>
        <w:t xml:space="preserve">Темой выпуска была связана с предварительными итогами деятельности института государственной защиты бизнеса в истекшем году. Уполномоченный довел информацию о проблемах, с которыми </w:t>
      </w:r>
      <w:r>
        <w:rPr>
          <w:rFonts w:ascii="PT Astra Serif" w:hAnsi="PT Astra Serif" w:eastAsia="PT Astra Serif" w:cs="PT Astra Serif"/>
          <w:color w:val="000000" w:themeColor="text1"/>
          <w:sz w:val="26"/>
          <w:szCs w:val="26"/>
          <w:highlight w:val="white"/>
        </w:rPr>
        <w:t xml:space="preserve">обращались предприниматели в этом году чаще всего, и как они разрешаются, как налажено соответствующее межведомственное взаимодействие, и привел некоторые примеры успешного содействия им. Уполномоченны</w:t>
      </w:r>
      <w:r>
        <w:rPr>
          <w:rFonts w:ascii="PT Astra Serif" w:hAnsi="PT Astra Serif" w:eastAsia="PT Astra Serif" w:cs="PT Astra Serif"/>
          <w:color w:val="000000" w:themeColor="text1"/>
          <w:sz w:val="26"/>
          <w:szCs w:val="26"/>
          <w:highlight w:val="white"/>
        </w:rPr>
        <w:t xml:space="preserve">й сообщил о том, что ему удалось сделать, над какими насущными вопросами деятельности предпринимателей в создавшихся экономических условиях еще предстоит работать.</w:t>
      </w:r>
      <w:r>
        <w:rPr>
          <w:rFonts w:ascii="PT Astra Serif" w:hAnsi="PT Astra Serif" w:cs="PT Astra Serif"/>
          <w:color w:val="000000" w:themeColor="text1"/>
          <w:sz w:val="26"/>
          <w:szCs w:val="26"/>
          <w:highlight w:val="white"/>
        </w:rPr>
      </w:r>
      <w:r>
        <w:rPr>
          <w:rFonts w:ascii="PT Astra Serif" w:hAnsi="PT Astra Serif" w:cs="PT Astra Serif"/>
          <w:color w:val="000000" w:themeColor="text1"/>
          <w:sz w:val="26"/>
          <w:szCs w:val="26"/>
          <w:highlight w:val="white"/>
        </w:rPr>
      </w:r>
    </w:p>
    <w:p>
      <w:pPr>
        <w:ind w:left="-142" w:right="-142" w:firstLine="567"/>
        <w:jc w:val="both"/>
        <w:spacing w:line="283" w:lineRule="exact"/>
        <w:rPr>
          <w:rFonts w:ascii="PT Astra Serif" w:hAnsi="PT Astra Serif" w:cs="PT Astra Serif"/>
          <w:color w:val="000000" w:themeColor="text1"/>
          <w:sz w:val="26"/>
          <w:szCs w:val="26"/>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themeColor="text1"/>
          <w:sz w:val="26"/>
          <w:szCs w:val="26"/>
          <w:highlight w:val="white"/>
        </w:rPr>
        <w:t xml:space="preserve">Также он остановился на результатах очередного опроса предпринимателей, проведенного Республиканским бизнес-инкубатором.</w:t>
      </w:r>
      <w:r>
        <w:rPr>
          <w:rFonts w:ascii="PT Astra Serif" w:hAnsi="PT Astra Serif" w:cs="PT Astra Serif"/>
          <w:color w:val="000000" w:themeColor="text1"/>
          <w:sz w:val="26"/>
          <w:szCs w:val="26"/>
          <w:highlight w:val="white"/>
        </w:rPr>
      </w:r>
      <w:r>
        <w:rPr>
          <w:rFonts w:ascii="PT Astra Serif" w:hAnsi="PT Astra Serif" w:cs="PT Astra Serif"/>
          <w:color w:val="000000" w:themeColor="text1"/>
          <w:sz w:val="26"/>
          <w:szCs w:val="26"/>
          <w:highlight w:val="white"/>
        </w:rPr>
      </w:r>
    </w:p>
    <w:p>
      <w:pPr>
        <w:ind w:left="-142" w:right="-142" w:firstLine="567"/>
        <w:jc w:val="center"/>
        <w:spacing w:after="0" w:line="240" w:lineRule="auto"/>
        <w:tabs>
          <w:tab w:val="left" w:pos="7045" w:leader="none"/>
        </w:tabs>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Участие Уполномоченного в оценке регулирующего воздействия</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tabs>
          <w:tab w:val="left" w:pos="7045" w:leader="none"/>
        </w:tabs>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shd w:val="clear" w:color="ffffff" w:themeColor="background1" w:fill="ffffff" w:themeFill="background1"/>
        <w:tabs>
          <w:tab w:val="left" w:pos="709" w:leader="none"/>
        </w:tabs>
        <w:rPr>
          <w:rFonts w:ascii="PT Astra Serif" w:hAnsi="PT Astra Serif" w:cs="PT Astra Serif"/>
          <w:b/>
          <w:bCs w:val="0"/>
          <w:i w:val="0"/>
          <w:color w:val="000000" w:themeColor="text1"/>
          <w:sz w:val="26"/>
          <w:szCs w:val="26"/>
          <w:highlight w:val="white"/>
        </w:rPr>
      </w:pPr>
      <w:r>
        <w:rPr>
          <w:rFonts w:ascii="PT Astra Serif" w:hAnsi="PT Astra Serif" w:eastAsia="PT Astra Serif" w:cs="PT Astra Serif"/>
          <w:sz w:val="26"/>
          <w:szCs w:val="26"/>
        </w:rPr>
        <w:t xml:space="preserve">Оценка регулирующего воздействия (далее – ОРВ) – это процедура, основанная на анализе проблем и целей государственного регулирования, определении возможных вариантов достижения целей, а также оценке связанных с ними позитивных и негативных эффектов с целью</w:t>
      </w:r>
      <w:r>
        <w:rPr>
          <w:rFonts w:ascii="PT Astra Serif" w:hAnsi="PT Astra Serif" w:eastAsia="PT Astra Serif" w:cs="PT Astra Serif"/>
          <w:sz w:val="26"/>
          <w:szCs w:val="26"/>
        </w:rPr>
        <w:t xml:space="preserve"> выбора наиболее эффективного варианта в соответствии со специальными установленными процедурами. В целях обеспечения эффективности и результативности, а также актуализации процедур ОРВ уполномоченным органом обеспечивается внесение изменений в нормативн</w:t>
      </w:r>
      <w:r>
        <w:rPr>
          <w:rFonts w:ascii="PT Astra Serif" w:hAnsi="PT Astra Serif" w:eastAsia="PT Astra Serif" w:cs="PT Astra Serif"/>
          <w:sz w:val="26"/>
          <w:szCs w:val="26"/>
        </w:rPr>
        <w:t xml:space="preserve">ые правовые акты (далее – НПА), регламентирующие процедуру проведения ОРВ.</w:t>
      </w:r>
      <w:r>
        <w:rPr>
          <w:rFonts w:ascii="PT Astra Serif" w:hAnsi="PT Astra Serif" w:eastAsia="PT Astra Serif" w:cs="PT Astra Serif"/>
          <w:i w:val="0"/>
          <w:iCs w:val="0"/>
          <w:color w:val="000000" w:themeColor="text1"/>
          <w:sz w:val="26"/>
          <w:szCs w:val="26"/>
          <w:highlight w:val="white"/>
        </w:rPr>
        <w:t xml:space="preserve"> Основные задачи совместной работы бизнеса и власти – исключение избыточных административных барьеров и других ограничений в деятельности предпринимателей, а также необ</w:t>
      </w:r>
      <w:r>
        <w:rPr>
          <w:rFonts w:ascii="PT Astra Serif" w:hAnsi="PT Astra Serif" w:eastAsia="PT Astra Serif" w:cs="PT Astra Serif"/>
          <w:i w:val="0"/>
          <w:iCs w:val="0"/>
          <w:color w:val="000000" w:themeColor="text1"/>
          <w:sz w:val="26"/>
          <w:szCs w:val="26"/>
          <w:highlight w:val="white"/>
        </w:rPr>
        <w:t xml:space="preserve">основанных расходов как для бизнеса, так и для бюджета, формирование в республике благоприятного инвестиционного и предпринимательского климата</w:t>
      </w:r>
      <w:r>
        <w:rPr>
          <w:rFonts w:ascii="PT Astra Serif" w:hAnsi="PT Astra Serif" w:eastAsia="PT Astra Serif" w:cs="PT Astra Serif"/>
          <w:b/>
          <w:bCs w:val="0"/>
          <w:i w:val="0"/>
          <w:color w:val="000000" w:themeColor="text1"/>
          <w:sz w:val="26"/>
          <w:szCs w:val="26"/>
          <w:highlight w:val="none"/>
        </w:rPr>
        <w:t xml:space="preserve">.</w:t>
      </w:r>
      <w:r>
        <w:rPr>
          <w:rFonts w:ascii="PT Astra Serif" w:hAnsi="PT Astra Serif" w:cs="PT Astra Serif"/>
          <w:b/>
          <w:bCs w:val="0"/>
          <w:i w:val="0"/>
          <w:color w:val="000000" w:themeColor="text1"/>
          <w:sz w:val="26"/>
          <w:szCs w:val="26"/>
          <w:highlight w:val="white"/>
        </w:rPr>
      </w:r>
      <w:r>
        <w:rPr>
          <w:rFonts w:ascii="PT Astra Serif" w:hAnsi="PT Astra Serif" w:cs="PT Astra Serif"/>
          <w:b/>
          <w:bCs w:val="0"/>
          <w:i w:val="0"/>
          <w:color w:val="000000" w:themeColor="text1"/>
          <w:sz w:val="26"/>
          <w:szCs w:val="26"/>
          <w:highlight w:val="white"/>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 соответствии с законодательством </w:t>
      </w:r>
      <w:r>
        <w:rPr>
          <w:rFonts w:ascii="PT Astra Serif" w:hAnsi="PT Astra Serif" w:eastAsia="PT Astra Serif" w:cs="PT Astra Serif"/>
          <w:sz w:val="26"/>
          <w:szCs w:val="26"/>
        </w:rPr>
        <w:t xml:space="preserve">Уполномоченный </w:t>
      </w:r>
      <w:r>
        <w:rPr>
          <w:rFonts w:ascii="PT Astra Serif" w:hAnsi="PT Astra Serif" w:eastAsia="PT Astra Serif" w:cs="PT Astra Serif"/>
          <w:sz w:val="26"/>
          <w:szCs w:val="26"/>
        </w:rPr>
        <w:t xml:space="preserve">вправе </w:t>
      </w:r>
      <w:r>
        <w:rPr>
          <w:rFonts w:ascii="PT Astra Serif" w:hAnsi="PT Astra Serif" w:eastAsia="PT Astra Serif" w:cs="PT Astra Serif"/>
          <w:sz w:val="26"/>
          <w:szCs w:val="26"/>
        </w:rPr>
        <w:t xml:space="preserve">готовить </w:t>
      </w:r>
      <w:r>
        <w:rPr>
          <w:rFonts w:ascii="PT Astra Serif" w:hAnsi="PT Astra Serif" w:eastAsia="PT Astra Serif" w:cs="PT Astra Serif"/>
          <w:sz w:val="26"/>
          <w:szCs w:val="26"/>
        </w:rPr>
        <w:t xml:space="preserve">заключения на проекты принимаемых в регионе нормативных правовых актов, являющиеся обязательными для рассмотрения. В 2024 году количество  подготовленных </w:t>
      </w:r>
      <w:r>
        <w:rPr>
          <w:rFonts w:ascii="PT Astra Serif" w:hAnsi="PT Astra Serif" w:eastAsia="PT Astra Serif" w:cs="PT Astra Serif"/>
          <w:sz w:val="26"/>
          <w:szCs w:val="26"/>
          <w:lang w:eastAsia="ru-RU"/>
        </w:rPr>
        <w:t xml:space="preserve">заключений на проекты</w:t>
      </w:r>
      <w:r>
        <w:rPr>
          <w:rFonts w:ascii="PT Astra Serif" w:hAnsi="PT Astra Serif" w:eastAsia="PT Astra Serif" w:cs="PT Astra Serif"/>
          <w:sz w:val="26"/>
          <w:szCs w:val="26"/>
          <w:lang w:eastAsia="ru-RU"/>
        </w:rPr>
        <w:t xml:space="preserve"> НПА</w:t>
      </w:r>
      <w:r>
        <w:rPr>
          <w:rFonts w:ascii="PT Astra Serif" w:hAnsi="PT Astra Serif" w:eastAsia="PT Astra Serif" w:cs="PT Astra Serif"/>
          <w:sz w:val="26"/>
          <w:szCs w:val="26"/>
          <w:lang w:eastAsia="ru-RU"/>
        </w:rPr>
        <w:t xml:space="preserve">, затрагивающих интересы бизнеса</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по результатам которых аппаратом</w:t>
      </w:r>
      <w:r>
        <w:rPr>
          <w:rFonts w:ascii="PT Astra Serif" w:hAnsi="PT Astra Serif" w:eastAsia="PT Astra Serif" w:cs="PT Astra Serif"/>
          <w:sz w:val="26"/>
          <w:szCs w:val="26"/>
        </w:rPr>
        <w:t xml:space="preserve"> омбудсмена </w:t>
      </w:r>
      <w:r>
        <w:rPr>
          <w:rFonts w:ascii="PT Astra Serif" w:hAnsi="PT Astra Serif" w:eastAsia="PT Astra Serif" w:cs="PT Astra Serif"/>
          <w:sz w:val="26"/>
          <w:szCs w:val="26"/>
        </w:rPr>
        <w:t xml:space="preserve">подготовлены заключения на проекты нормативных правовых актов, затрагивающих права и законные интересы субъектов бизнеса, составило 80 (из них</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51 акт - по проектам нормативных правовых актов Чувашской Республики</w:t>
      </w:r>
      <w:r>
        <w:rPr>
          <w:rFonts w:ascii="PT Astra Serif" w:hAnsi="PT Astra Serif" w:eastAsia="PT Astra Serif" w:cs="PT Astra Serif"/>
          <w:sz w:val="26"/>
          <w:szCs w:val="26"/>
        </w:rPr>
        <w:t xml:space="preserve"> и</w:t>
      </w:r>
      <w:r>
        <w:rPr>
          <w:rFonts w:ascii="PT Astra Serif" w:hAnsi="PT Astra Serif" w:eastAsia="PT Astra Serif" w:cs="PT Astra Serif"/>
          <w:sz w:val="26"/>
          <w:szCs w:val="26"/>
        </w:rPr>
        <w:t xml:space="preserve"> 29 актов - по проектам муниципальных правовых актов). </w:t>
      </w:r>
      <w:r>
        <w:rPr>
          <w:rFonts w:ascii="PT Astra Serif" w:hAnsi="PT Astra Serif" w:eastAsia="PT Astra Serif" w:cs="PT Astra Serif"/>
          <w:sz w:val="26"/>
          <w:szCs w:val="26"/>
        </w:rPr>
        <w:t xml:space="preserve">В рамках этой работы</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Уполномоченный</w:t>
      </w:r>
      <w:r>
        <w:rPr>
          <w:rFonts w:ascii="PT Astra Serif" w:hAnsi="PT Astra Serif" w:eastAsia="PT Astra Serif" w:cs="PT Astra Serif"/>
          <w:sz w:val="26"/>
          <w:szCs w:val="26"/>
        </w:rPr>
        <w:t xml:space="preserve"> учитывает</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соответствующие обращения </w:t>
      </w:r>
      <w:r>
        <w:rPr>
          <w:rFonts w:ascii="PT Astra Serif" w:hAnsi="PT Astra Serif" w:eastAsia="PT Astra Serif" w:cs="PT Astra Serif"/>
          <w:sz w:val="26"/>
          <w:szCs w:val="26"/>
        </w:rPr>
        <w:t xml:space="preserve">от субъектов предпринимательской деятельности.</w:t>
      </w:r>
      <w:r>
        <w:rPr>
          <w:rFonts w:ascii="PT Astra Serif" w:hAnsi="PT Astra Serif" w:eastAsia="PT Astra Serif" w:cs="PT Astra Serif"/>
          <w:sz w:val="26"/>
          <w:szCs w:val="26"/>
        </w:rPr>
        <w:t xml:space="preserve"> С</w:t>
      </w:r>
      <w:r>
        <w:rPr>
          <w:rFonts w:ascii="PT Astra Serif" w:hAnsi="PT Astra Serif" w:eastAsia="PT Astra Serif" w:cs="PT Astra Serif"/>
          <w:sz w:val="26"/>
          <w:szCs w:val="26"/>
        </w:rPr>
        <w:t xml:space="preserve"> целью охвата более широкого круга предпринимателей </w:t>
      </w:r>
      <w:r>
        <w:rPr>
          <w:rFonts w:ascii="PT Astra Serif" w:hAnsi="PT Astra Serif" w:eastAsia="PT Astra Serif" w:cs="PT Astra Serif"/>
          <w:sz w:val="26"/>
          <w:szCs w:val="26"/>
        </w:rPr>
        <w:t xml:space="preserve">о</w:t>
      </w:r>
      <w:r>
        <w:rPr>
          <w:rFonts w:ascii="PT Astra Serif" w:hAnsi="PT Astra Serif" w:eastAsia="PT Astra Serif" w:cs="PT Astra Serif"/>
          <w:sz w:val="26"/>
          <w:szCs w:val="26"/>
        </w:rPr>
        <w:t xml:space="preserve">мбудсмен </w:t>
      </w:r>
      <w:r>
        <w:rPr>
          <w:rFonts w:ascii="PT Astra Serif" w:hAnsi="PT Astra Serif" w:eastAsia="PT Astra Serif" w:cs="PT Astra Serif"/>
          <w:sz w:val="26"/>
          <w:szCs w:val="26"/>
        </w:rPr>
        <w:t xml:space="preserve">дов</w:t>
      </w:r>
      <w:r>
        <w:rPr>
          <w:rFonts w:ascii="PT Astra Serif" w:hAnsi="PT Astra Serif" w:eastAsia="PT Astra Serif" w:cs="PT Astra Serif"/>
          <w:sz w:val="26"/>
          <w:szCs w:val="26"/>
        </w:rPr>
        <w:t xml:space="preserve">одит информацию о проведении ОРВ </w:t>
      </w:r>
      <w:r>
        <w:rPr>
          <w:rFonts w:ascii="PT Astra Serif" w:hAnsi="PT Astra Serif" w:eastAsia="PT Astra Serif" w:cs="PT Astra Serif"/>
          <w:sz w:val="26"/>
          <w:szCs w:val="26"/>
        </w:rPr>
        <w:t xml:space="preserve">через свой официальный сайт и социальные сети, а также привлекает к работе общественных помощников.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r>
      <w:r>
        <w:rPr>
          <w:rFonts w:ascii="PT Astra Serif" w:hAnsi="PT Astra Serif" w:eastAsia="PT Astra Serif" w:cs="PT Astra Serif"/>
          <w:i w:val="0"/>
          <w:iCs w:val="0"/>
          <w:color w:val="000000" w:themeColor="text1"/>
          <w:sz w:val="26"/>
          <w:szCs w:val="26"/>
          <w:highlight w:val="white"/>
        </w:rPr>
        <w:t xml:space="preserve">Наиболее удобным способом выражения мнений предпринимателей является портал проектов, посредством которого можно не только ознакомиться с проектом документа и направить свои предложения и замечания к нему, но и увидеть информацию об их учёте, отследить ход</w:t>
      </w:r>
      <w:r>
        <w:rPr>
          <w:rFonts w:ascii="PT Astra Serif" w:hAnsi="PT Astra Serif" w:eastAsia="PT Astra Serif" w:cs="PT Astra Serif"/>
          <w:i w:val="0"/>
          <w:iCs w:val="0"/>
          <w:color w:val="000000" w:themeColor="text1"/>
          <w:sz w:val="26"/>
          <w:szCs w:val="26"/>
          <w:highlight w:val="white"/>
        </w:rPr>
        <w:t xml:space="preserve"> прохождения стадий документа от проведения публичных консультаций до выдачи заключения и принятия документа в окончательной редакции.</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i w:val="0"/>
          <w:iCs w:val="0"/>
          <w:color w:val="000000" w:themeColor="text1"/>
          <w:sz w:val="26"/>
          <w:szCs w:val="26"/>
          <w:highlight w:val="white"/>
        </w:rPr>
        <w:t xml:space="preserve">Институт государственной защиты предпринимательства  тесно сотрудничает с Чувашским региональным отделением общественного объединения малого и среднего бизнеса «ОПОРА РОССИИ» в вопросах обеспечения прозра</w:t>
      </w:r>
      <w:r>
        <w:rPr>
          <w:rFonts w:ascii="PT Astra Serif" w:hAnsi="PT Astra Serif" w:eastAsia="PT Astra Serif" w:cs="PT Astra Serif"/>
          <w:i w:val="0"/>
          <w:iCs w:val="0"/>
          <w:color w:val="000000" w:themeColor="text1"/>
          <w:sz w:val="26"/>
          <w:szCs w:val="26"/>
          <w:highlight w:val="white"/>
        </w:rPr>
        <w:t xml:space="preserve">чности процедуры принятия муниципальных НПА, в той или иной степени затрагивающих интересы субъектов предпринимательской деятельности.</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ind w:left="-142" w:right="-142" w:firstLine="567"/>
        <w:jc w:val="both"/>
        <w:spacing w:after="0"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r>
      <w:r>
        <w:rPr>
          <w:rFonts w:ascii="PT Astra Serif" w:hAnsi="PT Astra Serif" w:eastAsia="PT Astra Serif" w:cs="PT Astra Serif"/>
          <w:i w:val="0"/>
          <w:iCs w:val="0"/>
          <w:color w:val="000000" w:themeColor="text1"/>
          <w:sz w:val="26"/>
          <w:szCs w:val="26"/>
          <w:highlight w:val="white"/>
        </w:rPr>
        <w:t xml:space="preserve">Уполномоченный с деловым объединением рассматривает вопросы совершенствования некоторых муниципальных правовых актов. </w:t>
      </w:r>
      <w:r>
        <w:rPr>
          <w:rFonts w:ascii="PT Astra Serif" w:hAnsi="PT Astra Serif" w:eastAsia="PT Astra Serif" w:cs="PT Astra Serif"/>
          <w:i w:val="0"/>
          <w:iCs w:val="0"/>
          <w:color w:val="000000" w:themeColor="text1"/>
          <w:sz w:val="26"/>
          <w:szCs w:val="26"/>
          <w:highlight w:val="white"/>
        </w:rPr>
        <w:t xml:space="preserve">Экспертами названного делового объединения в рамках совместной работы выявляются определенные несоответствия в проектах актов и осуществляется работа по устранению несовершенств в них.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rPr>
          <w:rFonts w:ascii="PT Astra Serif" w:hAnsi="PT Astra Serif" w:cs="PT Astra Serif"/>
          <w:bCs w:val="0"/>
          <w:i w:val="0"/>
          <w:color w:val="000000" w:themeColor="text1"/>
          <w:sz w:val="26"/>
          <w:szCs w:val="26"/>
          <w:highlight w:val="white"/>
        </w:rPr>
      </w:pPr>
      <w:r>
        <w:rPr>
          <w:rFonts w:ascii="PT Astra Serif" w:hAnsi="PT Astra Serif" w:eastAsia="PT Astra Serif" w:cs="PT Astra Serif"/>
          <w:i w:val="0"/>
          <w:iCs w:val="0"/>
          <w:color w:val="000000" w:themeColor="text1"/>
          <w:sz w:val="26"/>
          <w:szCs w:val="26"/>
          <w:highlight w:val="none"/>
        </w:rPr>
        <w:t xml:space="preserve">П</w:t>
      </w:r>
      <w:r>
        <w:rPr>
          <w:rFonts w:ascii="PT Astra Serif" w:hAnsi="PT Astra Serif" w:eastAsia="PT Astra Serif" w:cs="PT Astra Serif"/>
          <w:i w:val="0"/>
          <w:iCs w:val="0"/>
          <w:color w:val="000000" w:themeColor="text1"/>
          <w:sz w:val="26"/>
          <w:szCs w:val="26"/>
          <w:highlight w:val="white"/>
        </w:rPr>
        <w:t xml:space="preserve">осле правового анализа одной из ситуаций, сложивше</w:t>
      </w:r>
      <w:r>
        <w:rPr>
          <w:rFonts w:ascii="PT Astra Serif" w:hAnsi="PT Astra Serif" w:eastAsia="PT Astra Serif" w:cs="PT Astra Serif"/>
          <w:i w:val="0"/>
          <w:iCs w:val="0"/>
          <w:color w:val="000000" w:themeColor="text1"/>
          <w:sz w:val="26"/>
          <w:szCs w:val="26"/>
          <w:highlight w:val="white"/>
        </w:rPr>
        <w:t xml:space="preserve">йся в результате применения НПА, Уполномоченный выразил солидарность с экспертами малого бизнеса, инициировав рассмотрение их разумного предложения по внесению изменений в муниципальные правовые акты на совместном личном приеме с прокурором Чувашской Респу</w:t>
      </w:r>
      <w:r>
        <w:rPr>
          <w:rFonts w:ascii="PT Astra Serif" w:hAnsi="PT Astra Serif" w:eastAsia="PT Astra Serif" w:cs="PT Astra Serif"/>
          <w:i w:val="0"/>
          <w:iCs w:val="0"/>
          <w:color w:val="000000" w:themeColor="text1"/>
          <w:sz w:val="26"/>
          <w:szCs w:val="26"/>
          <w:highlight w:val="white"/>
        </w:rPr>
        <w:t xml:space="preserve">блики. </w:t>
      </w:r>
      <w:r>
        <w:rPr>
          <w:rFonts w:ascii="PT Astra Serif" w:hAnsi="PT Astra Serif" w:eastAsia="PT Astra Serif" w:cs="PT Astra Serif"/>
          <w:i w:val="0"/>
          <w:iCs w:val="0"/>
          <w:color w:val="000000" w:themeColor="text1"/>
          <w:sz w:val="26"/>
          <w:szCs w:val="26"/>
          <w:highlight w:val="white"/>
        </w:rPr>
        <w:t xml:space="preserve">Результатом рассмотрения предложений бизнеса стало принесение прокурорами районов 25 протестов для корректировки актов органов местного самоуправления. </w:t>
      </w:r>
      <w:r>
        <w:rPr>
          <w:rFonts w:ascii="PT Astra Serif" w:hAnsi="PT Astra Serif" w:cs="PT Astra Serif"/>
          <w:bCs w:val="0"/>
          <w:i w:val="0"/>
          <w:color w:val="000000" w:themeColor="text1"/>
          <w:sz w:val="26"/>
          <w:szCs w:val="26"/>
          <w:highlight w:val="white"/>
        </w:rPr>
      </w:r>
      <w:r>
        <w:rPr>
          <w:rFonts w:ascii="PT Astra Serif" w:hAnsi="PT Astra Serif" w:cs="PT Astra Serif"/>
          <w:bCs w:val="0"/>
          <w:i w:val="0"/>
          <w:color w:val="000000" w:themeColor="text1"/>
          <w:sz w:val="26"/>
          <w:szCs w:val="26"/>
          <w:highlight w:val="white"/>
        </w:rPr>
      </w:r>
    </w:p>
    <w:p>
      <w:pPr>
        <w:ind w:left="-142" w:right="-142" w:firstLine="567"/>
        <w:jc w:val="both"/>
        <w:spacing w:after="0" w:line="283" w:lineRule="exact"/>
        <w:rPr>
          <w:rFonts w:ascii="PT Astra Serif" w:hAnsi="PT Astra Serif" w:cs="PT Astra Serif"/>
          <w:bCs w:val="0"/>
          <w:i w:val="0"/>
          <w:color w:val="000000" w:themeColor="text1"/>
          <w:sz w:val="26"/>
          <w:szCs w:val="26"/>
          <w:highlight w:val="none"/>
        </w:rPr>
      </w:pPr>
      <w:r>
        <w:rPr>
          <w:rFonts w:ascii="PT Astra Serif" w:hAnsi="PT Astra Serif" w:eastAsia="PT Astra Serif" w:cs="PT Astra Serif"/>
          <w:i w:val="0"/>
          <w:iCs w:val="0"/>
          <w:color w:val="000000" w:themeColor="text1"/>
          <w:sz w:val="26"/>
          <w:szCs w:val="26"/>
          <w:highlight w:val="none"/>
        </w:rPr>
        <w:t xml:space="preserve">Рассматривая постановление </w:t>
      </w:r>
      <w:r>
        <w:rPr>
          <w:rFonts w:ascii="PT Astra Serif" w:hAnsi="PT Astra Serif" w:eastAsia="PT Astra Serif" w:cs="PT Astra Serif"/>
          <w:i w:val="0"/>
          <w:iCs w:val="0"/>
          <w:color w:val="000000" w:themeColor="text1"/>
          <w:sz w:val="26"/>
          <w:szCs w:val="26"/>
          <w:highlight w:val="white"/>
        </w:rPr>
        <w:t xml:space="preserve">администрации г. Новочебоксарска</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none"/>
        </w:rPr>
        <w:t xml:space="preserve">э</w:t>
      </w:r>
      <w:r>
        <w:rPr>
          <w:rFonts w:ascii="PT Astra Serif" w:hAnsi="PT Astra Serif" w:eastAsia="PT Astra Serif" w:cs="PT Astra Serif"/>
          <w:i w:val="0"/>
          <w:iCs w:val="0"/>
          <w:color w:val="000000" w:themeColor="text1"/>
          <w:sz w:val="26"/>
          <w:szCs w:val="26"/>
          <w:highlight w:val="white"/>
        </w:rPr>
        <w:t xml:space="preserve">кспертами делового объединения совместно с бизнес-омбудсменом был выявлен факт того, что постановление, меняющее методику расчета размера</w:t>
      </w:r>
      <w:r>
        <w:rPr>
          <w:rFonts w:ascii="PT Astra Serif" w:hAnsi="PT Astra Serif" w:eastAsia="PT Astra Serif" w:cs="PT Astra Serif"/>
          <w:i w:val="0"/>
          <w:iCs w:val="0"/>
          <w:color w:val="000000" w:themeColor="text1"/>
          <w:sz w:val="26"/>
          <w:szCs w:val="26"/>
          <w:highlight w:val="white"/>
        </w:rPr>
        <w:t xml:space="preserve"> платы за размещение нестационарных торговых объектов, не прошло оценку регулирующего воздействия на проектной стадии.</w:t>
      </w:r>
      <w:r>
        <w:rPr>
          <w:rFonts w:ascii="PT Astra Serif" w:hAnsi="PT Astra Serif" w:eastAsia="PT Astra Serif" w:cs="PT Astra Serif"/>
          <w:i w:val="0"/>
          <w:iCs w:val="0"/>
          <w:color w:val="000000" w:themeColor="text1"/>
          <w:sz w:val="26"/>
          <w:szCs w:val="26"/>
          <w:highlight w:val="none"/>
        </w:rPr>
        <w:t xml:space="preserve"> </w:t>
      </w:r>
      <w:r>
        <w:rPr>
          <w:rFonts w:ascii="PT Astra Serif" w:hAnsi="PT Astra Serif" w:eastAsia="PT Astra Serif" w:cs="PT Astra Serif"/>
          <w:i w:val="0"/>
          <w:iCs w:val="0"/>
          <w:color w:val="000000" w:themeColor="text1"/>
          <w:sz w:val="26"/>
          <w:szCs w:val="26"/>
          <w:highlight w:val="white"/>
        </w:rPr>
        <w:t xml:space="preserve">Проведя правовой анализ ситуации и согласившись с доводами экспертов, Уполномоченный инициировал рассмотрение проблемной информации на совместном личном приеме с прокурором Чувашской Республики. В итоге выявленные нарушения положений федерал</w:t>
      </w:r>
      <w:r>
        <w:rPr>
          <w:rFonts w:ascii="PT Astra Serif" w:hAnsi="PT Astra Serif" w:eastAsia="PT Astra Serif" w:cs="PT Astra Serif"/>
          <w:i w:val="0"/>
          <w:iCs w:val="0"/>
          <w:color w:val="000000" w:themeColor="text1"/>
          <w:sz w:val="26"/>
          <w:szCs w:val="26"/>
          <w:highlight w:val="white"/>
        </w:rPr>
        <w:t xml:space="preserve">ьного и регионального законодательства  явились основанием для внесения прокурором города Новочебоксарска соответствующего представления в городскую администрацию для принятия мер и усиления контроля за порядком действий по изданию нормативных документов.</w:t>
      </w:r>
      <w:r>
        <w:rPr>
          <w:rFonts w:ascii="PT Astra Serif" w:hAnsi="PT Astra Serif" w:cs="PT Astra Serif"/>
          <w:bCs w:val="0"/>
          <w:i w:val="0"/>
          <w:color w:val="000000" w:themeColor="text1"/>
          <w:sz w:val="26"/>
          <w:szCs w:val="26"/>
          <w:highlight w:val="none"/>
        </w:rPr>
      </w:r>
      <w:r>
        <w:rPr>
          <w:rFonts w:ascii="PT Astra Serif" w:hAnsi="PT Astra Serif" w:cs="PT Astra Serif"/>
          <w:bCs w:val="0"/>
          <w:i w:val="0"/>
          <w:color w:val="000000" w:themeColor="text1"/>
          <w:sz w:val="26"/>
          <w:szCs w:val="26"/>
          <w:highlight w:val="none"/>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Уполномоченным совместно с экспертами также рассматривались проекты нормативных правовых актов, направлялись замечания и дополнения </w:t>
      </w:r>
      <w:r>
        <w:rPr>
          <w:rFonts w:ascii="PT Astra Serif" w:hAnsi="PT Astra Serif" w:eastAsia="PT Astra Serif" w:cs="PT Astra Serif"/>
          <w:sz w:val="26"/>
          <w:szCs w:val="26"/>
        </w:rPr>
        <w:t xml:space="preserve">по</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следующим</w:t>
      </w:r>
      <w:r>
        <w:rPr>
          <w:rFonts w:ascii="PT Astra Serif" w:hAnsi="PT Astra Serif" w:eastAsia="PT Astra Serif" w:cs="PT Astra Serif"/>
          <w:sz w:val="26"/>
          <w:szCs w:val="26"/>
        </w:rPr>
        <w:t xml:space="preserve">  направлениям: приведение в соответствие </w:t>
      </w:r>
      <w:r>
        <w:rPr>
          <w:rFonts w:ascii="PT Astra Serif" w:hAnsi="PT Astra Serif" w:eastAsia="PT Astra Serif" w:cs="PT Astra Serif"/>
          <w:sz w:val="26"/>
          <w:szCs w:val="26"/>
        </w:rPr>
        <w:t xml:space="preserve">проектов административных регламентов, связанных с предоставлением земельных участков; </w:t>
      </w:r>
      <w:r>
        <w:rPr>
          <w:rFonts w:ascii="PT Astra Serif" w:hAnsi="PT Astra Serif" w:eastAsia="PT Astra Serif" w:cs="PT Astra Serif"/>
          <w:bCs/>
          <w:iCs/>
          <w:sz w:val="26"/>
          <w:szCs w:val="26"/>
        </w:rPr>
        <w:t xml:space="preserve"> замены перечня видов экономической деятельности  (ОКВЭД) на перечень видов продукции (ОКПД</w:t>
      </w:r>
      <w:r>
        <w:rPr>
          <w:rFonts w:ascii="PT Astra Serif" w:hAnsi="PT Astra Serif" w:eastAsia="PT Astra Serif" w:cs="PT Astra Serif"/>
          <w:bCs/>
          <w:iCs/>
          <w:sz w:val="26"/>
          <w:szCs w:val="26"/>
        </w:rPr>
        <w:t xml:space="preserve">2);</w:t>
      </w:r>
      <w:r>
        <w:rPr>
          <w:rFonts w:ascii="PT Astra Serif" w:hAnsi="PT Astra Serif" w:eastAsia="PT Astra Serif" w:cs="PT Astra Serif"/>
          <w:sz w:val="26"/>
          <w:szCs w:val="26"/>
        </w:rPr>
        <w:t xml:space="preserve"> о порядке определения размера арендной платы за пользование имуществом, находящимся в муниципальной собственности (в части приведения и</w:t>
      </w:r>
      <w:r>
        <w:rPr>
          <w:rFonts w:ascii="PT Astra Serif" w:hAnsi="PT Astra Serif" w:eastAsia="PT Astra Serif" w:cs="PT Astra Serif"/>
          <w:sz w:val="26"/>
          <w:szCs w:val="26"/>
        </w:rPr>
        <w:t xml:space="preserve">х в соответствие</w:t>
      </w:r>
      <w:r>
        <w:rPr>
          <w:rFonts w:ascii="PT Astra Serif" w:hAnsi="PT Astra Serif" w:eastAsia="PT Astra Serif" w:cs="PT Astra Serif"/>
          <w:sz w:val="26"/>
          <w:szCs w:val="26"/>
        </w:rPr>
        <w:t xml:space="preserve"> с нормами регионального законодательства); определение </w:t>
      </w:r>
      <w:r>
        <w:rPr>
          <w:rFonts w:ascii="PT Astra Serif" w:hAnsi="PT Astra Serif" w:eastAsia="PT Astra Serif" w:cs="PT Astra Serif"/>
          <w:sz w:val="26"/>
          <w:szCs w:val="26"/>
        </w:rPr>
        <w:t xml:space="preserve">цены за</w:t>
      </w:r>
      <w:r>
        <w:rPr>
          <w:rFonts w:ascii="PT Astra Serif" w:hAnsi="PT Astra Serif" w:eastAsia="PT Astra Serif" w:cs="PT Astra Serif"/>
          <w:sz w:val="26"/>
          <w:szCs w:val="26"/>
        </w:rPr>
        <w:t xml:space="preserve"> право размещения нестационарного торгового объекта</w:t>
      </w:r>
      <w:r>
        <w:rPr>
          <w:rFonts w:ascii="PT Astra Serif" w:hAnsi="PT Astra Serif" w:eastAsia="PT Astra Serif" w:cs="PT Astra Serif"/>
          <w:sz w:val="26"/>
          <w:szCs w:val="26"/>
        </w:rPr>
        <w:t xml:space="preserve"> с применением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экономич</w:t>
      </w:r>
      <w:r>
        <w:rPr>
          <w:rFonts w:ascii="PT Astra Serif" w:hAnsi="PT Astra Serif" w:eastAsia="PT Astra Serif" w:cs="PT Astra Serif"/>
          <w:sz w:val="26"/>
          <w:szCs w:val="26"/>
        </w:rPr>
        <w:t xml:space="preserve">ески обоснованных </w:t>
      </w:r>
      <w:r>
        <w:rPr>
          <w:rFonts w:ascii="PT Astra Serif" w:hAnsi="PT Astra Serif" w:eastAsia="PT Astra Serif" w:cs="PT Astra Serif"/>
          <w:sz w:val="26"/>
          <w:szCs w:val="26"/>
        </w:rPr>
        <w:t xml:space="preserve">коэффициентов и базовых ставок</w:t>
      </w:r>
      <w:r>
        <w:rPr>
          <w:rFonts w:ascii="PT Astra Serif" w:hAnsi="PT Astra Serif" w:eastAsia="PT Astra Serif" w:cs="PT Astra Serif"/>
          <w:sz w:val="26"/>
          <w:szCs w:val="26"/>
        </w:rPr>
        <w:t xml:space="preserve">; определение </w:t>
      </w:r>
      <w:r>
        <w:rPr>
          <w:rFonts w:ascii="PT Astra Serif" w:hAnsi="PT Astra Serif" w:eastAsia="PT Astra Serif" w:cs="PT Astra Serif"/>
          <w:bCs/>
          <w:iCs/>
          <w:sz w:val="26"/>
          <w:szCs w:val="26"/>
        </w:rPr>
        <w:t xml:space="preserve">порядка оценки и возмещения компенсационной стоимости за вырубку зеленых насаждений с применением произвольно установленных коэффициентов, увеличивающих нагрузку на бизнес</w:t>
      </w:r>
      <w:r>
        <w:rPr>
          <w:rFonts w:ascii="PT Astra Serif" w:hAnsi="PT Astra Serif" w:eastAsia="PT Astra Serif" w:cs="PT Astra Serif"/>
          <w:sz w:val="26"/>
          <w:szCs w:val="26"/>
        </w:rPr>
        <w:t xml:space="preserve">; о вопросах внесения изменений в Правила благоустройства территории города  Чебоксары; </w:t>
      </w:r>
      <w:r>
        <w:rPr>
          <w:rFonts w:ascii="PT Astra Serif" w:hAnsi="PT Astra Serif" w:eastAsia="PT Astra Serif" w:cs="PT Astra Serif"/>
          <w:sz w:val="26"/>
          <w:szCs w:val="26"/>
        </w:rPr>
        <w:t xml:space="preserve">о внесении изменений в Пол</w:t>
      </w:r>
      <w:r>
        <w:rPr>
          <w:rFonts w:ascii="PT Astra Serif" w:hAnsi="PT Astra Serif" w:eastAsia="PT Astra Serif" w:cs="PT Astra Serif"/>
          <w:sz w:val="26"/>
          <w:szCs w:val="26"/>
        </w:rPr>
        <w:t xml:space="preserve">ожение о муниципальном контроле в сфере благоустройства (в части дополнения положениями в соответствии с нормами федерального законодательства); внесение уточнений в законодательство о перевозках; по вопросам льготной арендной платы по договорам аренды зем</w:t>
      </w:r>
      <w:r>
        <w:rPr>
          <w:rFonts w:ascii="PT Astra Serif" w:hAnsi="PT Astra Serif" w:eastAsia="PT Astra Serif" w:cs="PT Astra Serif"/>
          <w:sz w:val="26"/>
          <w:szCs w:val="26"/>
        </w:rPr>
        <w:t xml:space="preserve">ельных участков, находящихся в государственной собственности Чувашской Республики; о внесении изменений в Схему размещения нестационарных торговых объектов (в части необходимости уведомления каждого хозяйствующего субъекта об исключении торгового объекта);</w:t>
      </w:r>
      <w:r>
        <w:rPr>
          <w:rFonts w:ascii="PT Astra Serif" w:hAnsi="PT Astra Serif" w:eastAsia="PT Astra Serif" w:cs="PT Astra Serif"/>
          <w:sz w:val="26"/>
          <w:szCs w:val="26"/>
        </w:rPr>
        <w:t xml:space="preserve"> и др. </w:t>
      </w:r>
      <w:r>
        <w:rPr>
          <w:rFonts w:ascii="PT Astra Serif" w:hAnsi="PT Astra Serif" w:eastAsia="PT Astra Serif" w:cs="PT Astra Serif"/>
          <w:sz w:val="26"/>
          <w:szCs w:val="26"/>
        </w:rPr>
        <w:t xml:space="preserve">В большинстве случаев учитывались замечания и предложения, изложенные в заключениях омбудсмена, исключались необоснованные требования для бизнеса, а также положения, способствующие неоднозначному толкованию норм и непрозрачности административных процедур.</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bCs/>
          <w:sz w:val="26"/>
          <w:szCs w:val="26"/>
        </w:rPr>
      </w:pPr>
      <w:r>
        <w:rPr>
          <w:rFonts w:ascii="PT Astra Serif" w:hAnsi="PT Astra Serif" w:eastAsia="PT Astra Serif" w:cs="PT Astra Serif" w:eastAsiaTheme="minorEastAsia"/>
          <w:b/>
          <w:sz w:val="26"/>
          <w:szCs w:val="26"/>
          <w:highlight w:val="none"/>
          <w:lang w:eastAsia="ru-RU"/>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center"/>
        <w:spacing w:after="0" w:line="240" w:lineRule="auto"/>
        <w:shd w:val="clear" w:color="auto" w:fill="ffffff" w:themeFill="background1"/>
        <w:rPr>
          <w:rFonts w:ascii="PT Astra Serif" w:hAnsi="PT Astra Serif" w:cs="PT Astra Serif"/>
          <w:b/>
          <w:bCs/>
          <w:sz w:val="26"/>
          <w:szCs w:val="26"/>
          <w:highlight w:val="none"/>
        </w:rPr>
      </w:pPr>
      <w:r>
        <w:rPr>
          <w:rFonts w:ascii="PT Astra Serif" w:hAnsi="PT Astra Serif" w:eastAsia="PT Astra Serif" w:cs="PT Astra Serif" w:eastAsiaTheme="minorEastAsia"/>
          <w:b/>
          <w:sz w:val="26"/>
          <w:szCs w:val="26"/>
          <w:lang w:eastAsia="ru-RU"/>
        </w:rPr>
        <w:t xml:space="preserve">Статистические показатели рассмотрения обращений</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shd w:val="clear" w:color="auto" w:fill="ffffff" w:themeFill="background1"/>
        <w:rPr>
          <w:rFonts w:ascii="PT Astra Serif" w:hAnsi="PT Astra Serif" w:cs="PT Astra Serif"/>
          <w:b/>
          <w:bCs/>
          <w:sz w:val="26"/>
          <w:szCs w:val="26"/>
          <w:highlight w:val="none"/>
        </w:rPr>
      </w:pPr>
      <w:r>
        <w:rPr>
          <w:rFonts w:ascii="PT Astra Serif" w:hAnsi="PT Astra Serif" w:eastAsia="PT Astra Serif" w:cs="PT Astra Serif" w:eastAsiaTheme="minorEastAsia"/>
          <w:b/>
          <w:sz w:val="26"/>
          <w:szCs w:val="26"/>
          <w:lang w:eastAsia="ru-RU"/>
        </w:rPr>
        <w:t xml:space="preserve">субъектов предпринимательства</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shd w:val="clear" w:color="auto" w:fill="ffffff" w:themeFill="background1"/>
        <w:rPr>
          <w:rFonts w:ascii="PT Astra Serif" w:hAnsi="PT Astra Serif" w:cs="PT Astra Serif"/>
          <w:b/>
          <w:bCs/>
          <w:sz w:val="26"/>
          <w:szCs w:val="26"/>
        </w:rPr>
      </w:pPr>
      <w:r>
        <w:rPr>
          <w:rFonts w:ascii="PT Astra Serif" w:hAnsi="PT Astra Serif" w:eastAsia="PT Astra Serif" w:cs="PT Astra Serif" w:eastAsiaTheme="minorEastAsia"/>
          <w:b/>
          <w:bCs/>
          <w:sz w:val="26"/>
          <w:szCs w:val="26"/>
          <w:lang w:eastAsia="ru-RU"/>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sz w:val="26"/>
          <w:szCs w:val="26"/>
          <w:highlight w:val="none"/>
        </w:rPr>
      </w:pPr>
      <w:r>
        <w:rPr>
          <w:rFonts w:ascii="PT Astra Serif" w:hAnsi="PT Astra Serif" w:eastAsia="PT Astra Serif" w:cs="PT Astra Serif" w:eastAsiaTheme="minorEastAsia"/>
          <w:color w:val="000000" w:themeColor="text1"/>
          <w:sz w:val="26"/>
          <w:szCs w:val="26"/>
          <w:lang w:eastAsia="ru-RU"/>
        </w:rPr>
      </w:r>
      <w:r>
        <w:rPr>
          <w:rFonts w:ascii="PT Astra Serif" w:hAnsi="PT Astra Serif" w:eastAsia="PT Astra Serif" w:cs="PT Astra Serif"/>
          <w:color w:val="000000" w:themeColor="text1"/>
          <w:sz w:val="26"/>
          <w:szCs w:val="26"/>
        </w:rPr>
        <w:t xml:space="preserve">Важнейшее место в деятельности Уполномоченного занимает работа с поступающими жалобами и обращениями субъектов предпринимательства.</w:t>
      </w:r>
      <w:r>
        <w:rPr>
          <w:rFonts w:ascii="PT Astra Serif" w:hAnsi="PT Astra Serif" w:eastAsia="PT Astra Serif" w:cs="PT Astra Serif"/>
          <w:color w:val="000000" w:themeColor="text1"/>
          <w:sz w:val="26"/>
          <w:szCs w:val="26"/>
        </w:rPr>
        <w:t xml:space="preserve"> В соответствии с пунктом 1 статьи 14 Закона Чувашской Республики от 30 июля 2013 г. №57 «Об Уполномоченном по защите прав предпринимателей в Чувашской Республике» </w:t>
      </w:r>
      <w:r>
        <w:rPr>
          <w:rFonts w:ascii="PT Astra Serif" w:hAnsi="PT Astra Serif" w:eastAsia="PT Astra Serif" w:cs="PT Astra Serif"/>
          <w:color w:val="000000" w:themeColor="text1"/>
          <w:sz w:val="26"/>
          <w:szCs w:val="26"/>
          <w:highlight w:val="white"/>
        </w:rPr>
        <w:t xml:space="preserve">Уполномоченный рассматривает жалобы заявителей на решения или действия (бездействие) органов государственной власти Чувашской Республики, территориальных органов федеральных органов исполнительной власти в Чувашской Республике, органов местного самоуправле</w:t>
      </w:r>
      <w:r>
        <w:rPr>
          <w:rFonts w:ascii="PT Astra Serif" w:hAnsi="PT Astra Serif" w:eastAsia="PT Astra Serif" w:cs="PT Astra Serif"/>
          <w:color w:val="000000" w:themeColor="text1"/>
          <w:sz w:val="26"/>
          <w:szCs w:val="26"/>
          <w:highlight w:val="white"/>
        </w:rPr>
        <w:t xml:space="preserve">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предпринимателей.</w:t>
      </w:r>
      <w:r>
        <w:rPr>
          <w:rFonts w:ascii="PT Astra Serif" w:hAnsi="PT Astra Serif" w:eastAsia="PT Astra Serif" w:cs="PT Astra Serif" w:eastAsiaTheme="minorEastAsia"/>
          <w:color w:val="000000" w:themeColor="text1"/>
          <w:sz w:val="26"/>
          <w:szCs w:val="26"/>
          <w:lang w:eastAsia="ru-RU"/>
        </w:rPr>
        <w:t xml:space="preserve">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highlight w:val="none"/>
          <w:lang w:eastAsia="ru-RU"/>
        </w:rPr>
      </w:r>
      <w:r>
        <w:rPr>
          <w:rFonts w:ascii="PT Astra Serif" w:hAnsi="PT Astra Serif" w:eastAsia="PT Astra Serif" w:cs="PT Astra Serif"/>
          <w:sz w:val="26"/>
          <w:szCs w:val="26"/>
        </w:rPr>
        <w:t xml:space="preserve">При поступлении жалобы субъекта предпринимательской деятельности Уполномоченный организу</w:t>
      </w:r>
      <w:r>
        <w:rPr>
          <w:rFonts w:ascii="PT Astra Serif" w:hAnsi="PT Astra Serif" w:eastAsia="PT Astra Serif" w:cs="PT Astra Serif"/>
          <w:sz w:val="26"/>
          <w:szCs w:val="26"/>
        </w:rPr>
        <w:t xml:space="preserve">ет работу по ее изучению, выработке мер по разрешению изложенной в обращении проблемной ситуации, в том числе с привлечением экспертного сообщества, взаимодействие с которым построено на принципах «pro bono publico», или общественных представителей. </w:t>
      </w:r>
      <w:r>
        <w:rPr>
          <w:rFonts w:ascii="PT Astra Serif" w:hAnsi="PT Astra Serif" w:eastAsia="PT Astra Serif" w:cs="PT Astra Serif"/>
          <w:sz w:val="26"/>
          <w:szCs w:val="26"/>
        </w:rPr>
        <w:t xml:space="preserve">В целях установления и анализа всех обстоятельств, имеющих значение для рассмотрения жалобы, Уполномоченный направляет запросы в государственные органы и учреждения для получения мотивированной позиции. При наличии к тому о</w:t>
      </w:r>
      <w:r>
        <w:rPr>
          <w:rFonts w:ascii="PT Astra Serif" w:hAnsi="PT Astra Serif" w:eastAsia="PT Astra Serif" w:cs="PT Astra Serif"/>
          <w:sz w:val="26"/>
          <w:szCs w:val="26"/>
        </w:rPr>
        <w:t xml:space="preserve">снований, в рамках рассмотрения обращений Уполномоченный принимает решение об участии в судебном разбирательстве, в том числе путем направления в суд правовых заключений, содержащих позицию Уполномоченного. Отдельные обращения направляются Уполномоченным в</w:t>
      </w:r>
      <w:r>
        <w:rPr>
          <w:rFonts w:ascii="PT Astra Serif" w:hAnsi="PT Astra Serif" w:eastAsia="PT Astra Serif" w:cs="PT Astra Serif"/>
          <w:sz w:val="26"/>
          <w:szCs w:val="26"/>
        </w:rPr>
        <w:t xml:space="preserve"> правоохранительные и надзорные органы для проведения проверки  содержащихся в ней доводов на предмет нарушения прав и соблюдения законных интересов бизнеса.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highlight w:val="none"/>
        </w:rPr>
      </w:pPr>
      <w:r>
        <w:rPr>
          <w:rFonts w:ascii="PT Astra Serif" w:hAnsi="PT Astra Serif" w:eastAsia="PT Astra Serif" w:cs="PT Astra Serif" w:eastAsiaTheme="minorEastAsia"/>
          <w:sz w:val="26"/>
          <w:szCs w:val="26"/>
          <w:lang w:eastAsia="ru-RU"/>
        </w:rPr>
        <w:t xml:space="preserve">В</w:t>
      </w:r>
      <w:r>
        <w:rPr>
          <w:rFonts w:ascii="PT Astra Serif" w:hAnsi="PT Astra Serif" w:eastAsia="PT Astra Serif" w:cs="PT Astra Serif" w:eastAsiaTheme="minorEastAsia"/>
          <w:sz w:val="26"/>
          <w:szCs w:val="26"/>
          <w:lang w:eastAsia="ru-RU"/>
        </w:rPr>
        <w:t xml:space="preserve"> 20</w:t>
      </w:r>
      <w:r>
        <w:rPr>
          <w:rFonts w:ascii="PT Astra Serif" w:hAnsi="PT Astra Serif" w:eastAsia="PT Astra Serif" w:cs="PT Astra Serif" w:eastAsiaTheme="minorEastAsia"/>
          <w:sz w:val="26"/>
          <w:szCs w:val="26"/>
          <w:lang w:eastAsia="ru-RU"/>
        </w:rPr>
        <w:t xml:space="preserve">24</w:t>
      </w:r>
      <w:r>
        <w:rPr>
          <w:rFonts w:ascii="PT Astra Serif" w:hAnsi="PT Astra Serif" w:eastAsia="PT Astra Serif" w:cs="PT Astra Serif" w:eastAsiaTheme="minorEastAsia"/>
          <w:sz w:val="26"/>
          <w:szCs w:val="26"/>
          <w:lang w:eastAsia="ru-RU"/>
        </w:rPr>
        <w:t xml:space="preserve"> году </w:t>
      </w:r>
      <w:r>
        <w:rPr>
          <w:rFonts w:ascii="PT Astra Serif" w:hAnsi="PT Astra Serif" w:eastAsia="PT Astra Serif" w:cs="PT Astra Serif" w:eastAsiaTheme="minorEastAsia"/>
          <w:sz w:val="26"/>
          <w:szCs w:val="26"/>
          <w:lang w:eastAsia="ru-RU"/>
        </w:rPr>
        <w:t xml:space="preserve">к</w:t>
      </w:r>
      <w:r>
        <w:rPr>
          <w:rFonts w:ascii="PT Astra Serif" w:hAnsi="PT Astra Serif" w:eastAsia="PT Astra Serif" w:cs="PT Astra Serif" w:eastAsiaTheme="minorEastAsia"/>
          <w:sz w:val="26"/>
          <w:szCs w:val="26"/>
          <w:lang w:eastAsia="ru-RU"/>
        </w:rPr>
        <w:t xml:space="preserve"> Уполномоченному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поступило </w:t>
      </w:r>
      <w:r>
        <w:rPr>
          <w:rFonts w:ascii="PT Astra Serif" w:hAnsi="PT Astra Serif" w:eastAsia="PT Astra Serif" w:cs="PT Astra Serif" w:eastAsiaTheme="minorEastAsia"/>
          <w:sz w:val="26"/>
          <w:szCs w:val="26"/>
          <w:lang w:eastAsia="ru-RU"/>
        </w:rPr>
        <w:t xml:space="preserve">всего </w:t>
      </w:r>
      <w:r>
        <w:rPr>
          <w:rFonts w:ascii="PT Astra Serif" w:hAnsi="PT Astra Serif" w:eastAsia="PT Astra Serif" w:cs="PT Astra Serif" w:eastAsiaTheme="minorEastAsia"/>
          <w:sz w:val="26"/>
          <w:szCs w:val="26"/>
          <w:lang w:eastAsia="ru-RU"/>
        </w:rPr>
        <w:t xml:space="preserve">303</w:t>
      </w:r>
      <w:r>
        <w:rPr>
          <w:rFonts w:ascii="PT Astra Serif" w:hAnsi="PT Astra Serif" w:eastAsia="PT Astra Serif" w:cs="PT Astra Serif" w:eastAsiaTheme="minorEastAsia"/>
          <w:sz w:val="26"/>
          <w:szCs w:val="26"/>
          <w:lang w:eastAsia="ru-RU"/>
        </w:rPr>
        <w:t xml:space="preserve"> обращени</w:t>
      </w:r>
      <w:r>
        <w:rPr>
          <w:rFonts w:ascii="PT Astra Serif" w:hAnsi="PT Astra Serif" w:eastAsia="PT Astra Serif" w:cs="PT Astra Serif" w:eastAsiaTheme="minorEastAsia"/>
          <w:sz w:val="26"/>
          <w:szCs w:val="26"/>
          <w:lang w:eastAsia="ru-RU"/>
        </w:rPr>
        <w:t xml:space="preserve">я субъектов</w:t>
      </w:r>
      <w:r>
        <w:rPr>
          <w:rFonts w:ascii="PT Astra Serif" w:hAnsi="PT Astra Serif" w:eastAsia="PT Astra Serif" w:cs="PT Astra Serif" w:eastAsiaTheme="minorEastAsia"/>
          <w:sz w:val="26"/>
          <w:szCs w:val="26"/>
          <w:lang w:eastAsia="ru-RU"/>
        </w:rPr>
        <w:t xml:space="preserve"> предпринимательства, из которых 68</w:t>
      </w:r>
      <w:r>
        <w:rPr>
          <w:rFonts w:ascii="PT Astra Serif" w:hAnsi="PT Astra Serif" w:eastAsia="PT Astra Serif" w:cs="PT Astra Serif" w:eastAsiaTheme="minorEastAsia"/>
          <w:sz w:val="26"/>
          <w:szCs w:val="26"/>
          <w:lang w:eastAsia="ru-RU"/>
        </w:rPr>
        <w:t xml:space="preserve"> письменных и </w:t>
      </w:r>
      <w:r>
        <w:rPr>
          <w:rFonts w:ascii="PT Astra Serif" w:hAnsi="PT Astra Serif" w:eastAsia="PT Astra Serif" w:cs="PT Astra Serif" w:eastAsiaTheme="minorEastAsia"/>
          <w:sz w:val="26"/>
          <w:szCs w:val="26"/>
          <w:lang w:eastAsia="ru-RU"/>
        </w:rPr>
        <w:t xml:space="preserve">235</w:t>
      </w:r>
      <w:r>
        <w:rPr>
          <w:rFonts w:ascii="PT Astra Serif" w:hAnsi="PT Astra Serif" w:eastAsia="PT Astra Serif" w:cs="PT Astra Serif" w:eastAsiaTheme="minorEastAsia"/>
          <w:sz w:val="26"/>
          <w:szCs w:val="26"/>
          <w:lang w:eastAsia="ru-RU"/>
        </w:rPr>
        <w:t xml:space="preserve"> устных. Для сравнения: в 2023 году - 228 обращений (91 письменное и 137 устных), в 202</w:t>
      </w:r>
      <w:r>
        <w:rPr>
          <w:rFonts w:ascii="PT Astra Serif" w:hAnsi="PT Astra Serif" w:eastAsia="PT Astra Serif" w:cs="PT Astra Serif" w:eastAsiaTheme="minorEastAsia"/>
          <w:sz w:val="26"/>
          <w:szCs w:val="26"/>
          <w:lang w:eastAsia="ru-RU"/>
        </w:rPr>
        <w:t xml:space="preserve">2 году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435 обращения (115 письменных и 320</w:t>
      </w:r>
      <w:r>
        <w:rPr>
          <w:rFonts w:ascii="PT Astra Serif" w:hAnsi="PT Astra Serif" w:eastAsia="PT Astra Serif" w:cs="PT Astra Serif" w:eastAsiaTheme="minorEastAsia"/>
          <w:sz w:val="26"/>
          <w:szCs w:val="26"/>
          <w:lang w:eastAsia="ru-RU"/>
        </w:rPr>
        <w:t xml:space="preserve"> устных)</w:t>
      </w:r>
      <w:r>
        <w:rPr>
          <w:rFonts w:ascii="PT Astra Serif" w:hAnsi="PT Astra Serif" w:eastAsia="PT Astra Serif" w:cs="PT Astra Serif" w:eastAsiaTheme="minorEastAsia"/>
          <w:sz w:val="26"/>
          <w:szCs w:val="26"/>
          <w:lang w:eastAsia="ru-RU"/>
        </w:rPr>
        <w:t xml:space="preserve">,</w:t>
      </w:r>
      <w:r>
        <w:rPr>
          <w:rFonts w:ascii="PT Astra Serif" w:hAnsi="PT Astra Serif" w:eastAsia="PT Astra Serif" w:cs="PT Astra Serif" w:eastAsiaTheme="minorEastAsia"/>
          <w:sz w:val="26"/>
          <w:szCs w:val="26"/>
          <w:lang w:eastAsia="ru-RU"/>
        </w:rPr>
        <w:t xml:space="preserve"> в 2021 году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302 обращения (133 письменных и 169 устных).</w:t>
      </w:r>
      <w:r>
        <w:rPr>
          <w:rFonts w:ascii="PT Astra Serif" w:hAnsi="PT Astra Serif" w:eastAsia="PT Astra Serif" w:cs="PT Astra Serif" w:eastAsiaTheme="minorEastAsia"/>
          <w:sz w:val="26"/>
          <w:szCs w:val="26"/>
          <w:lang w:eastAsia="ru-RU"/>
        </w:rPr>
        <w:t xml:space="preserve"> В 2024 году произошло значительное</w:t>
      </w:r>
      <w:r>
        <w:rPr>
          <w:rFonts w:ascii="PT Astra Serif" w:hAnsi="PT Astra Serif" w:eastAsia="PT Astra Serif" w:cs="PT Astra Serif" w:eastAsiaTheme="minorEastAsia"/>
          <w:sz w:val="26"/>
          <w:szCs w:val="26"/>
          <w:lang w:eastAsia="ru-RU"/>
        </w:rPr>
        <w:t xml:space="preserve"> снижение</w:t>
      </w:r>
      <w:r>
        <w:rPr>
          <w:rFonts w:ascii="PT Astra Serif" w:hAnsi="PT Astra Serif" w:eastAsia="PT Astra Serif" w:cs="PT Astra Serif" w:eastAsiaTheme="minorEastAsia"/>
          <w:sz w:val="26"/>
          <w:szCs w:val="26"/>
          <w:lang w:eastAsia="ru-RU"/>
        </w:rPr>
        <w:t xml:space="preserve">  письменных обращений за счет поступивших устных. Это связано с тем, что ряд обращений от предпринимателей порой требовали </w:t>
      </w:r>
      <w:r>
        <w:rPr>
          <w:rFonts w:ascii="PT Astra Serif" w:hAnsi="PT Astra Serif" w:eastAsia="PT Astra Serif" w:cs="PT Astra Serif" w:eastAsiaTheme="minorEastAsia"/>
          <w:sz w:val="26"/>
          <w:szCs w:val="26"/>
          <w:lang w:eastAsia="ru-RU"/>
        </w:rPr>
        <w:t xml:space="preserve">незамедлительного</w:t>
      </w:r>
      <w:r>
        <w:rPr>
          <w:rFonts w:ascii="PT Astra Serif" w:hAnsi="PT Astra Serif" w:eastAsia="PT Astra Serif" w:cs="PT Astra Serif" w:eastAsiaTheme="minorEastAsia"/>
          <w:sz w:val="26"/>
          <w:szCs w:val="26"/>
          <w:lang w:eastAsia="ru-RU"/>
        </w:rPr>
        <w:t xml:space="preserve"> разрешения. Следует отметить, что среди устных значительно</w:t>
      </w:r>
      <w:r>
        <w:rPr>
          <w:rFonts w:ascii="PT Astra Serif" w:hAnsi="PT Astra Serif" w:eastAsia="PT Astra Serif" w:cs="PT Astra Serif" w:eastAsiaTheme="minorEastAsia"/>
          <w:sz w:val="26"/>
          <w:szCs w:val="26"/>
          <w:lang w:eastAsia="ru-RU"/>
        </w:rPr>
        <w:t xml:space="preserve">е количество положительно разрешенных вопросов. Это говорит о налаженном тесном взаимодействии государственных и исполнительных органов с Уполномоченным, и их стремлении в бесконфликтном разрешении проблем субъектов предпринимательства в регионе.</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Важно отметить, что </w:t>
      </w:r>
      <w:r>
        <w:rPr>
          <w:rFonts w:ascii="PT Astra Serif" w:hAnsi="PT Astra Serif" w:eastAsia="PT Astra Serif" w:cs="PT Astra Serif" w:eastAsiaTheme="minorEastAsia"/>
          <w:sz w:val="26"/>
          <w:szCs w:val="26"/>
          <w:lang w:eastAsia="ru-RU"/>
        </w:rPr>
        <w:t xml:space="preserve">эффективной</w:t>
      </w:r>
      <w:r>
        <w:rPr>
          <w:rFonts w:ascii="PT Astra Serif" w:hAnsi="PT Astra Serif" w:eastAsia="PT Astra Serif" w:cs="PT Astra Serif" w:eastAsiaTheme="minorEastAsia"/>
          <w:sz w:val="26"/>
          <w:szCs w:val="26"/>
          <w:lang w:eastAsia="ru-RU"/>
        </w:rPr>
        <w:t xml:space="preserve"> формой разрешения ряда вопросов была и остается</w:t>
      </w:r>
      <w:r>
        <w:rPr>
          <w:rFonts w:ascii="PT Astra Serif" w:hAnsi="PT Astra Serif" w:eastAsia="PT Astra Serif" w:cs="PT Astra Serif" w:eastAsiaTheme="minorEastAsia"/>
          <w:sz w:val="26"/>
          <w:szCs w:val="26"/>
          <w:lang w:eastAsia="ru-RU"/>
        </w:rPr>
        <w:t xml:space="preserve"> деятельность Уполномоченного в качестве организатора диалога между </w:t>
      </w:r>
      <w:r>
        <w:rPr>
          <w:rFonts w:ascii="PT Astra Serif" w:hAnsi="PT Astra Serif" w:eastAsia="PT Astra Serif" w:cs="PT Astra Serif" w:eastAsiaTheme="minorEastAsia"/>
          <w:sz w:val="26"/>
          <w:szCs w:val="26"/>
          <w:lang w:eastAsia="ru-RU"/>
        </w:rPr>
        <w:t xml:space="preserve">бизнесом и</w:t>
      </w:r>
      <w:r>
        <w:rPr>
          <w:rFonts w:ascii="PT Astra Serif" w:hAnsi="PT Astra Serif" w:eastAsia="PT Astra Serif" w:cs="PT Astra Serif" w:eastAsiaTheme="minorEastAsia"/>
          <w:sz w:val="26"/>
          <w:szCs w:val="26"/>
          <w:lang w:eastAsia="ru-RU"/>
        </w:rPr>
        <w:t xml:space="preserve"> власт</w:t>
      </w:r>
      <w:r>
        <w:rPr>
          <w:rFonts w:ascii="PT Astra Serif" w:hAnsi="PT Astra Serif" w:eastAsia="PT Astra Serif" w:cs="PT Astra Serif" w:eastAsiaTheme="minorEastAsia"/>
          <w:sz w:val="26"/>
          <w:szCs w:val="26"/>
          <w:lang w:eastAsia="ru-RU"/>
        </w:rPr>
        <w:t xml:space="preserve">ью</w:t>
      </w:r>
      <w:r>
        <w:rPr>
          <w:rFonts w:ascii="PT Astra Serif" w:hAnsi="PT Astra Serif" w:eastAsia="PT Astra Serif" w:cs="PT Astra Serif" w:eastAsiaTheme="minorEastAsia"/>
          <w:sz w:val="26"/>
          <w:szCs w:val="26"/>
          <w:lang w:eastAsia="ru-RU"/>
        </w:rPr>
        <w:t xml:space="preserve">, что</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позволяет найти взаимоприемлемое компромиссное решение по конкретной ситуации на основ</w:t>
      </w:r>
      <w:r>
        <w:rPr>
          <w:rFonts w:ascii="PT Astra Serif" w:hAnsi="PT Astra Serif" w:eastAsia="PT Astra Serif" w:cs="PT Astra Serif" w:eastAsiaTheme="minorEastAsia"/>
          <w:sz w:val="26"/>
          <w:szCs w:val="26"/>
          <w:lang w:eastAsia="ru-RU"/>
        </w:rPr>
        <w:t xml:space="preserve">е законодательства</w:t>
      </w:r>
      <w:r>
        <w:rPr>
          <w:rFonts w:ascii="PT Astra Serif" w:hAnsi="PT Astra Serif" w:eastAsia="PT Astra Serif" w:cs="PT Astra Serif" w:eastAsiaTheme="minorEastAsia"/>
          <w:sz w:val="26"/>
          <w:szCs w:val="26"/>
          <w:lang w:eastAsia="ru-RU"/>
        </w:rPr>
        <w:t xml:space="preserve">.</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sz w:val="26"/>
          <w:szCs w:val="26"/>
        </w:rPr>
        <w:t xml:space="preserve">За отчетный период </w:t>
      </w:r>
      <w:r>
        <w:rPr>
          <w:rFonts w:ascii="PT Astra Serif" w:hAnsi="PT Astra Serif" w:eastAsia="PT Astra Serif" w:cs="PT Astra Serif"/>
          <w:sz w:val="26"/>
          <w:szCs w:val="26"/>
        </w:rPr>
        <w:t xml:space="preserve">было организовано 22 выезда в муниципальные и городские округа, 8 встреч с государственными органами и органами местного самоуправления </w:t>
      </w:r>
      <w:r>
        <w:rPr>
          <w:rFonts w:ascii="PT Astra Serif" w:hAnsi="PT Astra Serif" w:eastAsia="PT Astra Serif" w:cs="PT Astra Serif"/>
          <w:sz w:val="26"/>
          <w:szCs w:val="26"/>
        </w:rPr>
        <w:t xml:space="preserve">в рамках медиативного урегулирования споров.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Работа по устным</w:t>
      </w:r>
      <w:r>
        <w:rPr>
          <w:rFonts w:ascii="PT Astra Serif" w:hAnsi="PT Astra Serif" w:eastAsia="PT Astra Serif" w:cs="PT Astra Serif" w:eastAsiaTheme="minorEastAsia"/>
          <w:sz w:val="26"/>
          <w:szCs w:val="26"/>
          <w:lang w:eastAsia="ru-RU"/>
        </w:rPr>
        <w:t xml:space="preserve"> обращения</w:t>
      </w:r>
      <w:r>
        <w:rPr>
          <w:rFonts w:ascii="PT Astra Serif" w:hAnsi="PT Astra Serif" w:eastAsia="PT Astra Serif" w:cs="PT Astra Serif" w:eastAsiaTheme="minorEastAsia"/>
          <w:sz w:val="26"/>
          <w:szCs w:val="26"/>
          <w:lang w:eastAsia="ru-RU"/>
        </w:rPr>
        <w:t xml:space="preserve">м</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разрешала</w:t>
      </w:r>
      <w:r>
        <w:rPr>
          <w:rFonts w:ascii="PT Astra Serif" w:hAnsi="PT Astra Serif" w:eastAsia="PT Astra Serif" w:cs="PT Astra Serif" w:eastAsiaTheme="minorEastAsia"/>
          <w:sz w:val="26"/>
          <w:szCs w:val="26"/>
          <w:lang w:eastAsia="ru-RU"/>
        </w:rPr>
        <w:t xml:space="preserve">сь путем </w:t>
      </w:r>
      <w:r>
        <w:rPr>
          <w:rFonts w:ascii="PT Astra Serif" w:hAnsi="PT Astra Serif" w:eastAsia="PT Astra Serif" w:cs="PT Astra Serif" w:eastAsiaTheme="minorEastAsia"/>
          <w:sz w:val="26"/>
          <w:szCs w:val="26"/>
          <w:lang w:eastAsia="ru-RU"/>
        </w:rPr>
        <w:t xml:space="preserve">оперативн</w:t>
      </w:r>
      <w:r>
        <w:rPr>
          <w:rFonts w:ascii="PT Astra Serif" w:hAnsi="PT Astra Serif" w:eastAsia="PT Astra Serif" w:cs="PT Astra Serif" w:eastAsiaTheme="minorEastAsia"/>
          <w:sz w:val="26"/>
          <w:szCs w:val="26"/>
          <w:lang w:eastAsia="ru-RU"/>
        </w:rPr>
        <w:t xml:space="preserve">ого</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предоставления правовых консультаций. В тех случаях, когда устное обращение требовало специальных мер предпринимател</w:t>
      </w:r>
      <w:r>
        <w:rPr>
          <w:rFonts w:ascii="PT Astra Serif" w:hAnsi="PT Astra Serif" w:eastAsia="PT Astra Serif" w:cs="PT Astra Serif" w:eastAsiaTheme="minorEastAsia"/>
          <w:sz w:val="26"/>
          <w:szCs w:val="26"/>
          <w:lang w:eastAsia="ru-RU"/>
        </w:rPr>
        <w:t xml:space="preserve">ем оформлялось </w:t>
      </w:r>
      <w:r>
        <w:rPr>
          <w:rFonts w:ascii="PT Astra Serif" w:hAnsi="PT Astra Serif" w:eastAsia="PT Astra Serif" w:cs="PT Astra Serif" w:eastAsiaTheme="minorEastAsia"/>
          <w:sz w:val="26"/>
          <w:szCs w:val="26"/>
          <w:lang w:eastAsia="ru-RU"/>
        </w:rPr>
        <w:t xml:space="preserve">письменное обращение в адрес омбудсмена</w:t>
      </w:r>
      <w:r>
        <w:rPr>
          <w:rFonts w:ascii="PT Astra Serif" w:hAnsi="PT Astra Serif" w:eastAsia="PT Astra Serif" w:cs="PT Astra Serif" w:eastAsiaTheme="minorEastAsia"/>
          <w:sz w:val="26"/>
          <w:szCs w:val="26"/>
          <w:lang w:eastAsia="ru-RU"/>
        </w:rPr>
        <w:t xml:space="preserve">. Информация о порядке</w:t>
      </w:r>
      <w:r>
        <w:rPr>
          <w:rFonts w:ascii="PT Astra Serif" w:hAnsi="PT Astra Serif" w:eastAsia="PT Astra Serif" w:cs="PT Astra Serif" w:eastAsiaTheme="minorEastAsia"/>
          <w:sz w:val="26"/>
          <w:szCs w:val="26"/>
          <w:lang w:eastAsia="ru-RU"/>
        </w:rPr>
        <w:t xml:space="preserve"> подачи таких обращений</w:t>
      </w:r>
      <w:r>
        <w:rPr>
          <w:rFonts w:ascii="PT Astra Serif" w:hAnsi="PT Astra Serif" w:eastAsia="PT Astra Serif" w:cs="PT Astra Serif" w:eastAsiaTheme="minorEastAsia"/>
          <w:sz w:val="26"/>
          <w:szCs w:val="26"/>
          <w:lang w:eastAsia="ru-RU"/>
        </w:rPr>
        <w:t xml:space="preserve"> также размещена на </w:t>
      </w:r>
      <w:r>
        <w:rPr>
          <w:rFonts w:ascii="PT Astra Serif" w:hAnsi="PT Astra Serif" w:eastAsia="PT Astra Serif" w:cs="PT Astra Serif" w:eastAsiaTheme="minorEastAsia"/>
          <w:sz w:val="26"/>
          <w:szCs w:val="26"/>
          <w:lang w:eastAsia="ru-RU"/>
        </w:rPr>
        <w:t xml:space="preserve">его </w:t>
      </w:r>
      <w:r>
        <w:rPr>
          <w:rFonts w:ascii="PT Astra Serif" w:hAnsi="PT Astra Serif" w:eastAsia="PT Astra Serif" w:cs="PT Astra Serif" w:eastAsiaTheme="minorEastAsia"/>
          <w:sz w:val="26"/>
          <w:szCs w:val="26"/>
          <w:lang w:eastAsia="ru-RU"/>
        </w:rPr>
        <w:t xml:space="preserve">официальном сайте</w:t>
      </w:r>
      <w:r>
        <w:rPr>
          <w:rFonts w:ascii="PT Astra Serif" w:hAnsi="PT Astra Serif" w:eastAsia="PT Astra Serif" w:cs="PT Astra Serif" w:eastAsiaTheme="minorEastAsia"/>
          <w:sz w:val="26"/>
          <w:szCs w:val="26"/>
          <w:lang w:eastAsia="ru-RU"/>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r>
      <w:r>
        <w:rPr>
          <w:rFonts w:ascii="PT Astra Serif" w:hAnsi="PT Astra Serif" w:eastAsia="PT Astra Serif" w:cs="PT Astra Serif" w:eastAsiaTheme="minorEastAsia"/>
          <w:sz w:val="26"/>
          <w:szCs w:val="26"/>
          <w:lang w:eastAsia="ru-RU"/>
        </w:rPr>
        <w:t xml:space="preserve">Заявители обращаются с интересующими их вопросами на личных приемах омбудсмена</w:t>
      </w:r>
      <w:r>
        <w:rPr>
          <w:rFonts w:ascii="PT Astra Serif" w:hAnsi="PT Astra Serif" w:eastAsia="PT Astra Serif" w:cs="PT Astra Serif" w:eastAsiaTheme="minorEastAsia"/>
          <w:sz w:val="26"/>
          <w:szCs w:val="26"/>
          <w:lang w:eastAsia="ru-RU"/>
        </w:rPr>
        <w:t xml:space="preserve">, в ходе рабочих поездок в муниципальные образования, а также по телефонной связи и электронной почте</w:t>
      </w:r>
      <w:r>
        <w:rPr>
          <w:rFonts w:ascii="PT Astra Serif" w:hAnsi="PT Astra Serif" w:eastAsia="PT Astra Serif" w:cs="PT Astra Serif" w:eastAsiaTheme="minorEastAsia"/>
          <w:sz w:val="26"/>
          <w:szCs w:val="26"/>
          <w:lang w:eastAsia="ru-RU"/>
        </w:rPr>
        <w:t xml:space="preserve">. Уполномоченны</w:t>
      </w:r>
      <w:r>
        <w:rPr>
          <w:rFonts w:ascii="PT Astra Serif" w:hAnsi="PT Astra Serif" w:eastAsia="PT Astra Serif" w:cs="PT Astra Serif" w:eastAsiaTheme="minorEastAsia"/>
          <w:sz w:val="26"/>
          <w:szCs w:val="26"/>
          <w:lang w:eastAsia="ru-RU"/>
        </w:rPr>
        <w:t xml:space="preserve">й</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пров</w:t>
      </w:r>
      <w:r>
        <w:rPr>
          <w:rFonts w:ascii="PT Astra Serif" w:hAnsi="PT Astra Serif" w:eastAsia="PT Astra Serif" w:cs="PT Astra Serif" w:eastAsiaTheme="minorEastAsia"/>
          <w:sz w:val="26"/>
          <w:szCs w:val="26"/>
          <w:lang w:eastAsia="ru-RU"/>
        </w:rPr>
        <w:t xml:space="preserve">одит</w:t>
      </w:r>
      <w:r>
        <w:rPr>
          <w:rFonts w:ascii="PT Astra Serif" w:hAnsi="PT Astra Serif" w:eastAsia="PT Astra Serif" w:cs="PT Astra Serif" w:eastAsiaTheme="minorEastAsia"/>
          <w:sz w:val="26"/>
          <w:szCs w:val="26"/>
          <w:lang w:eastAsia="ru-RU"/>
        </w:rPr>
        <w:t xml:space="preserve"> личны</w:t>
      </w:r>
      <w:r>
        <w:rPr>
          <w:rFonts w:ascii="PT Astra Serif" w:hAnsi="PT Astra Serif" w:eastAsia="PT Astra Serif" w:cs="PT Astra Serif" w:eastAsiaTheme="minorEastAsia"/>
          <w:sz w:val="26"/>
          <w:szCs w:val="26"/>
          <w:lang w:eastAsia="ru-RU"/>
        </w:rPr>
        <w:t xml:space="preserve">е</w:t>
      </w:r>
      <w:r>
        <w:rPr>
          <w:rFonts w:ascii="PT Astra Serif" w:hAnsi="PT Astra Serif" w:eastAsia="PT Astra Serif" w:cs="PT Astra Serif" w:eastAsiaTheme="minorEastAsia"/>
          <w:sz w:val="26"/>
          <w:szCs w:val="26"/>
          <w:lang w:eastAsia="ru-RU"/>
        </w:rPr>
        <w:t xml:space="preserve"> прием</w:t>
      </w:r>
      <w:r>
        <w:rPr>
          <w:rFonts w:ascii="PT Astra Serif" w:hAnsi="PT Astra Serif" w:eastAsia="PT Astra Serif" w:cs="PT Astra Serif" w:eastAsiaTheme="minorEastAsia"/>
          <w:sz w:val="26"/>
          <w:szCs w:val="26"/>
          <w:lang w:eastAsia="ru-RU"/>
        </w:rPr>
        <w:t xml:space="preserve">ы</w:t>
      </w:r>
      <w:r>
        <w:rPr>
          <w:rFonts w:ascii="PT Astra Serif" w:hAnsi="PT Astra Serif" w:eastAsia="PT Astra Serif" w:cs="PT Astra Serif" w:eastAsiaTheme="minorEastAsia"/>
          <w:sz w:val="26"/>
          <w:szCs w:val="26"/>
          <w:lang w:eastAsia="ru-RU"/>
        </w:rPr>
        <w:t xml:space="preserve"> после о</w:t>
      </w:r>
      <w:r>
        <w:rPr>
          <w:rFonts w:ascii="PT Astra Serif" w:hAnsi="PT Astra Serif" w:eastAsia="PT Astra Serif" w:cs="PT Astra Serif" w:eastAsiaTheme="minorEastAsia"/>
          <w:sz w:val="26"/>
          <w:szCs w:val="26"/>
          <w:lang w:eastAsia="ru-RU"/>
        </w:rPr>
        <w:t xml:space="preserve">кончания </w:t>
      </w:r>
      <w:r>
        <w:rPr>
          <w:rFonts w:ascii="PT Astra Serif" w:hAnsi="PT Astra Serif" w:eastAsia="PT Astra Serif" w:cs="PT Astra Serif" w:eastAsiaTheme="minorEastAsia"/>
          <w:sz w:val="26"/>
          <w:szCs w:val="26"/>
          <w:lang w:eastAsia="ru-RU"/>
        </w:rPr>
        <w:t xml:space="preserve">различных </w:t>
      </w:r>
      <w:r>
        <w:rPr>
          <w:rFonts w:ascii="PT Astra Serif" w:hAnsi="PT Astra Serif" w:eastAsia="PT Astra Serif" w:cs="PT Astra Serif" w:eastAsiaTheme="minorEastAsia"/>
          <w:sz w:val="26"/>
          <w:szCs w:val="26"/>
          <w:lang w:eastAsia="ru-RU"/>
        </w:rPr>
        <w:t xml:space="preserve">публичных мероприяти</w:t>
      </w:r>
      <w:r>
        <w:rPr>
          <w:rFonts w:ascii="PT Astra Serif" w:hAnsi="PT Astra Serif" w:eastAsia="PT Astra Serif" w:cs="PT Astra Serif" w:eastAsiaTheme="minorEastAsia"/>
          <w:sz w:val="26"/>
          <w:szCs w:val="26"/>
          <w:lang w:eastAsia="ru-RU"/>
        </w:rPr>
        <w:t xml:space="preserve">й. С целью содействия субъектам предпринимательства в реализации их прав и законных интересов, развития предпринимательства в регионе, работа со всеми обращениями, независимо от их подведомственности, строится конструктивно: по каждому вопросу дается юриди</w:t>
      </w:r>
      <w:r>
        <w:rPr>
          <w:rFonts w:ascii="PT Astra Serif" w:hAnsi="PT Astra Serif" w:eastAsia="PT Astra Serif" w:cs="PT Astra Serif" w:eastAsiaTheme="minorEastAsia"/>
          <w:sz w:val="26"/>
          <w:szCs w:val="26"/>
          <w:lang w:eastAsia="ru-RU"/>
        </w:rPr>
        <w:t xml:space="preserve">ческая консультация о возможных способах решения проблемы, в некоторых случаях предпринимателю оказывается правовая помощь в подготовке необходимых процессуальных документов, к консультированию привлекаются общественные представители и эксперты «pro bono».</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Классификация поступивших в 2024 году обращений следующая: </w:t>
      </w:r>
      <w:r>
        <w:rPr>
          <w:rFonts w:ascii="PT Astra Serif" w:hAnsi="PT Astra Serif" w:eastAsia="PT Astra Serif" w:cs="PT Astra Serif" w:eastAsiaTheme="minorEastAsia"/>
          <w:sz w:val="26"/>
          <w:szCs w:val="26"/>
          <w:lang w:eastAsia="ru-RU"/>
        </w:rPr>
        <w:t xml:space="preserve">споры по земельно-имущественным отношениям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- 29%, </w:t>
      </w:r>
      <w:r>
        <w:rPr>
          <w:rFonts w:ascii="PT Astra Serif" w:hAnsi="PT Astra Serif" w:eastAsia="PT Astra Serif" w:cs="PT Astra Serif" w:eastAsiaTheme="minorEastAsia"/>
          <w:sz w:val="26"/>
          <w:szCs w:val="26"/>
          <w:lang w:eastAsia="ru-RU"/>
        </w:rPr>
        <w:t xml:space="preserve">участие в административных дел</w:t>
      </w:r>
      <w:r>
        <w:rPr>
          <w:rFonts w:ascii="PT Astra Serif" w:hAnsi="PT Astra Serif" w:eastAsia="PT Astra Serif" w:cs="PT Astra Serif" w:eastAsiaTheme="minorEastAsia"/>
          <w:sz w:val="26"/>
          <w:szCs w:val="26"/>
          <w:lang w:eastAsia="ru-RU"/>
        </w:rPr>
        <w:t xml:space="preserve">ах</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w:t>
      </w:r>
      <w:r>
        <w:rPr>
          <w:rFonts w:ascii="PT Astra Serif" w:hAnsi="PT Astra Serif" w:eastAsia="PT Astra Serif" w:cs="PT Astra Serif" w:eastAsiaTheme="minorEastAsia"/>
          <w:sz w:val="26"/>
          <w:szCs w:val="26"/>
          <w:lang w:eastAsia="ru-RU"/>
        </w:rPr>
        <w:t xml:space="preserve"> 15%,</w:t>
      </w:r>
      <w:r>
        <w:rPr>
          <w:rFonts w:ascii="PT Astra Serif" w:hAnsi="PT Astra Serif" w:eastAsia="PT Astra Serif" w:cs="PT Astra Serif" w:eastAsiaTheme="minorEastAsia"/>
          <w:sz w:val="26"/>
          <w:szCs w:val="26"/>
          <w:lang w:eastAsia="ru-RU"/>
        </w:rPr>
        <w:t xml:space="preserve"> внесение изменений в законодательство - 12%, </w:t>
      </w:r>
      <w:r>
        <w:rPr>
          <w:rFonts w:ascii="PT Astra Serif" w:hAnsi="PT Astra Serif" w:eastAsia="PT Astra Serif" w:cs="PT Astra Serif" w:eastAsiaTheme="minorEastAsia"/>
          <w:sz w:val="26"/>
          <w:szCs w:val="26"/>
          <w:lang w:eastAsia="ru-RU"/>
        </w:rPr>
        <w:t xml:space="preserve">участие в суд</w:t>
      </w:r>
      <w:r>
        <w:rPr>
          <w:rFonts w:ascii="PT Astra Serif" w:hAnsi="PT Astra Serif" w:eastAsia="PT Astra Serif" w:cs="PT Astra Serif" w:eastAsiaTheme="minorEastAsia"/>
          <w:sz w:val="26"/>
          <w:szCs w:val="26"/>
          <w:lang w:eastAsia="ru-RU"/>
        </w:rPr>
        <w:t xml:space="preserve">ах</w:t>
      </w:r>
      <w:r>
        <w:rPr>
          <w:rFonts w:ascii="PT Astra Serif" w:hAnsi="PT Astra Serif" w:eastAsia="PT Astra Serif" w:cs="PT Astra Serif" w:eastAsiaTheme="minorEastAsia"/>
          <w:sz w:val="26"/>
          <w:szCs w:val="26"/>
          <w:lang w:eastAsia="ru-RU"/>
        </w:rPr>
        <w:t xml:space="preserve"> в защиту прав </w:t>
      </w:r>
      <w:r>
        <w:rPr>
          <w:rFonts w:ascii="PT Astra Serif" w:hAnsi="PT Astra Serif" w:eastAsia="PT Astra Serif" w:cs="PT Astra Serif" w:eastAsiaTheme="minorEastAsia"/>
          <w:sz w:val="26"/>
          <w:szCs w:val="26"/>
          <w:lang w:eastAsia="ru-RU"/>
        </w:rPr>
        <w:t xml:space="preserve">бизнеса</w:t>
      </w:r>
      <w:r>
        <w:rPr>
          <w:rFonts w:ascii="PT Astra Serif" w:hAnsi="PT Astra Serif" w:eastAsia="PT Astra Serif" w:cs="PT Astra Serif" w:eastAsiaTheme="minorEastAsia"/>
          <w:sz w:val="26"/>
          <w:szCs w:val="26"/>
          <w:lang w:eastAsia="ru-RU"/>
        </w:rPr>
        <w:t xml:space="preserve"> - 11%,</w:t>
      </w:r>
      <w:r>
        <w:rPr>
          <w:rFonts w:ascii="PT Astra Serif" w:hAnsi="PT Astra Serif" w:eastAsia="PT Astra Serif" w:cs="PT Astra Serif" w:eastAsiaTheme="minorEastAsia"/>
          <w:sz w:val="26"/>
          <w:szCs w:val="26"/>
          <w:lang w:eastAsia="ru-RU"/>
        </w:rPr>
        <w:t xml:space="preserve"> вопросы </w:t>
      </w:r>
      <w:r>
        <w:rPr>
          <w:rFonts w:ascii="PT Astra Serif" w:hAnsi="PT Astra Serif" w:eastAsia="PT Astra Serif" w:cs="PT Astra Serif" w:eastAsiaTheme="minorEastAsia"/>
          <w:sz w:val="26"/>
          <w:szCs w:val="26"/>
          <w:lang w:eastAsia="ru-RU"/>
        </w:rPr>
        <w:t xml:space="preserve">по </w:t>
      </w:r>
      <w:r>
        <w:rPr>
          <w:rFonts w:ascii="PT Astra Serif" w:hAnsi="PT Astra Serif" w:eastAsia="PT Astra Serif" w:cs="PT Astra Serif" w:eastAsiaTheme="minorEastAsia"/>
          <w:sz w:val="26"/>
          <w:szCs w:val="26"/>
          <w:lang w:eastAsia="ru-RU"/>
        </w:rPr>
        <w:t xml:space="preserve">мер</w:t>
      </w:r>
      <w:r>
        <w:rPr>
          <w:rFonts w:ascii="PT Astra Serif" w:hAnsi="PT Astra Serif" w:eastAsia="PT Astra Serif" w:cs="PT Astra Serif" w:eastAsiaTheme="minorEastAsia"/>
          <w:sz w:val="26"/>
          <w:szCs w:val="26"/>
          <w:lang w:eastAsia="ru-RU"/>
        </w:rPr>
        <w:t xml:space="preserve">ам</w:t>
      </w:r>
      <w:r>
        <w:rPr>
          <w:rFonts w:ascii="PT Astra Serif" w:hAnsi="PT Astra Serif" w:eastAsia="PT Astra Serif" w:cs="PT Astra Serif" w:eastAsiaTheme="minorEastAsia"/>
          <w:sz w:val="26"/>
          <w:szCs w:val="26"/>
          <w:lang w:eastAsia="ru-RU"/>
        </w:rPr>
        <w:t xml:space="preserve"> поддержки, льгот</w:t>
      </w:r>
      <w:r>
        <w:rPr>
          <w:rFonts w:ascii="PT Astra Serif" w:hAnsi="PT Astra Serif" w:eastAsia="PT Astra Serif" w:cs="PT Astra Serif" w:eastAsiaTheme="minorEastAsia"/>
          <w:sz w:val="26"/>
          <w:szCs w:val="26"/>
          <w:lang w:eastAsia="ru-RU"/>
        </w:rPr>
        <w:t xml:space="preserve">ам и</w:t>
      </w:r>
      <w:r>
        <w:rPr>
          <w:rFonts w:ascii="PT Astra Serif" w:hAnsi="PT Astra Serif" w:eastAsia="PT Astra Serif" w:cs="PT Astra Serif" w:eastAsiaTheme="minorEastAsia"/>
          <w:sz w:val="26"/>
          <w:szCs w:val="26"/>
          <w:lang w:eastAsia="ru-RU"/>
        </w:rPr>
        <w:t xml:space="preserve"> отсроч</w:t>
      </w:r>
      <w:r>
        <w:rPr>
          <w:rFonts w:ascii="PT Astra Serif" w:hAnsi="PT Astra Serif" w:eastAsia="PT Astra Serif" w:cs="PT Astra Serif" w:eastAsiaTheme="minorEastAsia"/>
          <w:sz w:val="26"/>
          <w:szCs w:val="26"/>
          <w:lang w:eastAsia="ru-RU"/>
        </w:rPr>
        <w:t xml:space="preserve">кам</w:t>
      </w:r>
      <w:r>
        <w:rPr>
          <w:rFonts w:ascii="PT Astra Serif" w:hAnsi="PT Astra Serif" w:eastAsia="PT Astra Serif" w:cs="PT Astra Serif" w:eastAsiaTheme="minorEastAsia"/>
          <w:sz w:val="26"/>
          <w:szCs w:val="26"/>
          <w:lang w:eastAsia="ru-RU"/>
        </w:rPr>
        <w:t xml:space="preserve"> – 8%</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жалобы на орган</w:t>
      </w:r>
      <w:r>
        <w:rPr>
          <w:rFonts w:ascii="PT Astra Serif" w:hAnsi="PT Astra Serif" w:eastAsia="PT Astra Serif" w:cs="PT Astra Serif" w:eastAsiaTheme="minorEastAsia"/>
          <w:sz w:val="26"/>
          <w:szCs w:val="26"/>
          <w:lang w:eastAsia="ru-RU"/>
        </w:rPr>
        <w:t xml:space="preserve">ы</w:t>
      </w:r>
      <w:r>
        <w:rPr>
          <w:rFonts w:ascii="PT Astra Serif" w:hAnsi="PT Astra Serif" w:eastAsia="PT Astra Serif" w:cs="PT Astra Serif" w:eastAsiaTheme="minorEastAsia"/>
          <w:sz w:val="26"/>
          <w:szCs w:val="26"/>
          <w:lang w:eastAsia="ru-RU"/>
        </w:rPr>
        <w:t xml:space="preserve"> государственного контроля и</w:t>
      </w:r>
      <w:r>
        <w:rPr>
          <w:rFonts w:ascii="PT Astra Serif" w:hAnsi="PT Astra Serif" w:eastAsia="PT Astra Serif" w:cs="PT Astra Serif" w:eastAsiaTheme="minorEastAsia"/>
          <w:sz w:val="26"/>
          <w:szCs w:val="26"/>
          <w:lang w:eastAsia="ru-RU"/>
        </w:rPr>
        <w:t xml:space="preserve"> надзора - 6%,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вопросы налоговой тематик</w:t>
      </w:r>
      <w:r>
        <w:rPr>
          <w:rFonts w:ascii="PT Astra Serif" w:hAnsi="PT Astra Serif" w:eastAsia="PT Astra Serif" w:cs="PT Astra Serif" w:eastAsiaTheme="minorEastAsia"/>
          <w:sz w:val="26"/>
          <w:szCs w:val="26"/>
          <w:lang w:eastAsia="ru-RU"/>
        </w:rPr>
        <w:t xml:space="preserve">и</w:t>
      </w:r>
      <w:r>
        <w:rPr>
          <w:rFonts w:ascii="PT Astra Serif" w:hAnsi="PT Astra Serif" w:eastAsia="PT Astra Serif" w:cs="PT Astra Serif" w:eastAsiaTheme="minorEastAsia"/>
          <w:sz w:val="26"/>
          <w:szCs w:val="26"/>
          <w:lang w:eastAsia="ru-RU"/>
        </w:rPr>
        <w:t xml:space="preserve"> - 3%,</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вопросы банковской деятельности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5%, </w:t>
      </w:r>
      <w:r>
        <w:rPr>
          <w:rFonts w:ascii="PT Astra Serif" w:hAnsi="PT Astra Serif" w:eastAsia="PT Astra Serif" w:cs="PT Astra Serif" w:eastAsiaTheme="minorEastAsia"/>
          <w:sz w:val="26"/>
          <w:szCs w:val="26"/>
          <w:lang w:eastAsia="ru-RU"/>
        </w:rPr>
        <w:t xml:space="preserve">вопросы техприсоединения - 3 %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вопросы уголовного преследования - 2%, </w:t>
      </w:r>
      <w:r>
        <w:rPr>
          <w:rFonts w:ascii="PT Astra Serif" w:hAnsi="PT Astra Serif" w:eastAsia="PT Astra Serif" w:cs="PT Astra Serif" w:eastAsiaTheme="minorEastAsia"/>
          <w:sz w:val="26"/>
          <w:szCs w:val="26"/>
          <w:lang w:eastAsia="ru-RU"/>
        </w:rPr>
        <w:t xml:space="preserve">вопросы защиты </w:t>
      </w:r>
      <w:r>
        <w:rPr>
          <w:rFonts w:ascii="PT Astra Serif" w:hAnsi="PT Astra Serif" w:eastAsia="PT Astra Serif" w:cs="PT Astra Serif" w:eastAsiaTheme="minorEastAsia"/>
          <w:sz w:val="26"/>
          <w:szCs w:val="26"/>
          <w:lang w:eastAsia="ru-RU"/>
        </w:rPr>
        <w:t xml:space="preserve">авторских </w:t>
      </w:r>
      <w:r>
        <w:rPr>
          <w:rFonts w:ascii="PT Astra Serif" w:hAnsi="PT Astra Serif" w:eastAsia="PT Astra Serif" w:cs="PT Astra Serif" w:eastAsiaTheme="minorEastAsia"/>
          <w:sz w:val="26"/>
          <w:szCs w:val="26"/>
          <w:lang w:eastAsia="ru-RU"/>
        </w:rPr>
        <w:t xml:space="preserve">прав - 1%, </w:t>
      </w:r>
      <w:r>
        <w:rPr>
          <w:rFonts w:ascii="PT Astra Serif" w:hAnsi="PT Astra Serif" w:eastAsia="PT Astra Serif" w:cs="PT Astra Serif" w:eastAsiaTheme="minorEastAsia"/>
          <w:sz w:val="26"/>
          <w:szCs w:val="26"/>
          <w:lang w:eastAsia="ru-RU"/>
        </w:rPr>
        <w:t xml:space="preserve">жалобы по исполнительно</w:t>
      </w:r>
      <w:r>
        <w:rPr>
          <w:rFonts w:ascii="PT Astra Serif" w:hAnsi="PT Astra Serif" w:eastAsia="PT Astra Serif" w:cs="PT Astra Serif" w:eastAsiaTheme="minorEastAsia"/>
          <w:sz w:val="26"/>
          <w:szCs w:val="26"/>
          <w:lang w:eastAsia="ru-RU"/>
        </w:rPr>
        <w:t xml:space="preserve">му</w:t>
      </w:r>
      <w:r>
        <w:rPr>
          <w:rFonts w:ascii="PT Astra Serif" w:hAnsi="PT Astra Serif" w:eastAsia="PT Astra Serif" w:cs="PT Astra Serif" w:eastAsiaTheme="minorEastAsia"/>
          <w:sz w:val="26"/>
          <w:szCs w:val="26"/>
          <w:lang w:eastAsia="ru-RU"/>
        </w:rPr>
        <w:t xml:space="preserve"> производств</w:t>
      </w:r>
      <w:r>
        <w:rPr>
          <w:rFonts w:ascii="PT Astra Serif" w:hAnsi="PT Astra Serif" w:eastAsia="PT Astra Serif" w:cs="PT Astra Serif" w:eastAsiaTheme="minorEastAsia"/>
          <w:sz w:val="26"/>
          <w:szCs w:val="26"/>
          <w:lang w:eastAsia="ru-RU"/>
        </w:rPr>
        <w:t xml:space="preserve">у</w:t>
      </w:r>
      <w:r>
        <w:rPr>
          <w:rFonts w:ascii="PT Astra Serif" w:hAnsi="PT Astra Serif" w:eastAsia="PT Astra Serif" w:cs="PT Astra Serif" w:eastAsiaTheme="minorEastAsia"/>
          <w:sz w:val="26"/>
          <w:szCs w:val="26"/>
          <w:lang w:eastAsia="ru-RU"/>
        </w:rPr>
        <w:t xml:space="preserve"> - 1%</w:t>
      </w:r>
      <w:r>
        <w:rPr>
          <w:rFonts w:ascii="PT Astra Serif" w:hAnsi="PT Astra Serif" w:eastAsia="PT Astra Serif" w:cs="PT Astra Serif" w:eastAsiaTheme="minorEastAsia"/>
          <w:sz w:val="26"/>
          <w:szCs w:val="26"/>
          <w:lang w:eastAsia="ru-RU"/>
        </w:rPr>
        <w:t xml:space="preserve">, иное (оказание содействия, транспорт</w:t>
      </w:r>
      <w:r>
        <w:rPr>
          <w:rFonts w:ascii="PT Astra Serif" w:hAnsi="PT Astra Serif" w:eastAsia="PT Astra Serif" w:cs="PT Astra Serif" w:eastAsiaTheme="minorEastAsia"/>
          <w:sz w:val="26"/>
          <w:szCs w:val="26"/>
          <w:lang w:eastAsia="ru-RU"/>
        </w:rPr>
        <w:t xml:space="preserve">ные вопросы</w:t>
      </w:r>
      <w:r>
        <w:rPr>
          <w:rFonts w:ascii="PT Astra Serif" w:hAnsi="PT Astra Serif" w:eastAsia="PT Astra Serif" w:cs="PT Astra Serif" w:eastAsiaTheme="minorEastAsia"/>
          <w:sz w:val="26"/>
          <w:szCs w:val="26"/>
          <w:lang w:eastAsia="ru-RU"/>
        </w:rPr>
        <w:t xml:space="preserve">, корпоративные споры и др.) - 4%.</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Подавляющая часть жалоб была принята омбудсменом к своему производству и проверена самостоятельно либо </w:t>
      </w:r>
      <w:r>
        <w:rPr>
          <w:rFonts w:ascii="PT Astra Serif" w:hAnsi="PT Astra Serif" w:eastAsia="PT Astra Serif" w:cs="PT Astra Serif" w:eastAsiaTheme="minorEastAsia"/>
          <w:sz w:val="26"/>
          <w:szCs w:val="26"/>
          <w:lang w:eastAsia="ru-RU"/>
        </w:rPr>
        <w:t xml:space="preserve">с привлечением </w:t>
      </w:r>
      <w:r>
        <w:rPr>
          <w:rFonts w:ascii="PT Astra Serif" w:hAnsi="PT Astra Serif" w:eastAsia="PT Astra Serif" w:cs="PT Astra Serif" w:eastAsiaTheme="minorEastAsia"/>
          <w:sz w:val="26"/>
          <w:szCs w:val="26"/>
          <w:lang w:eastAsia="ru-RU"/>
        </w:rPr>
        <w:t xml:space="preserve">профильны</w:t>
      </w:r>
      <w:r>
        <w:rPr>
          <w:rFonts w:ascii="PT Astra Serif" w:hAnsi="PT Astra Serif" w:eastAsia="PT Astra Serif" w:cs="PT Astra Serif" w:eastAsiaTheme="minorEastAsia"/>
          <w:sz w:val="26"/>
          <w:szCs w:val="26"/>
          <w:lang w:eastAsia="ru-RU"/>
        </w:rPr>
        <w:t xml:space="preserve">х</w:t>
      </w:r>
      <w:r>
        <w:rPr>
          <w:rFonts w:ascii="PT Astra Serif" w:hAnsi="PT Astra Serif" w:eastAsia="PT Astra Serif" w:cs="PT Astra Serif" w:eastAsiaTheme="minorEastAsia"/>
          <w:sz w:val="26"/>
          <w:szCs w:val="26"/>
          <w:lang w:eastAsia="ru-RU"/>
        </w:rPr>
        <w:t xml:space="preserve"> государственны</w:t>
      </w:r>
      <w:r>
        <w:rPr>
          <w:rFonts w:ascii="PT Astra Serif" w:hAnsi="PT Astra Serif" w:eastAsia="PT Astra Serif" w:cs="PT Astra Serif" w:eastAsiaTheme="minorEastAsia"/>
          <w:sz w:val="26"/>
          <w:szCs w:val="26"/>
          <w:lang w:eastAsia="ru-RU"/>
        </w:rPr>
        <w:t xml:space="preserve">х</w:t>
      </w:r>
      <w:r>
        <w:rPr>
          <w:rFonts w:ascii="PT Astra Serif" w:hAnsi="PT Astra Serif" w:eastAsia="PT Astra Serif" w:cs="PT Astra Serif" w:eastAsiaTheme="minorEastAsia"/>
          <w:sz w:val="26"/>
          <w:szCs w:val="26"/>
          <w:lang w:eastAsia="ru-RU"/>
        </w:rPr>
        <w:t xml:space="preserve"> орган</w:t>
      </w:r>
      <w:r>
        <w:rPr>
          <w:rFonts w:ascii="PT Astra Serif" w:hAnsi="PT Astra Serif" w:eastAsia="PT Astra Serif" w:cs="PT Astra Serif" w:eastAsiaTheme="minorEastAsia"/>
          <w:sz w:val="26"/>
          <w:szCs w:val="26"/>
          <w:lang w:eastAsia="ru-RU"/>
        </w:rPr>
        <w:t xml:space="preserve">ов и органов прокуратуры</w:t>
      </w:r>
      <w:r>
        <w:rPr>
          <w:rFonts w:ascii="PT Astra Serif" w:hAnsi="PT Astra Serif" w:eastAsia="PT Astra Serif" w:cs="PT Astra Serif" w:eastAsiaTheme="minorEastAsia"/>
          <w:sz w:val="26"/>
          <w:szCs w:val="26"/>
          <w:lang w:eastAsia="ru-RU"/>
        </w:rPr>
        <w:t xml:space="preserve">. Незначительное количество обращений было перенаправлено по принадлежности в другие ведомства, в которые предприниматели ранее не обращались. </w:t>
      </w:r>
      <w:r>
        <w:rPr>
          <w:rFonts w:ascii="PT Astra Serif" w:hAnsi="PT Astra Serif" w:eastAsia="PT Astra Serif" w:cs="PT Astra Serif" w:eastAsiaTheme="minorEastAsia"/>
          <w:sz w:val="26"/>
          <w:szCs w:val="26"/>
          <w:lang w:eastAsia="ru-RU"/>
        </w:rPr>
        <w:t xml:space="preserve">О</w:t>
      </w:r>
      <w:r>
        <w:rPr>
          <w:rFonts w:ascii="PT Astra Serif" w:hAnsi="PT Astra Serif" w:eastAsia="PT Astra Serif" w:cs="PT Astra Serif" w:eastAsiaTheme="minorEastAsia"/>
          <w:sz w:val="26"/>
          <w:szCs w:val="26"/>
          <w:lang w:eastAsia="ru-RU"/>
        </w:rPr>
        <w:t xml:space="preserve">бщественными представителями Уполномоченного по различным вопросам ведения бизнеса </w:t>
      </w:r>
      <w:r>
        <w:rPr>
          <w:rFonts w:ascii="PT Astra Serif" w:hAnsi="PT Astra Serif" w:eastAsia="PT Astra Serif" w:cs="PT Astra Serif" w:eastAsiaTheme="minorEastAsia"/>
          <w:sz w:val="26"/>
          <w:szCs w:val="26"/>
          <w:lang w:eastAsia="ru-RU"/>
        </w:rPr>
        <w:t xml:space="preserve">было </w:t>
      </w:r>
      <w:r>
        <w:rPr>
          <w:rFonts w:ascii="PT Astra Serif" w:hAnsi="PT Astra Serif" w:eastAsia="PT Astra Serif" w:cs="PT Astra Serif" w:eastAsiaTheme="minorEastAsia"/>
          <w:sz w:val="26"/>
          <w:szCs w:val="26"/>
          <w:lang w:eastAsia="ru-RU"/>
        </w:rPr>
        <w:t xml:space="preserve">проконсультировано </w:t>
      </w:r>
      <w:r>
        <w:rPr>
          <w:rFonts w:ascii="PT Astra Serif" w:hAnsi="PT Astra Serif" w:eastAsia="PT Astra Serif" w:cs="PT Astra Serif" w:eastAsiaTheme="minorEastAsia"/>
          <w:sz w:val="26"/>
          <w:szCs w:val="26"/>
          <w:lang w:eastAsia="ru-RU"/>
        </w:rPr>
        <w:t xml:space="preserve">порядка 120 субъектов</w:t>
      </w:r>
      <w:r>
        <w:rPr>
          <w:rFonts w:ascii="PT Astra Serif" w:hAnsi="PT Astra Serif" w:eastAsia="PT Astra Serif" w:cs="PT Astra Serif" w:eastAsiaTheme="minorEastAsia"/>
          <w:sz w:val="26"/>
          <w:szCs w:val="26"/>
          <w:lang w:eastAsia="ru-RU"/>
        </w:rPr>
        <w:t xml:space="preserve"> бизнеса</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оказана бесплатная юридическая помощь по вопросам отстаивания прав и законных интересов.</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 По мере поступления обращений осуществляется их анализ, выявляются системные проблемы, с которыми сталкиваются предприниматели в ходе деятельности. Нередко не находит свое подтверждение первоначально представленная в жалобе </w:t>
      </w:r>
      <w:r>
        <w:rPr>
          <w:rFonts w:ascii="PT Astra Serif" w:hAnsi="PT Astra Serif" w:eastAsia="PT Astra Serif" w:cs="PT Astra Serif" w:eastAsiaTheme="minorEastAsia"/>
          <w:sz w:val="26"/>
          <w:szCs w:val="26"/>
          <w:lang w:eastAsia="ru-RU"/>
        </w:rPr>
        <w:t xml:space="preserve">омбудсмену </w:t>
      </w:r>
      <w:r>
        <w:rPr>
          <w:rFonts w:ascii="PT Astra Serif" w:hAnsi="PT Astra Serif" w:eastAsia="PT Astra Serif" w:cs="PT Astra Serif" w:eastAsiaTheme="minorEastAsia"/>
          <w:sz w:val="26"/>
          <w:szCs w:val="26"/>
          <w:lang w:eastAsia="ru-RU"/>
        </w:rPr>
        <w:t xml:space="preserve">информация субъекта </w:t>
      </w:r>
      <w:r>
        <w:rPr>
          <w:rFonts w:ascii="PT Astra Serif" w:hAnsi="PT Astra Serif" w:eastAsia="PT Astra Serif" w:cs="PT Astra Serif" w:eastAsiaTheme="minorEastAsia"/>
          <w:sz w:val="26"/>
          <w:szCs w:val="26"/>
          <w:lang w:eastAsia="ru-RU"/>
        </w:rPr>
        <w:t xml:space="preserve">бизнеса</w:t>
      </w:r>
      <w:r>
        <w:rPr>
          <w:rFonts w:ascii="PT Astra Serif" w:hAnsi="PT Astra Serif" w:eastAsia="PT Astra Serif" w:cs="PT Astra Serif" w:eastAsiaTheme="minorEastAsia"/>
          <w:sz w:val="26"/>
          <w:szCs w:val="26"/>
          <w:lang w:eastAsia="ru-RU"/>
        </w:rPr>
        <w:t xml:space="preserve"> о допущенном нарушении его прав. В таком случае задача омбудсмена заключается </w:t>
      </w:r>
      <w:r>
        <w:rPr>
          <w:rFonts w:ascii="PT Astra Serif" w:hAnsi="PT Astra Serif" w:eastAsia="PT Astra Serif" w:cs="PT Astra Serif" w:eastAsiaTheme="minorEastAsia"/>
          <w:sz w:val="26"/>
          <w:szCs w:val="26"/>
          <w:lang w:eastAsia="ru-RU"/>
        </w:rPr>
        <w:t xml:space="preserve">в </w:t>
      </w:r>
      <w:r>
        <w:rPr>
          <w:rFonts w:ascii="PT Astra Serif" w:hAnsi="PT Astra Serif" w:eastAsia="PT Astra Serif" w:cs="PT Astra Serif" w:eastAsiaTheme="minorEastAsia"/>
          <w:sz w:val="26"/>
          <w:szCs w:val="26"/>
          <w:lang w:eastAsia="ru-RU"/>
        </w:rPr>
        <w:t xml:space="preserve">разъяснении заявителю спорного вопроса, в том числе о возможностях самосто</w:t>
      </w:r>
      <w:r>
        <w:rPr>
          <w:rFonts w:ascii="PT Astra Serif" w:hAnsi="PT Astra Serif" w:eastAsia="PT Astra Serif" w:cs="PT Astra Serif" w:eastAsiaTheme="minorEastAsia"/>
          <w:sz w:val="26"/>
          <w:szCs w:val="26"/>
          <w:lang w:eastAsia="ru-RU"/>
        </w:rPr>
        <w:t xml:space="preserve">ятельной защиты своих интересов п</w:t>
      </w:r>
      <w:r>
        <w:rPr>
          <w:rFonts w:ascii="PT Astra Serif" w:hAnsi="PT Astra Serif" w:eastAsia="PT Astra Serif" w:cs="PT Astra Serif" w:eastAsiaTheme="minorEastAsia"/>
          <w:sz w:val="26"/>
          <w:szCs w:val="26"/>
          <w:lang w:eastAsia="ru-RU"/>
        </w:rPr>
        <w:t xml:space="preserve">ри его несогласии с позицией Уполномоченного.</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В</w:t>
      </w:r>
      <w:r>
        <w:rPr>
          <w:rFonts w:ascii="PT Astra Serif" w:hAnsi="PT Astra Serif" w:eastAsia="PT Astra Serif" w:cs="PT Astra Serif" w:eastAsiaTheme="minorEastAsia"/>
          <w:sz w:val="26"/>
          <w:szCs w:val="26"/>
          <w:lang w:eastAsia="ru-RU"/>
        </w:rPr>
        <w:t xml:space="preserve"> рамках реализации полномочий омбудсмена, на основании поступивших обращений, аппарат Уполномоченного на регулярной основе участвовал в рассмотрении дел об административных правонарушениях, возбужденных в отношении субъектов бизнеса.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auto" w:fill="ffffff"/>
        <w:rPr>
          <w:rFonts w:ascii="PT Astra Serif" w:hAnsi="PT Astra Serif" w:cs="PT Astra Serif"/>
          <w:bCs/>
          <w:sz w:val="26"/>
          <w:szCs w:val="26"/>
        </w:rPr>
      </w:pPr>
      <w:r>
        <w:rPr>
          <w:rFonts w:ascii="PT Astra Serif" w:hAnsi="PT Astra Serif" w:eastAsia="PT Astra Serif" w:cs="PT Astra Serif"/>
          <w:bCs/>
          <w:sz w:val="26"/>
          <w:szCs w:val="26"/>
          <w:lang w:eastAsia="ru-RU"/>
        </w:rPr>
        <w:t xml:space="preserve">  </w:t>
      </w:r>
      <w:r>
        <w:rPr>
          <w:rFonts w:ascii="PT Astra Serif" w:hAnsi="PT Astra Serif" w:eastAsia="PT Astra Serif" w:cs="PT Astra Serif"/>
          <w:bCs/>
          <w:sz w:val="26"/>
          <w:szCs w:val="26"/>
          <w:lang w:eastAsia="ru-RU"/>
        </w:rPr>
        <w:t xml:space="preserve">Результаты анализа принятых в работу обращений показывают, что в 2024 году увеличилось количество обращений с просьбой оказать содействие в разрешении в</w:t>
      </w:r>
      <w:r>
        <w:rPr>
          <w:rFonts w:ascii="PT Astra Serif" w:hAnsi="PT Astra Serif" w:eastAsia="PT Astra Serif" w:cs="PT Astra Serif"/>
          <w:bCs/>
          <w:sz w:val="26"/>
          <w:szCs w:val="26"/>
          <w:lang w:eastAsia="ru-RU"/>
        </w:rPr>
        <w:t xml:space="preserve">опросов, вытекающих из земельно-имущественных отношений на 4 %. Количество обращений в сфере налогового законодательства снизилось на 8% (2023 год - 11%). </w:t>
      </w:r>
      <w:r>
        <w:rPr>
          <w:rFonts w:ascii="PT Astra Serif" w:hAnsi="PT Astra Serif" w:eastAsia="PT Astra Serif" w:cs="PT Astra Serif"/>
          <w:bCs/>
          <w:sz w:val="26"/>
          <w:szCs w:val="26"/>
          <w:lang w:eastAsia="ru-RU"/>
        </w:rPr>
        <w:t xml:space="preserve"> Неизменным остается процент обращений по внесению изменений в законодательство (12%), по вопросам уголовного преследования </w:t>
      </w:r>
      <w:r>
        <w:rPr>
          <w:rFonts w:ascii="PT Astra Serif" w:hAnsi="PT Astra Serif" w:eastAsia="PT Astra Serif" w:cs="PT Astra Serif"/>
          <w:bCs/>
          <w:sz w:val="26"/>
          <w:szCs w:val="26"/>
          <w:lang w:eastAsia="ru-RU"/>
        </w:rPr>
        <w:t xml:space="preserve">(2%)</w:t>
      </w:r>
      <w:r>
        <w:rPr>
          <w:rFonts w:ascii="PT Astra Serif" w:hAnsi="PT Astra Serif" w:eastAsia="PT Astra Serif" w:cs="PT Astra Serif"/>
          <w:bCs/>
          <w:sz w:val="26"/>
          <w:szCs w:val="26"/>
          <w:lang w:eastAsia="ru-RU"/>
        </w:rPr>
        <w:t xml:space="preserve">.</w:t>
      </w:r>
      <w:r>
        <w:rPr>
          <w:rFonts w:ascii="PT Astra Serif" w:hAnsi="PT Astra Serif" w:eastAsia="PT Astra Serif" w:cs="PT Astra Serif"/>
          <w:bCs/>
          <w:sz w:val="26"/>
          <w:szCs w:val="26"/>
          <w:lang w:eastAsia="ru-RU"/>
        </w:rPr>
        <w:t xml:space="preserve"> Значительно снизилось количество жалоб, связанных с вопросами антимонопольного законодательства и по контрактной системе. Между тем, в отчетном году увели</w:t>
      </w:r>
      <w:r>
        <w:rPr>
          <w:rFonts w:ascii="PT Astra Serif" w:hAnsi="PT Astra Serif" w:eastAsia="PT Astra Serif" w:cs="PT Astra Serif"/>
          <w:bCs/>
          <w:sz w:val="26"/>
          <w:szCs w:val="26"/>
          <w:lang w:eastAsia="ru-RU"/>
        </w:rPr>
        <w:t xml:space="preserve">чилось количество жалоб на органы государственного контроля и надзора – на 4% и обращений по вопросам технологического присоединения - 3%. В 2024 году количество обратившихся за консультационной помощью по вопросам мер поддержки, льготам увеличилось на 3%.</w:t>
      </w:r>
      <w:r>
        <w:rPr>
          <w:rFonts w:ascii="PT Astra Serif" w:hAnsi="PT Astra Serif" w:cs="PT Astra Serif"/>
          <w:bCs/>
          <w:sz w:val="26"/>
          <w:szCs w:val="26"/>
        </w:rPr>
      </w:r>
      <w:r>
        <w:rPr>
          <w:rFonts w:ascii="PT Astra Serif" w:hAnsi="PT Astra Serif" w:cs="PT Astra Serif"/>
          <w:bCs/>
          <w:sz w:val="26"/>
          <w:szCs w:val="26"/>
        </w:rPr>
      </w:r>
    </w:p>
    <w:p>
      <w:pPr>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rPr>
        <w:outlineLvl w:val="0"/>
      </w:pPr>
      <w:r>
        <w:rPr>
          <w:rFonts w:ascii="PT Astra Serif" w:hAnsi="PT Astra Serif" w:eastAsia="PT Astra Serif" w:cs="PT Astra Serif" w:eastAsiaTheme="minorEastAsia"/>
          <w:sz w:val="26"/>
          <w:szCs w:val="26"/>
          <w:lang w:eastAsia="ru-RU"/>
        </w:rPr>
        <w:t xml:space="preserve">В целом д</w:t>
      </w:r>
      <w:r>
        <w:rPr>
          <w:rFonts w:ascii="PT Astra Serif" w:hAnsi="PT Astra Serif" w:eastAsia="PT Astra Serif" w:cs="PT Astra Serif" w:eastAsiaTheme="minorEastAsia"/>
          <w:sz w:val="26"/>
          <w:szCs w:val="26"/>
          <w:lang w:eastAsia="ru-RU"/>
        </w:rPr>
        <w:t xml:space="preserve">ля отстаивания нарушенных прав заявителей были приняты все возможные меры правовой защиты, входящие в компетенцию Уполномоченного. В </w:t>
      </w:r>
      <w:r>
        <w:rPr>
          <w:rFonts w:ascii="PT Astra Serif" w:hAnsi="PT Astra Serif" w:eastAsia="PT Astra Serif" w:cs="PT Astra Serif" w:eastAsiaTheme="minorEastAsia"/>
          <w:sz w:val="26"/>
          <w:szCs w:val="26"/>
          <w:lang w:eastAsia="ru-RU"/>
        </w:rPr>
        <w:t xml:space="preserve">этих целях </w:t>
      </w:r>
      <w:r>
        <w:rPr>
          <w:rFonts w:ascii="PT Astra Serif" w:hAnsi="PT Astra Serif" w:eastAsia="PT Astra Serif" w:cs="PT Astra Serif" w:eastAsiaTheme="minorEastAsia"/>
          <w:sz w:val="26"/>
          <w:szCs w:val="26"/>
          <w:lang w:eastAsia="ru-RU"/>
        </w:rPr>
        <w:t xml:space="preserve">проводились следующие мероприятия: направление  запросов о представлении сведений, необходимых для оценки ситуации; направление обращений в госуда</w:t>
      </w:r>
      <w:r>
        <w:rPr>
          <w:rFonts w:ascii="PT Astra Serif" w:hAnsi="PT Astra Serif" w:eastAsia="PT Astra Serif" w:cs="PT Astra Serif" w:eastAsiaTheme="minorEastAsia"/>
          <w:sz w:val="26"/>
          <w:szCs w:val="26"/>
          <w:lang w:eastAsia="ru-RU"/>
        </w:rPr>
        <w:t xml:space="preserve">рственные органы за содействием в проверке обстоятельств дела; целевые выезды по фактам, изложенным в жалобах; вынесение поднятых заявителями вопросов на заседания совещательных и коллегиальных органов; проведение рабочих встреч с должностными лицами орган</w:t>
      </w:r>
      <w:r>
        <w:rPr>
          <w:rFonts w:ascii="PT Astra Serif" w:hAnsi="PT Astra Serif" w:eastAsia="PT Astra Serif" w:cs="PT Astra Serif" w:eastAsiaTheme="minorEastAsia"/>
          <w:sz w:val="26"/>
          <w:szCs w:val="26"/>
          <w:lang w:eastAsia="ru-RU"/>
        </w:rPr>
        <w:t xml:space="preserve">ов государственной власти и местного самоуправления для выработки решений по жалобам; инициативное проведение медиативных процедур; содействие в оспаривании результатов контрольно-проверочных мероприятий; участие в судебных заседаниях (на стороне субъектов</w:t>
      </w:r>
      <w:r>
        <w:rPr>
          <w:rFonts w:ascii="PT Astra Serif" w:hAnsi="PT Astra Serif" w:eastAsia="PT Astra Serif" w:cs="PT Astra Serif" w:eastAsiaTheme="minorEastAsia"/>
          <w:sz w:val="26"/>
          <w:szCs w:val="26"/>
          <w:lang w:eastAsia="ru-RU"/>
        </w:rPr>
        <w:t xml:space="preserve"> бизнеса</w:t>
      </w:r>
      <w:r>
        <w:rPr>
          <w:rFonts w:ascii="PT Astra Serif" w:hAnsi="PT Astra Serif" w:eastAsia="PT Astra Serif" w:cs="PT Astra Serif" w:eastAsiaTheme="minorEastAsia"/>
          <w:sz w:val="26"/>
          <w:szCs w:val="26"/>
          <w:lang w:eastAsia="ru-RU"/>
        </w:rPr>
        <w:t xml:space="preserve">) при рассмотрении дел в порядке арбитражного, гражданского, уголовного и административного судопроизводства.</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t xml:space="preserve">Омбудсменом </w:t>
      </w:r>
      <w:r>
        <w:rPr>
          <w:rFonts w:ascii="PT Astra Serif" w:hAnsi="PT Astra Serif" w:eastAsia="PT Astra Serif" w:cs="PT Astra Serif" w:eastAsiaTheme="minorEastAsia"/>
          <w:sz w:val="26"/>
          <w:szCs w:val="26"/>
          <w:lang w:eastAsia="ru-RU"/>
        </w:rPr>
        <w:t xml:space="preserve">продолжена работа по осуществлению личного</w:t>
      </w:r>
      <w:r>
        <w:rPr>
          <w:rFonts w:ascii="PT Astra Serif" w:hAnsi="PT Astra Serif" w:eastAsia="PT Astra Serif" w:cs="PT Astra Serif" w:eastAsiaTheme="minorEastAsia"/>
          <w:sz w:val="26"/>
          <w:szCs w:val="26"/>
          <w:lang w:eastAsia="ru-RU"/>
        </w:rPr>
        <w:t xml:space="preserve"> прием</w:t>
      </w:r>
      <w:r>
        <w:rPr>
          <w:rFonts w:ascii="PT Astra Serif" w:hAnsi="PT Astra Serif" w:eastAsia="PT Astra Serif" w:cs="PT Astra Serif" w:eastAsiaTheme="minorEastAsia"/>
          <w:sz w:val="26"/>
          <w:szCs w:val="26"/>
          <w:lang w:eastAsia="ru-RU"/>
        </w:rPr>
        <w:t xml:space="preserve">а</w:t>
      </w:r>
      <w:r>
        <w:rPr>
          <w:rFonts w:ascii="PT Astra Serif" w:hAnsi="PT Astra Serif" w:eastAsia="PT Astra Serif" w:cs="PT Astra Serif" w:eastAsiaTheme="minorEastAsia"/>
          <w:sz w:val="26"/>
          <w:szCs w:val="26"/>
          <w:lang w:eastAsia="ru-RU"/>
        </w:rPr>
        <w:t xml:space="preserve"> субъектов </w:t>
      </w:r>
      <w:r>
        <w:rPr>
          <w:rFonts w:ascii="PT Astra Serif" w:hAnsi="PT Astra Serif" w:eastAsia="PT Astra Serif" w:cs="PT Astra Serif" w:eastAsiaTheme="minorEastAsia"/>
          <w:sz w:val="26"/>
          <w:szCs w:val="26"/>
          <w:lang w:eastAsia="ru-RU"/>
        </w:rPr>
        <w:t xml:space="preserve">бизнеса </w:t>
      </w:r>
      <w:r>
        <w:rPr>
          <w:rFonts w:ascii="PT Astra Serif" w:hAnsi="PT Astra Serif" w:eastAsia="PT Astra Serif" w:cs="PT Astra Serif" w:eastAsiaTheme="minorEastAsia"/>
          <w:sz w:val="26"/>
          <w:szCs w:val="26"/>
          <w:lang w:eastAsia="ru-RU"/>
        </w:rPr>
        <w:t xml:space="preserve">в </w:t>
      </w:r>
      <w:r>
        <w:rPr>
          <w:rFonts w:ascii="PT Astra Serif" w:hAnsi="PT Astra Serif" w:eastAsia="PT Astra Serif" w:cs="PT Astra Serif" w:eastAsiaTheme="minorEastAsia"/>
          <w:sz w:val="26"/>
          <w:szCs w:val="26"/>
          <w:lang w:eastAsia="ru-RU"/>
        </w:rPr>
        <w:t xml:space="preserve">его </w:t>
      </w:r>
      <w:r>
        <w:rPr>
          <w:rFonts w:ascii="PT Astra Serif" w:hAnsi="PT Astra Serif" w:eastAsia="PT Astra Serif" w:cs="PT Astra Serif" w:eastAsiaTheme="minorEastAsia"/>
          <w:sz w:val="26"/>
          <w:szCs w:val="26"/>
          <w:lang w:eastAsia="ru-RU"/>
        </w:rPr>
        <w:t xml:space="preserve">офисе</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(г. Чебоксары, Московский проспект, д</w:t>
      </w:r>
      <w:r>
        <w:rPr>
          <w:rFonts w:ascii="PT Astra Serif" w:hAnsi="PT Astra Serif" w:eastAsia="PT Astra Serif" w:cs="PT Astra Serif" w:eastAsiaTheme="minorEastAsia"/>
          <w:sz w:val="26"/>
          <w:szCs w:val="26"/>
          <w:lang w:eastAsia="ru-RU"/>
        </w:rPr>
        <w:t xml:space="preserve">ом</w:t>
      </w:r>
      <w:r>
        <w:rPr>
          <w:rFonts w:ascii="PT Astra Serif" w:hAnsi="PT Astra Serif" w:eastAsia="PT Astra Serif" w:cs="PT Astra Serif" w:eastAsiaTheme="minorEastAsia"/>
          <w:sz w:val="26"/>
          <w:szCs w:val="26"/>
          <w:lang w:eastAsia="ru-RU"/>
        </w:rPr>
        <w:t xml:space="preserve"> 3, каб</w:t>
      </w:r>
      <w:r>
        <w:rPr>
          <w:rFonts w:ascii="PT Astra Serif" w:hAnsi="PT Astra Serif" w:eastAsia="PT Astra Serif" w:cs="PT Astra Serif" w:eastAsiaTheme="minorEastAsia"/>
          <w:sz w:val="26"/>
          <w:szCs w:val="26"/>
          <w:lang w:eastAsia="ru-RU"/>
        </w:rPr>
        <w:t xml:space="preserve">инет</w:t>
      </w:r>
      <w:r>
        <w:rPr>
          <w:rFonts w:ascii="PT Astra Serif" w:hAnsi="PT Astra Serif" w:eastAsia="PT Astra Serif" w:cs="PT Astra Serif" w:eastAsiaTheme="minorEastAsia"/>
          <w:sz w:val="26"/>
          <w:szCs w:val="26"/>
          <w:lang w:eastAsia="ru-RU"/>
        </w:rPr>
        <w:t xml:space="preserve"> 505). Также согласно графику проводятся выездные приемы </w:t>
      </w:r>
      <w:r>
        <w:rPr>
          <w:rFonts w:ascii="PT Astra Serif" w:hAnsi="PT Astra Serif" w:eastAsia="PT Astra Serif" w:cs="PT Astra Serif" w:eastAsiaTheme="minorEastAsia"/>
          <w:sz w:val="26"/>
          <w:szCs w:val="26"/>
          <w:lang w:eastAsia="ru-RU"/>
        </w:rPr>
        <w:t xml:space="preserve">предпринимателей</w:t>
      </w:r>
      <w:r>
        <w:rPr>
          <w:rFonts w:ascii="PT Astra Serif" w:hAnsi="PT Astra Serif" w:eastAsia="PT Astra Serif" w:cs="PT Astra Serif" w:eastAsiaTheme="minorEastAsia"/>
          <w:sz w:val="26"/>
          <w:szCs w:val="26"/>
          <w:lang w:eastAsia="ru-RU"/>
        </w:rPr>
        <w:t xml:space="preserve"> в муниципалитетах</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Н</w:t>
      </w:r>
      <w:r>
        <w:rPr>
          <w:rFonts w:ascii="PT Astra Serif" w:hAnsi="PT Astra Serif" w:eastAsia="PT Astra Serif" w:cs="PT Astra Serif" w:eastAsiaTheme="minorEastAsia"/>
          <w:sz w:val="26"/>
          <w:szCs w:val="26"/>
          <w:lang w:eastAsia="ru-RU"/>
        </w:rPr>
        <w:t xml:space="preserve">а регулярной основе Уполномоченный осуществляет личный прием в Приемной Президента России по приему граждан в Чувашской Республике</w:t>
      </w:r>
      <w:r>
        <w:rPr>
          <w:rFonts w:ascii="PT Astra Serif" w:hAnsi="PT Astra Serif" w:eastAsia="PT Astra Serif" w:cs="PT Astra Serif" w:eastAsiaTheme="minorEastAsia"/>
          <w:sz w:val="26"/>
          <w:szCs w:val="26"/>
          <w:lang w:eastAsia="ru-RU"/>
        </w:rPr>
        <w:t xml:space="preserve">.</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Кроме того, Уполномоченным совместно </w:t>
      </w:r>
      <w:r>
        <w:rPr>
          <w:rFonts w:ascii="PT Astra Serif" w:hAnsi="PT Astra Serif" w:eastAsia="PT Astra Serif" w:cs="PT Astra Serif" w:eastAsiaTheme="minorEastAsia"/>
          <w:sz w:val="26"/>
          <w:szCs w:val="26"/>
          <w:lang w:eastAsia="ru-RU"/>
        </w:rPr>
        <w:t xml:space="preserve">с </w:t>
      </w:r>
      <w:r>
        <w:rPr>
          <w:rFonts w:ascii="PT Astra Serif" w:hAnsi="PT Astra Serif" w:eastAsia="PT Astra Serif" w:cs="PT Astra Serif" w:eastAsiaTheme="minorEastAsia"/>
          <w:sz w:val="26"/>
          <w:szCs w:val="26"/>
          <w:lang w:eastAsia="ru-RU"/>
        </w:rPr>
        <w:t xml:space="preserve">руководством п</w:t>
      </w:r>
      <w:r>
        <w:rPr>
          <w:rFonts w:ascii="PT Astra Serif" w:hAnsi="PT Astra Serif" w:eastAsia="PT Astra Serif" w:cs="PT Astra Serif" w:eastAsiaTheme="minorEastAsia"/>
          <w:sz w:val="26"/>
          <w:szCs w:val="26"/>
          <w:lang w:eastAsia="ru-RU"/>
        </w:rPr>
        <w:t xml:space="preserve">рокуратур</w:t>
      </w:r>
      <w:r>
        <w:rPr>
          <w:rFonts w:ascii="PT Astra Serif" w:hAnsi="PT Astra Serif" w:eastAsia="PT Astra Serif" w:cs="PT Astra Serif" w:eastAsiaTheme="minorEastAsia"/>
          <w:sz w:val="26"/>
          <w:szCs w:val="26"/>
          <w:lang w:eastAsia="ru-RU"/>
        </w:rPr>
        <w:t xml:space="preserve">ы</w:t>
      </w:r>
      <w:r>
        <w:rPr>
          <w:rFonts w:ascii="PT Astra Serif" w:hAnsi="PT Astra Serif" w:eastAsia="PT Astra Serif" w:cs="PT Astra Serif" w:eastAsiaTheme="minorEastAsia"/>
          <w:sz w:val="26"/>
          <w:szCs w:val="26"/>
          <w:lang w:eastAsia="ru-RU"/>
        </w:rPr>
        <w:t xml:space="preserve"> Чувашской Республики </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п</w:t>
      </w:r>
      <w:r>
        <w:rPr>
          <w:rFonts w:ascii="PT Astra Serif" w:hAnsi="PT Astra Serif" w:eastAsia="PT Astra Serif" w:cs="PT Astra Serif" w:eastAsiaTheme="minorEastAsia"/>
          <w:sz w:val="26"/>
          <w:szCs w:val="26"/>
          <w:lang w:eastAsia="ru-RU"/>
        </w:rPr>
        <w:t xml:space="preserve">роводятся </w:t>
      </w:r>
      <w:r>
        <w:rPr>
          <w:rFonts w:ascii="PT Astra Serif" w:hAnsi="PT Astra Serif" w:eastAsia="PT Astra Serif" w:cs="PT Astra Serif" w:eastAsiaTheme="minorEastAsia"/>
          <w:sz w:val="26"/>
          <w:szCs w:val="26"/>
          <w:lang w:eastAsia="ru-RU"/>
        </w:rPr>
        <w:t xml:space="preserve">совместные</w:t>
      </w:r>
      <w:r>
        <w:rPr>
          <w:rFonts w:ascii="PT Astra Serif" w:hAnsi="PT Astra Serif" w:eastAsia="PT Astra Serif" w:cs="PT Astra Serif" w:eastAsiaTheme="minorEastAsia"/>
          <w:sz w:val="26"/>
          <w:szCs w:val="26"/>
          <w:lang w:eastAsia="ru-RU"/>
        </w:rPr>
        <w:t xml:space="preserve"> </w:t>
      </w:r>
      <w:r>
        <w:rPr>
          <w:rFonts w:ascii="PT Astra Serif" w:hAnsi="PT Astra Serif" w:eastAsia="PT Astra Serif" w:cs="PT Astra Serif" w:eastAsiaTheme="minorEastAsia"/>
          <w:sz w:val="26"/>
          <w:szCs w:val="26"/>
          <w:lang w:eastAsia="ru-RU"/>
        </w:rPr>
        <w:t xml:space="preserve">личные приемы </w:t>
      </w:r>
      <w:r>
        <w:rPr>
          <w:rFonts w:ascii="PT Astra Serif" w:hAnsi="PT Astra Serif" w:eastAsia="PT Astra Serif" w:cs="PT Astra Serif" w:eastAsiaTheme="minorEastAsia"/>
          <w:sz w:val="26"/>
          <w:szCs w:val="26"/>
          <w:lang w:eastAsia="ru-RU"/>
        </w:rPr>
        <w:t xml:space="preserve">субъектов предпринимательской деятельности.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auto" w:fill="ffffff" w:themeFill="background1"/>
        <w:tabs>
          <w:tab w:val="left" w:pos="708" w:leader="none"/>
        </w:tabs>
        <w:rPr>
          <w:rFonts w:ascii="PT Astra Serif" w:hAnsi="PT Astra Serif" w:cs="PT Astra Serif"/>
          <w:sz w:val="26"/>
          <w:szCs w:val="26"/>
        </w:rPr>
      </w:pPr>
      <w:r>
        <w:rPr>
          <w:rFonts w:ascii="PT Astra Serif" w:hAnsi="PT Astra Serif" w:eastAsia="PT Astra Serif" w:cs="PT Astra Serif" w:eastAsiaTheme="minorEastAsia"/>
          <w:sz w:val="26"/>
          <w:szCs w:val="26"/>
          <w:lang w:eastAsia="ru-RU"/>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t xml:space="preserve">Практика содействия института Уполномоченного в отстаивании</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прав и законных интересов субъектов бизнеса</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Fonts w:ascii="PT Astra Serif" w:hAnsi="PT Astra Serif" w:cs="PT Astra Serif"/>
          <w:i/>
          <w:iCs/>
          <w:sz w:val="26"/>
          <w:szCs w:val="26"/>
          <w:highlight w:val="none"/>
        </w:rPr>
      </w:pPr>
      <w:r>
        <w:rPr>
          <w:rFonts w:ascii="PT Astra Serif" w:hAnsi="PT Astra Serif" w:eastAsia="PT Astra Serif" w:cs="PT Astra Serif"/>
          <w:i w:val="0"/>
          <w:iCs w:val="0"/>
          <w:sz w:val="26"/>
          <w:szCs w:val="26"/>
        </w:rPr>
        <w:t xml:space="preserve">  Результативные примеры оказания практической помощи и иного содействия субъектам предпринимательской деятельности:</w:t>
      </w:r>
      <w:r>
        <w:rPr>
          <w:rFonts w:ascii="PT Astra Serif" w:hAnsi="PT Astra Serif" w:cs="PT Astra Serif"/>
          <w:i/>
          <w:iCs/>
          <w:sz w:val="26"/>
          <w:szCs w:val="26"/>
          <w:highlight w:val="none"/>
        </w:rPr>
      </w:r>
      <w:r>
        <w:rPr>
          <w:rFonts w:ascii="PT Astra Serif" w:hAnsi="PT Astra Serif" w:cs="PT Astra Serif"/>
          <w:i/>
          <w:iCs/>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Cs w:val="0"/>
          <w:i w:val="0"/>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i w:val="0"/>
          <w:iCs w:val="0"/>
          <w:color w:val="auto"/>
          <w:sz w:val="26"/>
          <w:szCs w:val="26"/>
          <w:highlight w:val="none"/>
        </w:rPr>
      </w:r>
      <w:r>
        <w:rPr>
          <w:rFonts w:ascii="PT Astra Serif" w:hAnsi="PT Astra Serif" w:cs="PT Astra Serif"/>
          <w:bCs w:val="0"/>
          <w:i w:val="0"/>
          <w:color w:val="auto"/>
          <w:sz w:val="26"/>
          <w:szCs w:val="26"/>
        </w:rPr>
      </w:r>
      <w:r>
        <w:rPr>
          <w:rFonts w:ascii="PT Astra Serif" w:hAnsi="PT Astra Serif" w:cs="PT Astra Serif"/>
          <w:bCs w:val="0"/>
          <w:i w:val="0"/>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Уполномоченный помог индивидуальному предпринимателю по линии исполнительного производства</w:t>
      </w:r>
      <w:r>
        <w:rPr>
          <w:rFonts w:ascii="PT Astra Serif" w:hAnsi="PT Astra Serif" w:cs="PT Astra Serif"/>
          <w:b w:val="0"/>
          <w:bCs w:val="0"/>
          <w:color w:val="auto"/>
          <w:sz w:val="26"/>
          <w:szCs w:val="26"/>
          <w:highlight w:val="none"/>
        </w:rPr>
      </w:r>
      <w:r>
        <w:rPr>
          <w:rFonts w:ascii="PT Astra Serif" w:hAnsi="PT Astra Serif" w:cs="PT Astra Serif"/>
          <w:b w:val="0"/>
          <w:bCs w:val="0"/>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бизнес-омбудсмену обратился  индивидуальный предприниматель П. из г. Новочебоксарска из сферы грузовых перевозок. Обращение содержало просьбу оказать содействие по разрешению проблемы, связанной с неправомерным списа</w:t>
      </w:r>
      <w:r>
        <w:rPr>
          <w:rFonts w:ascii="PT Astra Serif" w:hAnsi="PT Astra Serif" w:eastAsia="PT Astra Serif" w:cs="PT Astra Serif"/>
          <w:color w:val="auto"/>
          <w:sz w:val="26"/>
          <w:szCs w:val="26"/>
        </w:rPr>
        <w:t xml:space="preserve">нием денежных средств с его расчетных счетов в банковских организациях.</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Заявителем сообщалось о том, что судебным приставом – исполнителем были вынесены постановлением от 29.11.2023 г. о наложении ареста на денежные средства, находящиеся на расчетных счетах в кредитных учреждениях.</w:t>
      </w: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Однако по жалобе предпринимателя решением заместителя начальника ЦАФАП Центрального МУГАДН отменено постановление государственного инспектора Центрального МУГАДН от 22.10.2023 по делу в отношении</w:t>
      </w:r>
      <w:r>
        <w:rPr>
          <w:rFonts w:ascii="PT Astra Serif" w:hAnsi="PT Astra Serif" w:eastAsia="PT Astra Serif" w:cs="PT Astra Serif"/>
          <w:color w:val="auto"/>
          <w:sz w:val="26"/>
          <w:szCs w:val="26"/>
        </w:rPr>
        <w:t xml:space="preserve"> заявителя о наложении административного штрафа в размере 350 тыс. рублей.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интересах разрешения поставленного вопроса Уполномоченный направил в УФССП России по Чувашской Республике мотивированное ходатайство, в котором он просил учесть приведенные доводы, разобраться в спорной ситуации и разрешить проблему предпринимателя.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Ответным письмом бизнес-омбудсмену было сообщено, что судебным приставом – исполнителем вынесены постановления об отмене мер по обращению взыскания на денежные средства,находящиеся на расчетных счетах, и направлены для исполнения в соответствующие подразде</w:t>
      </w:r>
      <w:r>
        <w:rPr>
          <w:rFonts w:ascii="PT Astra Serif" w:hAnsi="PT Astra Serif" w:eastAsia="PT Astra Serif" w:cs="PT Astra Serif"/>
          <w:color w:val="auto"/>
          <w:sz w:val="26"/>
          <w:szCs w:val="26"/>
        </w:rPr>
        <w:t xml:space="preserve">ления ПАО «Сбербанк» и ПАО «Банк «ВТБ». </w:t>
      </w:r>
      <w:r>
        <w:rPr>
          <w:rFonts w:ascii="PT Astra Serif" w:hAnsi="PT Astra Serif" w:eastAsia="PT Astra Serif" w:cs="PT Astra Serif"/>
          <w:color w:val="auto"/>
          <w:sz w:val="26"/>
          <w:szCs w:val="26"/>
        </w:rPr>
        <w:t xml:space="preserve">Таким образом, обозначенный заявителем вопрос был положительно разрешен.</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Бизнес-омбудсмен оказал содействие предпринимателям округа в снижении налоговой ставки</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color w:val="auto"/>
          <w:sz w:val="26"/>
          <w:szCs w:val="26"/>
        </w:rPr>
        <w:t xml:space="preserve">В адрес Уполномоченного поступило коллективное обращение от предпринимателей Козловского муниципального округа о необоснованно завышенной ставке налога на имущество физических лиц.</w:t>
      </w:r>
      <w:r>
        <w:rPr>
          <w:rFonts w:ascii="PT Astra Serif" w:hAnsi="PT Astra Serif" w:eastAsia="PT Astra Serif" w:cs="PT Astra Serif"/>
          <w:b w:val="0"/>
          <w:bCs w:val="0"/>
          <w:color w:val="auto"/>
          <w:sz w:val="26"/>
          <w:szCs w:val="26"/>
        </w:rPr>
        <w:t xml:space="preserve">  </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следовало из доводов обращения, дополнительную нагрузку, затрудняющую осуществление предпринимательской деятельности, создаёт установленная в округе налоговая ставка на имущество физических лиц в максимальном размере 2% в отношении объектов налогооблож</w:t>
      </w:r>
      <w:r>
        <w:rPr>
          <w:rFonts w:ascii="PT Astra Serif" w:hAnsi="PT Astra Serif" w:eastAsia="PT Astra Serif" w:cs="PT Astra Serif"/>
          <w:color w:val="auto"/>
          <w:sz w:val="26"/>
          <w:szCs w:val="26"/>
        </w:rPr>
        <w:t xml:space="preserve">ения, которые включены в перечень, определяемый согласно п. 7 ст. 378.2 НК РФ, в отношении объектов налогообложения, предусмотренных </w:t>
      </w:r>
      <w:r>
        <w:rPr>
          <w:rFonts w:ascii="PT Astra Serif" w:hAnsi="PT Astra Serif" w:eastAsia="PT Astra Serif" w:cs="PT Astra Serif"/>
          <w:color w:val="auto"/>
          <w:sz w:val="26"/>
          <w:szCs w:val="26"/>
        </w:rPr>
        <w:t xml:space="preserve">НК РФ, а также в отношении объектов, кадастровая стоимость каждого из которых превышает 300 млн. рублей.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При рассмотрении обращения бизнес-омбудсменом было установлено, что увеличение налогового бремени на малый бизнес приводит к ухудшению финансового положения индивидуальных предпринимателей, вынужденных компенсировать возросшие затраты ростом цен на товары </w:t>
      </w:r>
      <w:r>
        <w:rPr>
          <w:rFonts w:ascii="PT Astra Serif" w:hAnsi="PT Astra Serif" w:eastAsia="PT Astra Serif" w:cs="PT Astra Serif"/>
          <w:color w:val="auto"/>
          <w:sz w:val="26"/>
          <w:szCs w:val="26"/>
        </w:rPr>
        <w:t xml:space="preserve">и услуги для граждан.</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отправил на имя главы Козловского муниципального округа и председателя окружного Собрания депутатов ходатайства о рассмотрении возможности снижения налоговой ставки в качестве меры поддержки бизнеса.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Депутатский корпус после проведенного исследования информации, полученной от местных предпринимателей, положительно рассмотрел обращение бизнес-омбудсмена.</w:t>
      </w: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Решением Собрания депутатов Козловского муниципального округа от 27.12.2023 № 4/238 ставка налога определена в размере 1,3 процента в отношении объектов налогообложения, включенных в вышеуказанный перечень, а также в отношении объектов налогообложения, кад</w:t>
      </w:r>
      <w:r>
        <w:rPr>
          <w:rFonts w:ascii="PT Astra Serif" w:hAnsi="PT Astra Serif" w:eastAsia="PT Astra Serif" w:cs="PT Astra Serif"/>
          <w:color w:val="auto"/>
          <w:sz w:val="26"/>
          <w:szCs w:val="26"/>
        </w:rPr>
        <w:t xml:space="preserve">астровая стоимость каждого из которых превышает 300 млн. рублей. Решение распространяется на правоотношения, возникшие с 1 января 2023 года.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Уполномоченный содействует производственному предприятию по исключению из реестра недобросовестных поставщиков</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адрес бизнес-омбудсмена поступило письменное обращение генерального директора чебоксарского ООО «Э.»по вопросу несогласия с решением УФАС России по Республике Крым относительно включения данного предприятия в реестр недобросов</w:t>
      </w:r>
      <w:r>
        <w:rPr>
          <w:rFonts w:ascii="PT Astra Serif" w:hAnsi="PT Astra Serif" w:eastAsia="PT Astra Serif" w:cs="PT Astra Serif"/>
          <w:color w:val="auto"/>
          <w:sz w:val="26"/>
          <w:szCs w:val="26"/>
        </w:rPr>
        <w:t xml:space="preserve">естных поставщиков (подрядчиков, исполнителей). Просьба о поддержке и оказании практической помощи компании также поступила от руководства Ассоциации «Саморегулируемая организация «Строители Чувашии».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выяснилось, между ООО «Э.» и ФГБОУ «МДЦ «А.» в  апреле 2023 года был заключен государственный контракт на поставку и монтаж объекта в детском оздоровительном лагере. После заключения контракта заказчик не передал подрядчику всю проектную документацию, </w:t>
      </w:r>
      <w:r>
        <w:rPr>
          <w:rFonts w:ascii="PT Astra Serif" w:hAnsi="PT Astra Serif" w:eastAsia="PT Astra Serif" w:cs="PT Astra Serif"/>
          <w:color w:val="auto"/>
          <w:sz w:val="26"/>
          <w:szCs w:val="26"/>
        </w:rPr>
        <w:t xml:space="preserve">необходимую для производства работ. Также были получены экспертные заключения, содержащие замечания и категоричные выводы об опасности строительства в рамках документации. В связи с невозможностью физически приступить к выполнению работ по контра</w:t>
      </w:r>
      <w:r>
        <w:rPr>
          <w:rFonts w:ascii="PT Astra Serif" w:hAnsi="PT Astra Serif" w:eastAsia="PT Astra Serif" w:cs="PT Astra Serif"/>
          <w:color w:val="auto"/>
          <w:sz w:val="26"/>
          <w:szCs w:val="26"/>
        </w:rPr>
        <w:t xml:space="preserve">кту подрядчик принял решение об одностороннем отказе от исполнения контракта. О данных сложностях компания сразу уведомила Минпросвещения России.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Однако это стало основанием для вынесения решения в июле 2023 года о включении ООО «Э.» в реестр недобросовестных поставщиков. Таковое решение властного органа уже привело к тому, что компания на время судебных разбирательств не может приступать к новым пр</w:t>
      </w:r>
      <w:r>
        <w:rPr>
          <w:rFonts w:ascii="PT Astra Serif" w:hAnsi="PT Astra Serif" w:eastAsia="PT Astra Serif" w:cs="PT Astra Serif"/>
          <w:color w:val="auto"/>
          <w:sz w:val="26"/>
          <w:szCs w:val="26"/>
        </w:rPr>
        <w:t xml:space="preserve">оектам. В дальнейшем привести к тому, что в течение 2 лет высокотехнологичная компания с собственным производством широкого спектра электрооборудования и осуществляющая строительство, монтаж и ввод в эксплуатацию объектов энергетики, с оборотом под 3 млрд.</w:t>
      </w:r>
      <w:r>
        <w:rPr>
          <w:rFonts w:ascii="PT Astra Serif" w:hAnsi="PT Astra Serif" w:eastAsia="PT Astra Serif" w:cs="PT Astra Serif"/>
          <w:color w:val="auto"/>
          <w:sz w:val="26"/>
          <w:szCs w:val="26"/>
        </w:rPr>
        <w:t xml:space="preserve"> рублей и численностью персонала в 400 человек не сможет участвовать в государственных тендерах.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Предприятие обратилось в Арбитражный суд Республики  Крым с заявлением о признании решения антимонопольного органа незаконным. </w:t>
      </w:r>
      <w:r>
        <w:rPr>
          <w:rFonts w:ascii="PT Astra Serif" w:hAnsi="PT Astra Serif" w:eastAsia="PT Astra Serif" w:cs="PT Astra Serif"/>
          <w:color w:val="auto"/>
          <w:sz w:val="26"/>
          <w:szCs w:val="26"/>
        </w:rPr>
        <w:t xml:space="preserve">В этих условиях Уполномоченный направил бизнес-омбудсмену Крыма мотивированное ходатайство с просьбой проявить корпоративное взаимодействие и вступить в указанный процесс в качестве третьего лица, не з</w:t>
      </w:r>
      <w:r>
        <w:rPr>
          <w:rFonts w:ascii="PT Astra Serif" w:hAnsi="PT Astra Serif" w:eastAsia="PT Astra Serif" w:cs="PT Astra Serif"/>
          <w:color w:val="auto"/>
          <w:sz w:val="26"/>
          <w:szCs w:val="26"/>
        </w:rPr>
        <w:t xml:space="preserve">аявляющего самостоятельных требований, на стороне чебоксарской компании для защиты ее законных интересов. Одновременно аппарат бизнес-омбудсмена Чувашии с привлечением экспертов оказывал содействие в формировании обоснованной правовой позиции компании в с</w:t>
      </w:r>
      <w:r>
        <w:rPr>
          <w:rFonts w:ascii="PT Astra Serif" w:hAnsi="PT Astra Serif" w:eastAsia="PT Astra Serif" w:cs="PT Astra Serif"/>
          <w:color w:val="auto"/>
          <w:sz w:val="26"/>
          <w:szCs w:val="26"/>
        </w:rPr>
        <w:t xml:space="preserve">уде.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При содействии бизнес-защитника к субъекту предпринимательства не применен крупный административный штраф</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оказал результативное содействие компании ООО «Т.» (сфера обеспечения топливом) в защите ее законных интересов при рассмотрении дела об административном правонарушении,</w:t>
      </w:r>
      <w:r>
        <w:rPr>
          <w:rFonts w:ascii="PT Astra Serif" w:hAnsi="PT Astra Serif" w:eastAsia="PT Astra Serif" w:cs="PT Astra Serif"/>
          <w:color w:val="auto"/>
          <w:sz w:val="26"/>
          <w:szCs w:val="26"/>
        </w:rPr>
        <w:t xml:space="preserve"> возбужденного отделом надзорной деятельности и профилактической работы по г. Чебоксары ГУ МЧС России по Чувашской Республике (по итогам плановой выездной проверки). При этом санкция КоАП РФ за такие нарушения предусматривает наложение на юридическое л</w:t>
      </w:r>
      <w:r>
        <w:rPr>
          <w:rFonts w:ascii="PT Astra Serif" w:hAnsi="PT Astra Serif" w:eastAsia="PT Astra Serif" w:cs="PT Astra Serif"/>
          <w:color w:val="auto"/>
          <w:sz w:val="26"/>
          <w:szCs w:val="26"/>
        </w:rPr>
        <w:t xml:space="preserve">ицо административного штрафа вплоть до 400 тыс. рублей или административное приостановление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дела 25 января 2024 г. личное участие принял руководитель аппарата бизнес-омбудсмена и представил мотивированное ходатайство Уполномоченного. </w:t>
      </w:r>
      <w:r>
        <w:rPr>
          <w:rFonts w:ascii="PT Astra Serif" w:hAnsi="PT Astra Serif" w:eastAsia="PT Astra Serif" w:cs="PT Astra Serif"/>
          <w:color w:val="auto"/>
          <w:sz w:val="26"/>
          <w:szCs w:val="26"/>
        </w:rPr>
        <w:t xml:space="preserve">Признавая в целом выявленные нарушения обязательных требований пожарной безопасности, в то же время, омбудсмен отметил позитивную направленность действий компании по принятию организационно-практических мер для устранения не только нарушений, но и причин и</w:t>
      </w:r>
      <w:r>
        <w:rPr>
          <w:rFonts w:ascii="PT Astra Serif" w:hAnsi="PT Astra Serif" w:eastAsia="PT Astra Serif" w:cs="PT Astra Serif"/>
          <w:color w:val="auto"/>
          <w:sz w:val="26"/>
          <w:szCs w:val="26"/>
        </w:rPr>
        <w:t xml:space="preserve"> условий, им способствовавших. Значительная часть отступлений устранена или в процессе устранения, </w:t>
      </w:r>
      <w:r>
        <w:rPr>
          <w:rFonts w:ascii="PT Astra Serif" w:hAnsi="PT Astra Serif" w:eastAsia="PT Astra Serif" w:cs="PT Astra Serif"/>
          <w:color w:val="auto"/>
          <w:sz w:val="26"/>
          <w:szCs w:val="26"/>
        </w:rPr>
        <w:t xml:space="preserve">имеются   смягчающие обстоятельства (правонар</w:t>
      </w:r>
      <w:r>
        <w:rPr>
          <w:rFonts w:ascii="PT Astra Serif" w:hAnsi="PT Astra Serif" w:eastAsia="PT Astra Serif" w:cs="PT Astra Serif"/>
          <w:color w:val="auto"/>
          <w:sz w:val="26"/>
          <w:szCs w:val="26"/>
        </w:rPr>
        <w:t xml:space="preserve">ушение совершено впервые, не причинило вреда жизни и здоровью человека, не повлекло угрозы его причинения, не несет значительной общественной вредности, раскаяние лица, совершившего правонарушение)</w:t>
      </w:r>
      <w:r>
        <w:rPr>
          <w:rFonts w:ascii="PT Astra Serif" w:hAnsi="PT Astra Serif" w:eastAsia="PT Astra Serif" w:cs="PT Astra Serif"/>
          <w:color w:val="auto"/>
          <w:sz w:val="26"/>
          <w:szCs w:val="26"/>
        </w:rPr>
        <w:t xml:space="preserve">.</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ходатайстве Уполномоченный подчеркивал, что </w:t>
      </w:r>
      <w:r>
        <w:rPr>
          <w:rFonts w:ascii="PT Astra Serif" w:hAnsi="PT Astra Serif" w:eastAsia="PT Astra Serif" w:cs="PT Astra Serif"/>
          <w:color w:val="auto"/>
          <w:sz w:val="26"/>
          <w:szCs w:val="26"/>
        </w:rPr>
        <w:t xml:space="preserve">применение только достаточных и необходимых для целей наказания мер государственного принуждения будет соответствовать принципу экономии административной репрессии и нахождения разумного компромисса. По его мнению, в совокупности обстоятельств</w:t>
      </w:r>
      <w:r>
        <w:rPr>
          <w:rFonts w:ascii="PT Astra Serif" w:hAnsi="PT Astra Serif" w:eastAsia="PT Astra Serif" w:cs="PT Astra Serif"/>
          <w:color w:val="auto"/>
          <w:sz w:val="26"/>
          <w:szCs w:val="26"/>
        </w:rPr>
        <w:t xml:space="preserve">а дела можно признать исключительными, что означает принципиальную возможность смягчения предполагаемого наказания в пользу применения предупреждения.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ходе непосредственного рассмотрения данного дела изучалась проектная документация, активно обсуждались вопросы устранения выявленных отступлений от требований закона, включая этапность, условия, технические возможности и реальность сроков. Компанией сост</w:t>
      </w:r>
      <w:r>
        <w:rPr>
          <w:rFonts w:ascii="PT Astra Serif" w:hAnsi="PT Astra Serif" w:eastAsia="PT Astra Serif" w:cs="PT Astra Serif"/>
          <w:color w:val="auto"/>
          <w:sz w:val="26"/>
          <w:szCs w:val="26"/>
        </w:rPr>
        <w:t xml:space="preserve">авлен подробный план устранения нарушений, который представлен надзорному органу. Данные нарушения технически и организационно устранимы в согласованные сроки.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указанного дела об административном правонарушении надзорный орган МЧС России учел позицию Уполномоченного в поддержку субъекта бизнеса, и ограничился вынесением </w:t>
      </w:r>
      <w:r>
        <w:rPr>
          <w:rFonts w:ascii="PT Astra Serif" w:hAnsi="PT Astra Serif" w:eastAsia="PT Astra Serif" w:cs="PT Astra Serif"/>
          <w:color w:val="auto"/>
          <w:sz w:val="26"/>
          <w:szCs w:val="26"/>
        </w:rPr>
        <w:t xml:space="preserve">в отношении юридического лица - ООО «Т.» административной санкции в виде предупреждения.</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Аппарат омбудсмена помогает новочебоксарскому производственному предприятию</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продолжает оказывать поддержку компании ООО «Э.», которая обратилась к нему с просьбой содействия для разрешения вопроса непринятия администрацией г.  Новочебоксарска, осуществляющей полномочия собственника зе</w:t>
      </w:r>
      <w:r>
        <w:rPr>
          <w:rFonts w:ascii="PT Astra Serif" w:hAnsi="PT Astra Serif" w:eastAsia="PT Astra Serif" w:cs="PT Astra Serif"/>
          <w:color w:val="auto"/>
          <w:sz w:val="26"/>
          <w:szCs w:val="26"/>
        </w:rPr>
        <w:t xml:space="preserve">мельного участка, мер в части самовольного занятия земли, в установленном порядке предоставленной предприятию.</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Ранее Распоряжением Главы Чувашской Республики от 08 сентября 2023 г. № 685-р было установлено, что предоставление ООО «Э.» указанного земельного участка из земель населенных пунктов в целях реализации масштабного инвестиционного проекта в аренду сроком до</w:t>
      </w:r>
      <w:r>
        <w:rPr>
          <w:rFonts w:ascii="PT Astra Serif" w:hAnsi="PT Astra Serif" w:eastAsia="PT Astra Serif" w:cs="PT Astra Serif"/>
          <w:color w:val="auto"/>
          <w:sz w:val="26"/>
          <w:szCs w:val="26"/>
        </w:rPr>
        <w:t xml:space="preserve"> 31 июля 2026 г. осуществляется без проведения торгов. В этой связи городской администрации рекомендовалось осуществить действия, связанные с предоставлением земельного участка.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договору аренды от 12 сентября 2023 г. муниципалитет обязался передать землю в качественном состоянии, однако свои обязательства не выполнил. Так, не были приняты меры по принудительному демонтажу расположенной там наземной теплотрассы протяженностью 17</w:t>
      </w:r>
      <w:r>
        <w:rPr>
          <w:rFonts w:ascii="PT Astra Serif" w:hAnsi="PT Astra Serif" w:eastAsia="PT Astra Serif" w:cs="PT Astra Serif"/>
          <w:color w:val="auto"/>
          <w:sz w:val="26"/>
          <w:szCs w:val="26"/>
        </w:rPr>
        <w:t xml:space="preserve">3 метра и незаконно возведенной постройки. Неоднократные обращения компании в орган местного самоуправления по данному вопросу положительного результата не принесли. Фактически создалась негативная ситуация невозможности использования земельного участка по</w:t>
      </w:r>
      <w:r>
        <w:rPr>
          <w:rFonts w:ascii="PT Astra Serif" w:hAnsi="PT Astra Serif" w:eastAsia="PT Astra Serif" w:cs="PT Astra Serif"/>
          <w:color w:val="auto"/>
          <w:sz w:val="26"/>
          <w:szCs w:val="26"/>
        </w:rPr>
        <w:t xml:space="preserve"> целевому назначению.</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правового анализа ситуации Уполномоченный оказал консультационную помощь компании и инициировал обращение ее руководителя на совместном приеме, проведенном в декабре 2023 года с прокурором Чувашс</w:t>
      </w:r>
      <w:r>
        <w:rPr>
          <w:rFonts w:ascii="PT Astra Serif" w:hAnsi="PT Astra Serif" w:eastAsia="PT Astra Serif" w:cs="PT Astra Serif"/>
          <w:color w:val="auto"/>
          <w:sz w:val="26"/>
          <w:szCs w:val="26"/>
        </w:rPr>
        <w:t xml:space="preserve">кой Республики. По итогам проверки, проведенной прокуратурой г. Новочебоксарска, в городскую администрацию было внесено представление об устранении нарушений закона. Также прокуратурой сообщено, что органом местного самоуправления по</w:t>
      </w:r>
      <w:r>
        <w:rPr>
          <w:rFonts w:ascii="PT Astra Serif" w:hAnsi="PT Astra Serif" w:eastAsia="PT Astra Serif" w:cs="PT Astra Serif"/>
          <w:color w:val="auto"/>
          <w:sz w:val="26"/>
          <w:szCs w:val="26"/>
        </w:rPr>
        <w:t xml:space="preserve">дготовлен иск о демонтаже самовольных построек к их собственникам с требованием исполнения до 1 февраля 2024 г.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Участие в административных разбирательствах в поддержку бизнеса приносит позитивный результат</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Республиканский бизнес-омбудсмен на регулярной основе участвует в рассмотрении дел об административных правонарушениях по линии пожарной безопасности</w:t>
      </w: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Так, 8 февраля 2024 г. рассмотрено два административных дела по ч. 1 ст. 20.4 КоАП РФ: в отношении юридического лица ООО «Ч.» (производственная сфера) -  в отделе надзорной деятельности и профилактической работы по</w:t>
      </w:r>
      <w:r>
        <w:rPr>
          <w:rFonts w:ascii="PT Astra Serif" w:hAnsi="PT Astra Serif" w:eastAsia="PT Astra Serif" w:cs="PT Astra Serif"/>
          <w:color w:val="auto"/>
          <w:sz w:val="26"/>
          <w:szCs w:val="26"/>
        </w:rPr>
        <w:t xml:space="preserve"> г. Чебоксары; в отношении индивидуального предпринимателя Ф. (сфера обеспечения топливом) - в отделе надзорной деятельности и профилактической работы по г. Алатырь и Алатырскому району.</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указанные надзорные органы Уполномоченный до рассмотрения дел направил свои письменные ходатайства в поддержку субъектов бизнеса, обратившихся за практической помощью. В мероприятии в чебоксарском отделе непосредственно принял участие руководитель аппара</w:t>
      </w:r>
      <w:r>
        <w:rPr>
          <w:rFonts w:ascii="PT Astra Serif" w:hAnsi="PT Astra Serif" w:eastAsia="PT Astra Serif" w:cs="PT Astra Serif"/>
          <w:color w:val="auto"/>
          <w:sz w:val="26"/>
          <w:szCs w:val="26"/>
        </w:rPr>
        <w:t xml:space="preserve">та омбудсмена. При этом институт государственной защиты бизнеса просил всесторонне оценить  обстоятельства дела, учесть смягчающие обстоятельства, характер правонарушений, признание вины и раскаяние, совершение правонарушений впервые при отс</w:t>
      </w:r>
      <w:r>
        <w:rPr>
          <w:rFonts w:ascii="PT Astra Serif" w:hAnsi="PT Astra Serif" w:eastAsia="PT Astra Serif" w:cs="PT Astra Serif"/>
          <w:color w:val="auto"/>
          <w:sz w:val="26"/>
          <w:szCs w:val="26"/>
        </w:rPr>
        <w:t xml:space="preserve">утствии причинения вреда, личность виновных лиц и их реальное финансовое положение. В данных ходатайствах он призывал к тому, чтобы в решениях надзорных органов «сквозь призму» объективности нашли отражение сложные экономические условия, в к</w:t>
      </w:r>
      <w:r>
        <w:rPr>
          <w:rFonts w:ascii="PT Astra Serif" w:hAnsi="PT Astra Serif" w:eastAsia="PT Astra Serif" w:cs="PT Astra Serif"/>
          <w:color w:val="auto"/>
          <w:sz w:val="26"/>
          <w:szCs w:val="26"/>
        </w:rPr>
        <w:t xml:space="preserve">оторых оказался отечественный бизнес. В этой связи омбудсмен предложил вместо штрафов использовать более гуманную меру административного воздействия в виде предупреждения, что будет достаточным для достижения целей наказания.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Итогом рассмотрения обоих дел об административных правонарушениях в отношении привлекаемых к ответственности лиц  наказания в виде административных штрафов надзорными органами заменены на предупреждения. </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Республиканский бизнес-омбудсмен помог отстоять законные интересы производственного предприятия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Уполномоченному поступило обращение директора чебоксарской производственной компании ООО «А.», в котором содержалась просьба практического содействия для разрешения спорной ситуац</w:t>
      </w:r>
      <w:r>
        <w:rPr>
          <w:rFonts w:ascii="PT Astra Serif" w:hAnsi="PT Astra Serif" w:eastAsia="PT Astra Serif" w:cs="PT Astra Serif"/>
          <w:color w:val="auto"/>
          <w:sz w:val="26"/>
          <w:szCs w:val="26"/>
        </w:rPr>
        <w:t xml:space="preserve">ии на стыке взаимодействия одного из банков с налоговыми органами.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следовало из обращения, по данным ИФНС г. Чебоксары за ООО «А.» с 2002 года в банке числились валютные счета, которые фактически банком давно были закрыты. Налоговая служба сообщила, что о закрытии счетов должна уведомлять кредитная организация, и пока</w:t>
      </w:r>
      <w:r>
        <w:rPr>
          <w:rFonts w:ascii="PT Astra Serif" w:hAnsi="PT Astra Serif" w:eastAsia="PT Astra Serif" w:cs="PT Astra Serif"/>
          <w:color w:val="auto"/>
          <w:sz w:val="26"/>
          <w:szCs w:val="26"/>
        </w:rPr>
        <w:t xml:space="preserve"> банк не направит уведомления, то у ИФНС нет оснований удалить эти счета из лицевой карточки. В свою очередь, местным подразделением банка была выдана справка для предоставления в налоговую инспекцию, в которой указывалось об отсутствии этих счетов. Но дан</w:t>
      </w:r>
      <w:r>
        <w:rPr>
          <w:rFonts w:ascii="PT Astra Serif" w:hAnsi="PT Astra Serif" w:eastAsia="PT Astra Serif" w:cs="PT Astra Serif"/>
          <w:color w:val="auto"/>
          <w:sz w:val="26"/>
          <w:szCs w:val="26"/>
        </w:rPr>
        <w:t xml:space="preserve">ную справку налоговая служба не принимала, поскольку ожидала официального уведомления именно от банка по внутренним коммуникациям. Однако банк не отправлял такое уведомление без запроса от налоговой службы, а налоговая служба не устраняла неточности. Таким</w:t>
      </w:r>
      <w:r>
        <w:rPr>
          <w:rFonts w:ascii="PT Astra Serif" w:hAnsi="PT Astra Serif" w:eastAsia="PT Astra Serif" w:cs="PT Astra Serif"/>
          <w:color w:val="auto"/>
          <w:sz w:val="26"/>
          <w:szCs w:val="26"/>
        </w:rPr>
        <w:t xml:space="preserve"> образом, из-за бюрократических проволочек важный для субъекта бизнеса вопрос не решался, что осложняло осуществление компанией  законной предпринимательской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w:t>
      </w:r>
      <w:r>
        <w:rPr>
          <w:rFonts w:ascii="PT Astra Serif" w:hAnsi="PT Astra Serif" w:eastAsia="PT Astra Serif" w:cs="PT Astra Serif"/>
          <w:color w:val="auto"/>
          <w:sz w:val="26"/>
          <w:szCs w:val="26"/>
        </w:rPr>
        <w:t xml:space="preserve">еагируя на обращение субъекта предпринимательства в рамках функциональной компетенции, бизнес-омбудсмен обратился к руководителю регионального отделения банковской организации с ходатайством о проведении проверки приведенных заявителем доводов на предмет р</w:t>
      </w:r>
      <w:r>
        <w:rPr>
          <w:rFonts w:ascii="PT Astra Serif" w:hAnsi="PT Astra Serif" w:eastAsia="PT Astra Serif" w:cs="PT Astra Serif"/>
          <w:color w:val="auto"/>
          <w:sz w:val="26"/>
          <w:szCs w:val="26"/>
        </w:rPr>
        <w:t xml:space="preserve">ешения проблемы.</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Результатом разбирательства стало положительное урегулирование вопроса закрытия валютных счетов в интересах обеспечения законных интересов субъекта предпринимательской деятельности.</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 </w:t>
      </w:r>
      <w:r>
        <w:rPr>
          <w:rFonts w:ascii="PT Astra Serif" w:hAnsi="PT Astra Serif" w:eastAsia="PT Astra Serif" w:cs="PT Astra Serif"/>
          <w:b w:val="0"/>
          <w:bCs w:val="0"/>
          <w:i/>
          <w:iCs/>
          <w:color w:val="auto"/>
          <w:sz w:val="26"/>
          <w:szCs w:val="26"/>
        </w:rPr>
        <w:t xml:space="preserve">Уполномоченный оказал содействие субъекту малого бизнеса в таможенных правоотношениях</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продолжает участвовать в медиативных процедурах по разрешению споров в интересах субъектов малого бизнеса. </w:t>
      </w:r>
      <w:r>
        <w:rPr>
          <w:rFonts w:ascii="PT Astra Serif" w:hAnsi="PT Astra Serif" w:eastAsia="PT Astra Serif" w:cs="PT Astra Serif"/>
          <w:color w:val="auto"/>
          <w:sz w:val="26"/>
          <w:szCs w:val="26"/>
        </w:rPr>
        <w:t xml:space="preserve">В аппарат Уполномоченного обратился руководитель новочебоксарской компании ООО «Т.» за практической помощью в урегулировании спорной ситуации, возникшей по инициативе таможенного органа.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следовало из обращения, заявителю поступило письмо от Приволжской электронной таможни, в котором сообщалось о проведении проверки таможенных и иных документов в отношении компании. Основанием для проверочных действий стали сомнения контрольного органа </w:t>
      </w:r>
      <w:r>
        <w:rPr>
          <w:rFonts w:ascii="PT Astra Serif" w:hAnsi="PT Astra Serif" w:eastAsia="PT Astra Serif" w:cs="PT Astra Serif"/>
          <w:color w:val="auto"/>
          <w:sz w:val="26"/>
          <w:szCs w:val="26"/>
        </w:rPr>
        <w:t xml:space="preserve">в соответствии товаров промышленного назначения, ввозимых на территорию страны, требованиям запретов и ограничений, установленных таможенным законодательством Евразийского экономического союза и законодательством РФ о таможенном деле. Предметом изучения и </w:t>
      </w:r>
      <w:r>
        <w:rPr>
          <w:rFonts w:ascii="PT Astra Serif" w:hAnsi="PT Astra Serif" w:eastAsia="PT Astra Serif" w:cs="PT Astra Serif"/>
          <w:color w:val="auto"/>
          <w:sz w:val="26"/>
          <w:szCs w:val="26"/>
        </w:rPr>
        <w:t xml:space="preserve">оценки стали микроконтроллеры для управления блоками асфальтоукладчиков зарубежного производства. Как выяснилось, данные изделия, содержащие электронные микросхемы, при всей своей безобидности и хозяйственной полезности, по формальному признаку подпадали п</w:t>
      </w:r>
      <w:r>
        <w:rPr>
          <w:rFonts w:ascii="PT Astra Serif" w:hAnsi="PT Astra Serif" w:eastAsia="PT Astra Serif" w:cs="PT Astra Serif"/>
          <w:color w:val="auto"/>
          <w:sz w:val="26"/>
          <w:szCs w:val="26"/>
        </w:rPr>
        <w:t xml:space="preserve">од категорию шифровальных (криптографических) средств, включенных в специальный перечень.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Омбудсмен и руководитель его аппарата включились в эту работу, проведя медиативные процедуры с руководством Чувашского таможенного поста Нижегородской таможни. Деятельное содействие со стороны таможенного органа проявилось в квалифицированном правовом конс</w:t>
      </w:r>
      <w:r>
        <w:rPr>
          <w:rFonts w:ascii="PT Astra Serif" w:hAnsi="PT Astra Serif" w:eastAsia="PT Astra Serif" w:cs="PT Astra Serif"/>
          <w:color w:val="auto"/>
          <w:sz w:val="26"/>
          <w:szCs w:val="26"/>
        </w:rPr>
        <w:t xml:space="preserve">ультировании заинтересованного субъекта предпринимательства, разъяснившего порядок подтверждения и наличия нотификации изделий в едином реестре нотификаций. Для точного установления обстоятельств дела по предложению бизнес-омбудсмена и мотивированному хода</w:t>
      </w:r>
      <w:r>
        <w:rPr>
          <w:rFonts w:ascii="PT Astra Serif" w:hAnsi="PT Astra Serif" w:eastAsia="PT Astra Serif" w:cs="PT Astra Serif"/>
          <w:color w:val="auto"/>
          <w:sz w:val="26"/>
          <w:szCs w:val="26"/>
        </w:rPr>
        <w:t xml:space="preserve">тайству декларанта срок проверки был продлен.</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Результатом совместно оказанной помощи стало завершение 29 января 2024 года проверки, организованной Приволжской электронной таможней, поскольку в ходе нее не было выявлено нарушений регулирующих таможенные правоотношения международных договоров и актов, с</w:t>
      </w:r>
      <w:r>
        <w:rPr>
          <w:rFonts w:ascii="PT Astra Serif" w:hAnsi="PT Astra Serif" w:eastAsia="PT Astra Serif" w:cs="PT Astra Serif"/>
          <w:color w:val="auto"/>
          <w:sz w:val="26"/>
          <w:szCs w:val="26"/>
        </w:rPr>
        <w:t xml:space="preserve">оставляющих право Евразийского экономического союза, и законодательства Российской Федерации о таможенном регулировании.</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Содействие бизнесу при рассмотрении административных дел в числе приоритетов омбудсмена</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поддержал чебоксарские предприятия АО «Ч.» и ООО «Д.» при рассмотрении дел об административных правонарушениях за нарушения требований пожарной безопасности (по ч. 1</w:t>
      </w:r>
      <w:r>
        <w:rPr>
          <w:rFonts w:ascii="PT Astra Serif" w:hAnsi="PT Astra Serif" w:eastAsia="PT Astra Serif" w:cs="PT Astra Serif"/>
          <w:color w:val="auto"/>
          <w:sz w:val="26"/>
          <w:szCs w:val="26"/>
        </w:rPr>
        <w:t xml:space="preserve"> ст. 20.4 КоАП РФ). Санкция КоАП РФ за подобные деяния в отношении юридических лиц предусматривает наложение крупных административных штрафов.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действуя в рамках должностной компетенции направил в надзорный орган  аргументированные ходатайства в поддержку и защиту зако</w:t>
      </w:r>
      <w:r>
        <w:rPr>
          <w:rFonts w:ascii="PT Astra Serif" w:hAnsi="PT Astra Serif" w:eastAsia="PT Astra Serif" w:cs="PT Astra Serif"/>
          <w:color w:val="auto"/>
          <w:sz w:val="26"/>
          <w:szCs w:val="26"/>
        </w:rPr>
        <w:t xml:space="preserve">нных интересов субъектов предпринимательства. Позиция института государственной защиты бизнеса заключалась в необходимости всестороннего учета ряда юридически значимых обстоятельств, имеющих важное значение, включая смягчающие, их особенность, и характер п</w:t>
      </w:r>
      <w:r>
        <w:rPr>
          <w:rFonts w:ascii="PT Astra Serif" w:hAnsi="PT Astra Serif" w:eastAsia="PT Astra Serif" w:cs="PT Astra Serif"/>
          <w:color w:val="auto"/>
          <w:sz w:val="26"/>
          <w:szCs w:val="26"/>
        </w:rPr>
        <w:t xml:space="preserve">равонарушений. </w:t>
      </w:r>
      <w:r>
        <w:rPr>
          <w:rFonts w:ascii="PT Astra Serif" w:hAnsi="PT Astra Serif" w:eastAsia="PT Astra Serif" w:cs="PT Astra Serif"/>
          <w:color w:val="auto"/>
          <w:sz w:val="26"/>
          <w:szCs w:val="26"/>
        </w:rPr>
        <w:t xml:space="preserve">В рассмотрении указанных дел 22 февраля 2024 г. непосредственно принял участие руководитель аппарата омбудсмена. Компаниями были составлены планы устранения недостатков, которые представлены надзорному органу и стали предметом обсуждения. </w:t>
      </w:r>
      <w:r>
        <w:rPr>
          <w:rFonts w:ascii="PT Astra Serif" w:hAnsi="PT Astra Serif" w:eastAsia="PT Astra Serif" w:cs="PT Astra Serif"/>
          <w:color w:val="auto"/>
          <w:sz w:val="26"/>
          <w:szCs w:val="26"/>
        </w:rPr>
        <w:t xml:space="preserve">Как выяснилось, большая часть отступлений от требований устранена. Остальные технически и организационно устранимы в согласованные сроки.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обоих дел об административных правонарушениях надзорный орган ограничился вынесением предупреждений в отношении юридических лиц.</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Совместные усилия региональных омбудсменов для помощи чебоксарскому предприятию</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по защите прав предпринимателей в Чувашской Республике  и Уполномоченный по защите прав предпринимателей в Республике Крым оказывали содействие чебоксарской компании ООО «Э.» в ходе продолжающихся судебных </w:t>
      </w:r>
      <w:r>
        <w:rPr>
          <w:rFonts w:ascii="PT Astra Serif" w:hAnsi="PT Astra Serif" w:eastAsia="PT Astra Serif" w:cs="PT Astra Serif"/>
          <w:color w:val="auto"/>
          <w:sz w:val="26"/>
          <w:szCs w:val="26"/>
        </w:rPr>
        <w:t xml:space="preserve">разбирательств. Их предметом является вопрос несогласия с решением УФАС России по Республике Крым и городу Севастополю относительно включения предприятия в реестр недобросовестных поставщиков (подрядчиков, исполнителей).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основе разбирательств лежит спор между ООО «Э.» и ФГБОУ «МДЦ «А.» по исполнению государственного контракта на поставку и монтаж объекта в детском оздоровительном лагере. В июле 2023 года было вынесено решение о включении предприятия в реестр недобросовес</w:t>
      </w:r>
      <w:r>
        <w:rPr>
          <w:rFonts w:ascii="PT Astra Serif" w:hAnsi="PT Astra Serif" w:eastAsia="PT Astra Serif" w:cs="PT Astra Serif"/>
          <w:color w:val="auto"/>
          <w:sz w:val="26"/>
          <w:szCs w:val="26"/>
        </w:rPr>
        <w:t xml:space="preserve">тных поставщиков, которое было обжаловано в суд. По этой причине на время судебных разбирательств оно не может участвовать в государственных тендерах и приступать к новым проектам.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рамках корпоративного взаимодействия с привлечением экспертов оказана помощь предприятию в формировании обоснованной правовой позиции в суде. Ими было рекомендовано компании обратиться в арбитражный суд с ходатайством</w:t>
      </w:r>
      <w:r>
        <w:rPr>
          <w:rFonts w:ascii="PT Astra Serif" w:hAnsi="PT Astra Serif" w:eastAsia="PT Astra Serif" w:cs="PT Astra Serif"/>
          <w:color w:val="auto"/>
          <w:sz w:val="26"/>
          <w:szCs w:val="26"/>
        </w:rPr>
        <w:t xml:space="preserve"> о приостановлении действия обжалуемого решения антимонопольного органа (до вступления в законную силу судебного акта по данному делу).</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обоснование ходатайства о принятии обеспечительных мер были положены следующие мотивы: нахождение сведений предприятии в реестре недобросовестных поставщиков делает невозможным участие в государственных и муниципальных закупках, ограничит поступление ден</w:t>
      </w:r>
      <w:r>
        <w:rPr>
          <w:rFonts w:ascii="PT Astra Serif" w:hAnsi="PT Astra Serif" w:eastAsia="PT Astra Serif" w:cs="PT Astra Serif"/>
          <w:color w:val="auto"/>
          <w:sz w:val="26"/>
          <w:szCs w:val="26"/>
        </w:rPr>
        <w:t xml:space="preserve">ежных средств, повлечет сокращение работников, а также невозможность исполнения обязательств перед кредитными организациями и контрагентами, что значительно ухудшит финансовое положение организации с угрозой банкротства предприятия. В свою очередь, приняты</w:t>
      </w:r>
      <w:r>
        <w:rPr>
          <w:rFonts w:ascii="PT Astra Serif" w:hAnsi="PT Astra Serif" w:eastAsia="PT Astra Serif" w:cs="PT Astra Serif"/>
          <w:color w:val="auto"/>
          <w:sz w:val="26"/>
          <w:szCs w:val="26"/>
        </w:rPr>
        <w:t xml:space="preserve">е обеспечительные меры будут направлены на сохранение разумного баланса взаимных процессуальных прав и обязанностей сторон как участников спорного материального правоотношения. Также в ходатайстве отмечалось, что ранее компания зарекомендовала себя исключи</w:t>
      </w:r>
      <w:r>
        <w:rPr>
          <w:rFonts w:ascii="PT Astra Serif" w:hAnsi="PT Astra Serif" w:eastAsia="PT Astra Serif" w:cs="PT Astra Serif"/>
          <w:color w:val="auto"/>
          <w:sz w:val="26"/>
          <w:szCs w:val="26"/>
        </w:rPr>
        <w:t xml:space="preserve">тельно добросовестным исполнителем (подрядчиком, поставщиком). В настоящее время она выполняет обязательства по поставке оборудования и выполнению работ 126 субъектам хозяйственной деятельности на всей территории РФ, с которыми заключены и подлежат исполне</w:t>
      </w:r>
      <w:r>
        <w:rPr>
          <w:rFonts w:ascii="PT Astra Serif" w:hAnsi="PT Astra Serif" w:eastAsia="PT Astra Serif" w:cs="PT Astra Serif"/>
          <w:color w:val="auto"/>
          <w:sz w:val="26"/>
          <w:szCs w:val="26"/>
        </w:rPr>
        <w:t xml:space="preserve">нию договоры. Кроме того, предприятие включено в перечень системообразующих организаций экономики Чувашии, имеющих региональное значение.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Аргументированные доводы, представленные компанией, были приняты во внимание. Определением арбитражного суда от 02.02.2024 постановлено - приостановить действие решения УФАС России по Республике Крым и городу Севастополю от 19.07.2023 о включении информ</w:t>
      </w:r>
      <w:r>
        <w:rPr>
          <w:rFonts w:ascii="PT Astra Serif" w:hAnsi="PT Astra Serif" w:eastAsia="PT Astra Serif" w:cs="PT Astra Serif"/>
          <w:color w:val="auto"/>
          <w:sz w:val="26"/>
          <w:szCs w:val="26"/>
        </w:rPr>
        <w:t xml:space="preserve">ации в реестр недобросовестных поставщиков до вступления в законную силу судебного акта по рассматриваемому  делу. Работа омбудсменов по оказанию помощи в рамках арбитражного производства продолжается.</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Институт омбудсмена в деле совершенствования правового регулирования продажи алкоголя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На заседании рабочей группы по выработке мер, направленных на сокращение незаконного оборота алкогольной и спиртосодержащей продукции, проведенной 28 февраля 2024 г.</w:t>
      </w:r>
      <w:r>
        <w:rPr>
          <w:rFonts w:ascii="PT Astra Serif" w:hAnsi="PT Astra Serif" w:eastAsia="PT Astra Serif" w:cs="PT Astra Serif"/>
          <w:color w:val="auto"/>
          <w:sz w:val="26"/>
          <w:szCs w:val="26"/>
        </w:rPr>
        <w:t xml:space="preserve">, принял участие руководитель аппарата бизнес-омбудсмена.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Совещательным органом принято решение провести операцию «СтопКа», которая  будет проходить совместно с межрегиональной общественной организацией «Здоровая нация». Первый рейд был проведен в начале февраля. Члены данной общественной организации сделали зака</w:t>
      </w:r>
      <w:r>
        <w:rPr>
          <w:rFonts w:ascii="PT Astra Serif" w:hAnsi="PT Astra Serif" w:eastAsia="PT Astra Serif" w:cs="PT Astra Serif"/>
          <w:color w:val="auto"/>
          <w:sz w:val="26"/>
          <w:szCs w:val="26"/>
        </w:rPr>
        <w:t xml:space="preserve">з по объявлениям о доставке алкогольной продукции. Один из продавцов был задержан сотрудниками полиции, составлен протокол об административном правонарушении, ответственность предусматривает наложение административного штрафа в размере от 30 до 50 тыс. руб</w:t>
      </w:r>
      <w:r>
        <w:rPr>
          <w:rFonts w:ascii="PT Astra Serif" w:hAnsi="PT Astra Serif" w:eastAsia="PT Astra Serif" w:cs="PT Astra Serif"/>
          <w:color w:val="auto"/>
          <w:sz w:val="26"/>
          <w:szCs w:val="26"/>
        </w:rPr>
        <w:t xml:space="preserve">лей с конфискацией алкогольной продукции.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рамках обсуждения, был представлен проект Закона Чувашской Республики «О внесении изменений в Закон Чувашской Республики «О государственном регулировании производства и оборота этилового спирта, алкогольной и спиртосодержащей продукции на территории Чува</w:t>
      </w:r>
      <w:r>
        <w:rPr>
          <w:rFonts w:ascii="PT Astra Serif" w:hAnsi="PT Astra Serif" w:eastAsia="PT Astra Serif" w:cs="PT Astra Serif"/>
          <w:color w:val="auto"/>
          <w:sz w:val="26"/>
          <w:szCs w:val="26"/>
        </w:rPr>
        <w:t xml:space="preserve">шской Республики», разработанный Уполномоченным по защите прав предпринимателей в Чувашской Республике Александром Рыбаковым и предусматривающий совершенствование законодательства в части оптимизации продажи алкогольной и пивной продукции в организациях об</w:t>
      </w:r>
      <w:r>
        <w:rPr>
          <w:rFonts w:ascii="PT Astra Serif" w:hAnsi="PT Astra Serif" w:eastAsia="PT Astra Serif" w:cs="PT Astra Serif"/>
          <w:color w:val="auto"/>
          <w:sz w:val="26"/>
          <w:szCs w:val="26"/>
        </w:rPr>
        <w:t xml:space="preserve">щественного питания. Данная новация принципиально была поддержана рабочей группой по выработке мер, направленных на сокращение незаконного оборота алкогольной и спиртосодержащей продукции.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При содействии бизнес-защитника к субъекту предпринимательства не применен крупный административный штраф</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Уполномоченному обратилась компания ООО «А.» по вопросу содействия в защите ее законных интересов при рассмотрении дела об административном правонарушении, возбужденного отделом н</w:t>
      </w:r>
      <w:r>
        <w:rPr>
          <w:rFonts w:ascii="PT Astra Serif" w:hAnsi="PT Astra Serif" w:eastAsia="PT Astra Serif" w:cs="PT Astra Serif"/>
          <w:color w:val="auto"/>
          <w:sz w:val="26"/>
          <w:szCs w:val="26"/>
        </w:rPr>
        <w:t xml:space="preserve">адзорной деятельности и профилактической работы по г. Чебоксары ГУ МЧС России по Чувашской Республике.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данного дела 14 марта 2024 г. принял участие сотрудник аппарата омбудсмена и представил письменное ходатайство института государственной защиты бизнеса. В нем Уполномоченный призвал к нахождению компромисса, просил учесть ряд </w:t>
      </w:r>
      <w:r>
        <w:rPr>
          <w:rFonts w:ascii="PT Astra Serif" w:hAnsi="PT Astra Serif" w:eastAsia="PT Astra Serif" w:cs="PT Astra Serif"/>
          <w:color w:val="auto"/>
          <w:sz w:val="26"/>
          <w:szCs w:val="26"/>
        </w:rPr>
        <w:t xml:space="preserve">конкретных обстоятельств дела, в том числе и смягчающие (правонарушение совершено впервые). Не оспаривая нарушения обязательных требований пожарной безопасности, выявленные надзорным органом, в то же время, омбудсмен отметил положительные действия по приня</w:t>
      </w:r>
      <w:r>
        <w:rPr>
          <w:rFonts w:ascii="PT Astra Serif" w:hAnsi="PT Astra Serif" w:eastAsia="PT Astra Serif" w:cs="PT Astra Serif"/>
          <w:color w:val="auto"/>
          <w:sz w:val="26"/>
          <w:szCs w:val="26"/>
        </w:rPr>
        <w:t xml:space="preserve">тию организационных мер для устранения не только отступлений, но и причин и условий, им способствовавших. Компанией был составлен план устранения выявленных нарушений, который представлен надзорному органу. Отмечалось, что они технически и организационно у</w:t>
      </w:r>
      <w:r>
        <w:rPr>
          <w:rFonts w:ascii="PT Astra Serif" w:hAnsi="PT Astra Serif" w:eastAsia="PT Astra Serif" w:cs="PT Astra Serif"/>
          <w:color w:val="auto"/>
          <w:sz w:val="26"/>
          <w:szCs w:val="26"/>
        </w:rPr>
        <w:t xml:space="preserve">странимы в согласованные сроки. По сути все это может означать принципиальную возможность смягчения предполагаемого административного наказания.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дела об административном правонарушении надзорный орган МЧС России объективно разобрался в существе правоотношений и обоснованно ограничился вынесением в отношении юридического лица ООО «А.»  административной санкции в виде предупреж</w:t>
      </w:r>
      <w:r>
        <w:rPr>
          <w:rFonts w:ascii="PT Astra Serif" w:hAnsi="PT Astra Serif" w:eastAsia="PT Astra Serif" w:cs="PT Astra Serif"/>
          <w:color w:val="auto"/>
          <w:sz w:val="26"/>
          <w:szCs w:val="26"/>
        </w:rPr>
        <w:t xml:space="preserve">дения.</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r>
      <w:r>
        <w:rPr>
          <w:rFonts w:ascii="PT Astra Serif" w:hAnsi="PT Astra Serif" w:eastAsia="PT Astra Serif" w:cs="PT Astra Serif"/>
          <w:b/>
          <w:color w:val="auto"/>
          <w:sz w:val="26"/>
          <w:szCs w:val="26"/>
        </w:rPr>
        <w:t xml:space="preserve">       </w:t>
      </w:r>
      <w:r>
        <w:rPr>
          <w:rFonts w:ascii="PT Astra Serif" w:hAnsi="PT Astra Serif" w:eastAsia="PT Astra Serif" w:cs="PT Astra Serif"/>
          <w:b w:val="0"/>
          <w:bCs w:val="0"/>
          <w:i/>
          <w:iCs/>
          <w:color w:val="auto"/>
          <w:sz w:val="26"/>
          <w:szCs w:val="26"/>
        </w:rPr>
        <w:t xml:space="preserve">  Совместные усилия делового объединения и омбудсмена в интересах малого бизнеса</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инициативе Чувашского регионального отделения Общероссийской общественной организации «ОПОРА РОССИИ» при поддержке института Уполномоченного перед органами про</w:t>
      </w:r>
      <w:r>
        <w:rPr>
          <w:rFonts w:ascii="PT Astra Serif" w:hAnsi="PT Astra Serif" w:eastAsia="PT Astra Serif" w:cs="PT Astra Serif"/>
          <w:color w:val="auto"/>
          <w:sz w:val="26"/>
          <w:szCs w:val="26"/>
        </w:rPr>
        <w:t xml:space="preserve">куратуры был поднят вопрос проверки законности муниципальных правовых актов, принятых некоторыми муниципальными образованиями, в части порядка оценки и возмещения компенсационной стоимости за вырубку зеленых насаждений с применением произвольно установленн</w:t>
      </w:r>
      <w:r>
        <w:rPr>
          <w:rFonts w:ascii="PT Astra Serif" w:hAnsi="PT Astra Serif" w:eastAsia="PT Astra Serif" w:cs="PT Astra Serif"/>
          <w:color w:val="auto"/>
          <w:sz w:val="26"/>
          <w:szCs w:val="26"/>
        </w:rPr>
        <w:t xml:space="preserve">ых коэффициентов, увеличивающих нагрузку на бизнес.</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Поставленный вопрос был достаточно чувствительным для предпринимателей. В целях поддержки субъектов малого и среднего предпринимательства деловое объединение и Уполномоченный обратились в прокуратуру Чувашской Республики.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ходе проведенной проверки по причине противоречия Федеральному закону от 10 января 2002 г. № 7-ФЗ «Об охране окружающей среды» и с учетом сложившейся судебной практики Верховного Суда Российской Федерации, отраженной в Кассационном определении Судебной к</w:t>
      </w:r>
      <w:r>
        <w:rPr>
          <w:rFonts w:ascii="PT Astra Serif" w:hAnsi="PT Astra Serif" w:eastAsia="PT Astra Serif" w:cs="PT Astra Serif"/>
          <w:color w:val="auto"/>
          <w:sz w:val="26"/>
          <w:szCs w:val="26"/>
        </w:rPr>
        <w:t xml:space="preserve">оллегии по административным делам Верховного Суда Российской Федерации от 13 декабря 2023 г. № 75-КАД23-6-КЗ, межрайонными прокурорами, прокурорами городов и районов республики были оспорены действующие муниципальные правовые акты, регулирующие порядок оце</w:t>
      </w:r>
      <w:r>
        <w:rPr>
          <w:rFonts w:ascii="PT Astra Serif" w:hAnsi="PT Astra Serif" w:eastAsia="PT Astra Serif" w:cs="PT Astra Serif"/>
          <w:color w:val="auto"/>
          <w:sz w:val="26"/>
          <w:szCs w:val="26"/>
        </w:rPr>
        <w:t xml:space="preserve">нки и возмещения компенсационной стоимости за вырубку зеленых насаждений, в том числе на территории городов Чебоксары, Алатыря, Ядрина, села Порецкое.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свою очередь, предпринимательское сообщество позитивно оценило предпринимаемые действия по нормативному урегулированию спорных правоотношений. Таким образом, при деятельном вмешательстве прокуратуры Чувашской Республики, </w:t>
      </w:r>
      <w:r>
        <w:rPr>
          <w:rFonts w:ascii="PT Astra Serif" w:hAnsi="PT Astra Serif" w:eastAsia="PT Astra Serif" w:cs="PT Astra Serif"/>
          <w:color w:val="auto"/>
          <w:sz w:val="26"/>
          <w:szCs w:val="26"/>
        </w:rPr>
        <w:t xml:space="preserve">делового объединения бизнеса и института омбудсмена исправляется ситуация необоснованного увеличения нагрузки на субъекты предпринимательской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t xml:space="preserve">      </w:t>
      </w:r>
      <w:r>
        <w:rPr>
          <w:rFonts w:ascii="PT Astra Serif" w:hAnsi="PT Astra Serif" w:eastAsia="PT Astra Serif" w:cs="PT Astra Serif"/>
          <w:b w:val="0"/>
          <w:bCs w:val="0"/>
          <w:i/>
          <w:iCs/>
          <w:color w:val="auto"/>
          <w:sz w:val="26"/>
          <w:szCs w:val="26"/>
        </w:rPr>
        <w:t xml:space="preserve">   </w:t>
      </w:r>
      <w:r>
        <w:rPr>
          <w:rFonts w:ascii="PT Astra Serif" w:hAnsi="PT Astra Serif" w:eastAsia="PT Astra Serif" w:cs="PT Astra Serif"/>
          <w:b w:val="0"/>
          <w:bCs w:val="0"/>
          <w:i/>
          <w:iCs/>
          <w:color w:val="auto"/>
          <w:sz w:val="26"/>
          <w:szCs w:val="26"/>
        </w:rPr>
        <w:t xml:space="preserve">Прокуратура Чувашии и омбудсмен посодействовали производственному бизнесу</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Положительным итогом закончилось рассмотрение обращение АО «Ч.» к омбудсмену по вопросу несогласия со включением данного производственного предприятия в ежегодный план проведения Управлением Роспотребнадзора по Чувашской </w:t>
      </w:r>
      <w:r>
        <w:rPr>
          <w:rFonts w:ascii="PT Astra Serif" w:hAnsi="PT Astra Serif" w:eastAsia="PT Astra Serif" w:cs="PT Astra Serif"/>
          <w:color w:val="auto"/>
          <w:sz w:val="26"/>
          <w:szCs w:val="26"/>
        </w:rPr>
        <w:t xml:space="preserve">Республике контрольных (надзорных) мероприятий на 2024 год (проверка планировалась на период с 12.04. по 25.04.2024 г.).</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проведения правового анализа создавшейся ситуации и изучения обстановки на месте Уполномоченным было подготовлено ходатайство на имя прокурора Чувашской Республики о проверке при</w:t>
      </w:r>
      <w:r>
        <w:rPr>
          <w:rFonts w:ascii="PT Astra Serif" w:hAnsi="PT Astra Serif" w:eastAsia="PT Astra Serif" w:cs="PT Astra Serif"/>
          <w:color w:val="auto"/>
          <w:sz w:val="26"/>
          <w:szCs w:val="26"/>
        </w:rPr>
        <w:t xml:space="preserve">веденных заявителем фактов на предмет соблюдения законности и возможности защиты прав и законных интересов компании, с принятием, при необходимости, соответствующих мер прокурорского реагирования.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нем отмечалось, что согласно п. 37 Положения о федеральном государственном санитарно-эпидемиологическом контроле (надзоре) (постановление Правительства РФ от 30.06.2021 №1100 «О федеральном государственном санитарно-эпидемиологическом контроле (над</w:t>
      </w:r>
      <w:r>
        <w:rPr>
          <w:rFonts w:ascii="PT Astra Serif" w:hAnsi="PT Astra Serif" w:eastAsia="PT Astra Serif" w:cs="PT Astra Serif"/>
          <w:color w:val="auto"/>
          <w:sz w:val="26"/>
          <w:szCs w:val="26"/>
        </w:rPr>
        <w:t xml:space="preserve">з</w:t>
      </w:r>
      <w:r>
        <w:rPr>
          <w:rFonts w:ascii="PT Astra Serif" w:hAnsi="PT Astra Serif" w:eastAsia="PT Astra Serif" w:cs="PT Astra Serif"/>
          <w:color w:val="auto"/>
          <w:sz w:val="26"/>
          <w:szCs w:val="26"/>
        </w:rPr>
        <w:t xml:space="preserve">оре)») плановые контрольные (надзорные) мероприятия в отношении объектов контроля, указанных в п.п. «б» п. 12 настоящего Положения, проводятся в зависимости от присвоенной категории риска со следующей периодичностью: а) для категории чрезвычайно высокого р</w:t>
      </w:r>
      <w:r>
        <w:rPr>
          <w:rFonts w:ascii="PT Astra Serif" w:hAnsi="PT Astra Serif" w:eastAsia="PT Astra Serif" w:cs="PT Astra Serif"/>
          <w:color w:val="auto"/>
          <w:sz w:val="26"/>
          <w:szCs w:val="26"/>
        </w:rPr>
        <w:t xml:space="preserve">иска - один раз в год; б) для категории высокого риска - один раз в 2 года; в) для категории значительного риска - один раз в 3 года. В отношении предприятия плановая выездная проверка уже проводилась в 2023 году.</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Ответным письмом от 22.03.2024 прокуратура Чувашской Республики сообщила Уполномоченному о том, что по результатам прокурорской проверки приказом руководителя Управлением Роспотребнадзора по Чувашской Республике обозначенная плановая выездная проверка в</w:t>
      </w:r>
      <w:r>
        <w:rPr>
          <w:rFonts w:ascii="PT Astra Serif" w:hAnsi="PT Astra Serif" w:eastAsia="PT Astra Serif" w:cs="PT Astra Serif"/>
          <w:color w:val="auto"/>
          <w:sz w:val="26"/>
          <w:szCs w:val="26"/>
        </w:rPr>
        <w:t xml:space="preserve"> отношении предприятия исключена из плана проведения контрольных (надзорных) мероприятий на 2024 год. Как выяснилось, надзорным органом при включении в план не было учтено произошедшее изменение ранее присвоенной категории риска причинения вреда (ущерба), </w:t>
      </w:r>
      <w:r>
        <w:rPr>
          <w:rFonts w:ascii="PT Astra Serif" w:hAnsi="PT Astra Serif" w:eastAsia="PT Astra Serif" w:cs="PT Astra Serif"/>
          <w:color w:val="auto"/>
          <w:sz w:val="26"/>
          <w:szCs w:val="26"/>
        </w:rPr>
        <w:t xml:space="preserve">что регулируется постановлением Правительства РФ от 31.12.2020 № 2428.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Муниципалитет согласился с солидарным предложением омбудсмена и делового объединения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течение нескольких месяцев Уполномоченный совместно с Чувашским региональным отделением Общероссийской общественной организации «ОПОРА РОССИИ» </w:t>
      </w:r>
      <w:r>
        <w:rPr>
          <w:rFonts w:ascii="PT Astra Serif" w:hAnsi="PT Astra Serif" w:eastAsia="PT Astra Serif" w:cs="PT Astra Serif"/>
          <w:color w:val="auto"/>
          <w:sz w:val="26"/>
          <w:szCs w:val="26"/>
        </w:rPr>
        <w:t xml:space="preserve">добивался снижения размера ставки налога на имущество физических лиц в городе Канаше. Бизнес-омбудсмен поддержал соответствующую инициативу председателя  Канашского местного отделения делового объединения в отношении объектов налогообложения</w:t>
      </w:r>
      <w:r>
        <w:rPr>
          <w:rFonts w:ascii="PT Astra Serif" w:hAnsi="PT Astra Serif" w:eastAsia="PT Astra Serif" w:cs="PT Astra Serif"/>
          <w:color w:val="auto"/>
          <w:sz w:val="26"/>
          <w:szCs w:val="26"/>
        </w:rPr>
        <w:t xml:space="preserve">, которые включены в перечень, определяемый в соответствии с п. 7 ст. 378.2 Налогового кодекса РФ.</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адрес депутатского корпуса города омбудсменом было направлено мотивированное ходатайство, в котором сообщалось, что размер ставки данного налога в 2016 году одномоменто был увеличен в 4 раза (с 0,5% до 2%), а кадастровая стоимость недвижимого и</w:t>
      </w:r>
      <w:r>
        <w:rPr>
          <w:rFonts w:ascii="PT Astra Serif" w:hAnsi="PT Astra Serif" w:eastAsia="PT Astra Serif" w:cs="PT Astra Serif"/>
          <w:color w:val="auto"/>
          <w:sz w:val="26"/>
          <w:szCs w:val="26"/>
        </w:rPr>
        <w:t xml:space="preserve">мущества после этого еще и возросла. Это закономерно привело к значительному увеличению налогового бремени на малый бизнес и привело к ухудшению финансового положения предпринимателей, вынужденных компенсировать возросшие затраты р</w:t>
      </w:r>
      <w:r>
        <w:rPr>
          <w:rFonts w:ascii="PT Astra Serif" w:hAnsi="PT Astra Serif" w:eastAsia="PT Astra Serif" w:cs="PT Astra Serif"/>
          <w:color w:val="auto"/>
          <w:sz w:val="26"/>
          <w:szCs w:val="26"/>
        </w:rPr>
        <w:t xml:space="preserve">остом цен на товары и услуги для горожан. Уполномоченный призывал  находить баланс между интересами государства, общества и бизнеса, а также стимулировать предпринимательскую деятельность в создавшихся сложных экономических условиях.</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Первоначально муниципалитет занял отрицательную позицию. Тем не менее, медиативная работа республиканского омбудсмена и делового объединения с депутатским корпусом продолжилась.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28 марта 2024 г. состоялось очередное заседание Собрания депутатов города Канаш VII созыва. Рассмотрев новое обращение председателя Канашского местного отделения ЧРОО «ОПОРА РОССИИ» в рамках вопроса о внесении изменений в статью 26 Положения о вопросах н</w:t>
      </w:r>
      <w:r>
        <w:rPr>
          <w:rFonts w:ascii="PT Astra Serif" w:hAnsi="PT Astra Serif" w:eastAsia="PT Astra Serif" w:cs="PT Astra Serif"/>
          <w:color w:val="auto"/>
          <w:sz w:val="26"/>
          <w:szCs w:val="26"/>
        </w:rPr>
        <w:t xml:space="preserve">алогового регулирования в городе Канаш, отнесенных законодательством Российской Федерации о налогах и сборах к ведению органов местного самоуправления (от 28.11.2014 № 53/1), депутатами единогласно было принято положительное решение по снижению ставки по н</w:t>
      </w:r>
      <w:r>
        <w:rPr>
          <w:rFonts w:ascii="PT Astra Serif" w:hAnsi="PT Astra Serif" w:eastAsia="PT Astra Serif" w:cs="PT Astra Serif"/>
          <w:color w:val="auto"/>
          <w:sz w:val="26"/>
          <w:szCs w:val="26"/>
        </w:rPr>
        <w:t xml:space="preserve">алогу на имущество физических лиц с 2% до 1,5%.</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Прокуратурой поддержано ходатайство омбудсмена о необходимости соблюдения законности при проведении следственных действий</w:t>
      </w:r>
      <w:r>
        <w:rPr>
          <w:rFonts w:ascii="PT Astra Serif" w:hAnsi="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производстве бизнес-омбудсмена находилось обращение главы К(Ф)Х М., поступившее через региональное отделение одной из политической партий. В нем содержится просьба помощи в вопросе прекращени</w:t>
      </w:r>
      <w:r>
        <w:rPr>
          <w:rFonts w:ascii="PT Astra Serif" w:hAnsi="PT Astra Serif" w:eastAsia="PT Astra Serif" w:cs="PT Astra Serif"/>
          <w:color w:val="auto"/>
          <w:sz w:val="26"/>
          <w:szCs w:val="26"/>
        </w:rPr>
        <w:t xml:space="preserve">я административного давления со стороны правоохранительных и контрольно-надзорных органов.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следует из обращения, в течение двух последних лет в отношении заявителя необоснованно возбуждаются уголовные и дела об административных правонарушениях, которые сопровождаются изъятием документов и имущества, наложением санкций и мер обеспечительного </w:t>
      </w:r>
      <w:r>
        <w:rPr>
          <w:rFonts w:ascii="PT Astra Serif" w:hAnsi="PT Astra Serif" w:eastAsia="PT Astra Serif" w:cs="PT Astra Serif"/>
          <w:color w:val="auto"/>
          <w:sz w:val="26"/>
          <w:szCs w:val="26"/>
        </w:rPr>
        <w:t xml:space="preserve">характера.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Так, в декабре 2022 года с участием представителей Госветслужбы Чувашии и территориального подразделения Россельхознадзора проводилась проверка соблюдения  бюджетного законодательства при использовании главой К(Ф)Х М. и рядом других субъектов сельского биз</w:t>
      </w:r>
      <w:r>
        <w:rPr>
          <w:rFonts w:ascii="PT Astra Serif" w:hAnsi="PT Astra Serif" w:eastAsia="PT Astra Serif" w:cs="PT Astra Serif"/>
          <w:color w:val="auto"/>
          <w:sz w:val="26"/>
          <w:szCs w:val="26"/>
        </w:rPr>
        <w:t xml:space="preserve">неса бюджетных средств, выделенных на поддержку сельскохозяйственного производства. По итогам проверки нарушений не было выявлено. Однако 1 сентября 2023 г. в отношении него было возбуждено уголовное дело по ч. 2 ст. 247 УК РФ, по признакам нарушений  прав</w:t>
      </w:r>
      <w:r>
        <w:rPr>
          <w:rFonts w:ascii="PT Astra Serif" w:hAnsi="PT Astra Serif" w:eastAsia="PT Astra Serif" w:cs="PT Astra Serif"/>
          <w:color w:val="auto"/>
          <w:sz w:val="26"/>
          <w:szCs w:val="26"/>
        </w:rPr>
        <w:t xml:space="preserve">ил обращения с отходами животноводства, повлекших загрязнение почвы и причинение окружающей среде вреда на сумму более 3 млн. рублей. Предпринимателю инкриминировалось, что на месте складирования отходов животноводства (крупного рогатого скота) в пробах по</w:t>
      </w:r>
      <w:r>
        <w:rPr>
          <w:rFonts w:ascii="PT Astra Serif" w:hAnsi="PT Astra Serif" w:eastAsia="PT Astra Serif" w:cs="PT Astra Serif"/>
          <w:color w:val="auto"/>
          <w:sz w:val="26"/>
          <w:szCs w:val="26"/>
        </w:rPr>
        <w:t xml:space="preserve">чв установлено превышение предельно допустимых концентраций химических веществ.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обратился к прокурору Чувашской Республики с ходатайством о проведении соответствующей проверки на предмет соблюдения законности и обеспечения прав субъекта предпринимательства, и принятии, при необходимости, соответствующих мер прокурорског</w:t>
      </w:r>
      <w:r>
        <w:rPr>
          <w:rFonts w:ascii="PT Astra Serif" w:hAnsi="PT Astra Serif" w:eastAsia="PT Astra Serif" w:cs="PT Astra Serif"/>
          <w:color w:val="auto"/>
          <w:sz w:val="26"/>
          <w:szCs w:val="26"/>
        </w:rPr>
        <w:t xml:space="preserve">о реагирования. В нем омбудсмен отмечал, что аргументы, приведенные заявителем,заслуживают объективной и непредвзятой оценки.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ответном письме прокуратуры Чувашской Республики сообщалось о необоснованности принятых следователем решений об отказе в удовлетворении ходатайства стороны защиты о приобщении к материалам уголовного дела результатов проведенных ГБУ «Научно-производствен</w:t>
      </w:r>
      <w:r>
        <w:rPr>
          <w:rFonts w:ascii="PT Astra Serif" w:hAnsi="PT Astra Serif" w:eastAsia="PT Astra Serif" w:cs="PT Astra Serif"/>
          <w:color w:val="auto"/>
          <w:sz w:val="26"/>
          <w:szCs w:val="26"/>
        </w:rPr>
        <w:t xml:space="preserve">ное объединение по геологии и использованию недр Республики Татарстан», допросов представителей организаций и предпринимателей, ранее осуществлявших хозяйственную деятельность в районе  места складирования отходов животноводства. Также прокуратурой установ</w:t>
      </w:r>
      <w:r>
        <w:rPr>
          <w:rFonts w:ascii="PT Astra Serif" w:hAnsi="PT Astra Serif" w:eastAsia="PT Astra Serif" w:cs="PT Astra Serif"/>
          <w:color w:val="auto"/>
          <w:sz w:val="26"/>
          <w:szCs w:val="26"/>
        </w:rPr>
        <w:t xml:space="preserve">лен факт неэффективного расследования указанного уголовного дела, что противоречит требованиям ст. 6.1 УПК РФ.</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Депутатский корпус и институт омбудсмена в деле совершенствования правового регулирования продажи алкоголя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Бизнес-омбудсменом Чувашии в феврале 2024 года был разработан и направлен в Государственный Совет Чувашской Республики проект Закона Чувашской Республики «О внесении изменений в </w:t>
      </w:r>
      <w:r>
        <w:rPr>
          <w:rFonts w:ascii="PT Astra Serif" w:hAnsi="PT Astra Serif" w:eastAsia="PT Astra Serif" w:cs="PT Astra Serif"/>
          <w:color w:val="auto"/>
          <w:sz w:val="26"/>
          <w:szCs w:val="26"/>
        </w:rPr>
        <w:t xml:space="preserve">Закон Чувашской Республики «О государственном регулировании производства и оборота этилового спирта, алкогольной и спиртосодержащей продукции на территории Чувашской Республики».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Законопроект предусматривает совершенствование законодательства в части оптимизации продажи алкогольной и пивной продукции в организациях общественного питания. Данная новация в марте текущего года принципиально была поддержана рабочей группой по выработке</w:t>
      </w:r>
      <w:r>
        <w:rPr>
          <w:rFonts w:ascii="PT Astra Serif" w:hAnsi="PT Astra Serif" w:eastAsia="PT Astra Serif" w:cs="PT Astra Serif"/>
          <w:color w:val="auto"/>
          <w:sz w:val="26"/>
          <w:szCs w:val="26"/>
        </w:rPr>
        <w:t xml:space="preserve"> мер, направленных на сокращение незаконного оборота алкогольной и спиртосодержащей продукции.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дальнейшем в рамках парламентского контроля рабочая группа Комитета Госсовета Чувашии по экономической политике, бюджету, финансам и налогам 2 апреля 2024 г. провела выездное заседание в городе Новочебоксарске. Парламентарии ознакомились с деятельностью </w:t>
      </w:r>
      <w:r>
        <w:rPr>
          <w:rFonts w:ascii="PT Astra Serif" w:hAnsi="PT Astra Serif" w:eastAsia="PT Astra Serif" w:cs="PT Astra Serif"/>
          <w:color w:val="auto"/>
          <w:sz w:val="26"/>
          <w:szCs w:val="26"/>
        </w:rPr>
        <w:t xml:space="preserve">кафе и баров, пообщались с жителями по вопросу розничной продажи алкогольной продукции в объектах общественного питания, расположенных в многоквартирных домах, провели широкое обсуждение темы с участием представителей профильных министерств, сотрудников пр</w:t>
      </w:r>
      <w:r>
        <w:rPr>
          <w:rFonts w:ascii="PT Astra Serif" w:hAnsi="PT Astra Serif" w:eastAsia="PT Astra Serif" w:cs="PT Astra Serif"/>
          <w:color w:val="auto"/>
          <w:sz w:val="26"/>
          <w:szCs w:val="26"/>
        </w:rPr>
        <w:t xml:space="preserve">авоохранительных и надзорных органов, администрации города. </w:t>
        <w:br/>
        <w:t xml:space="preserve">Как известно, на федеральном уровне принят и 1 апреля 2024 г. вступил в силу федеральный закон об ограничении работы, так называемых, «наливаек». Регионы теперь смогут самостоятельно устанавливат</w:t>
      </w:r>
      <w:r>
        <w:rPr>
          <w:rFonts w:ascii="PT Astra Serif" w:hAnsi="PT Astra Serif" w:eastAsia="PT Astra Serif" w:cs="PT Astra Serif"/>
          <w:color w:val="auto"/>
          <w:sz w:val="26"/>
          <w:szCs w:val="26"/>
        </w:rPr>
        <w:t xml:space="preserve">ь правила продажи пива и других алкогольных напитков в кафе, барах, буфетах, а также ограничивать время продажи спиртного в отдельных точках общественного питания. </w:t>
      </w:r>
      <w:r>
        <w:rPr>
          <w:rFonts w:ascii="PT Astra Serif" w:hAnsi="PT Astra Serif" w:eastAsia="PT Astra Serif" w:cs="PT Astra Serif"/>
          <w:color w:val="auto"/>
          <w:sz w:val="26"/>
          <w:szCs w:val="26"/>
        </w:rPr>
        <w:t xml:space="preserve">При этом, закон, безусловно, должен учитывать интересы добросовестного малого бизнеса.</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t xml:space="preserve">        </w:t>
      </w:r>
      <w:r>
        <w:rPr>
          <w:rFonts w:ascii="PT Astra Serif" w:hAnsi="PT Astra Serif" w:eastAsia="PT Astra Serif" w:cs="PT Astra Serif"/>
          <w:b w:val="0"/>
          <w:bCs w:val="0"/>
          <w:i/>
          <w:iCs/>
          <w:color w:val="auto"/>
          <w:sz w:val="26"/>
          <w:szCs w:val="26"/>
        </w:rPr>
        <w:t xml:space="preserve"> </w:t>
      </w:r>
      <w:r>
        <w:rPr>
          <w:rFonts w:ascii="PT Astra Serif" w:hAnsi="PT Astra Serif" w:eastAsia="PT Astra Serif" w:cs="PT Astra Serif"/>
          <w:b w:val="0"/>
          <w:bCs w:val="0"/>
          <w:i/>
          <w:iCs/>
          <w:color w:val="auto"/>
          <w:sz w:val="26"/>
          <w:szCs w:val="26"/>
        </w:rPr>
        <w:t xml:space="preserve">При поддержке Уполномоченного смягчены санкции по административным делам</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на регулярной основе участвует в рассмотрении дел об административных правонарушениях по линии пожарной безопасности, возбужденных в отношении предпринимателей. Это участие реализуется в рамках делового взаимодейс</w:t>
      </w:r>
      <w:r>
        <w:rPr>
          <w:rFonts w:ascii="PT Astra Serif" w:hAnsi="PT Astra Serif" w:eastAsia="PT Astra Serif" w:cs="PT Astra Serif"/>
          <w:color w:val="auto"/>
          <w:sz w:val="26"/>
          <w:szCs w:val="26"/>
        </w:rPr>
        <w:t xml:space="preserve">твия с ГУ МЧС России по Чувашской Республике по обеспечению открытости административных процедур.</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Так, 4 апреля 2024 г. рассматривалось четыре административных дела по признакам нарушений, предусмотренных ч. 1 ст. 20.4 КоАП РФ: в отношении ООО  «О.», ООО «С.», ИП П. (сфера гостиничного бизнеса) -  в отделе надзорной деятельности и профилактической рабо</w:t>
      </w:r>
      <w:r>
        <w:rPr>
          <w:rFonts w:ascii="PT Astra Serif" w:hAnsi="PT Astra Serif" w:eastAsia="PT Astra Serif" w:cs="PT Astra Serif"/>
          <w:color w:val="auto"/>
          <w:sz w:val="26"/>
          <w:szCs w:val="26"/>
        </w:rPr>
        <w:t xml:space="preserve">ты по г. Чебоксары и в отделе надзорной деятельности и профилактической работы по г. Новочебоксарску; в отношении ООО ИП А. (сфера лесопереработки) - в отделе надзорной деятельности и профилактической работы по Батыревскому муниципальному округу.</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трех административных дел принял личное участие руководитель аппарата регионального Уполномоченного. Он представил письменные ходатайства омбудсмена, в которых приводился ряд объективных аргументов: в</w:t>
      </w:r>
      <w:r>
        <w:rPr>
          <w:rFonts w:ascii="PT Astra Serif" w:hAnsi="PT Astra Serif" w:eastAsia="PT Astra Serif" w:cs="PT Astra Serif"/>
          <w:color w:val="auto"/>
          <w:sz w:val="26"/>
          <w:szCs w:val="26"/>
        </w:rPr>
        <w:t xml:space="preserve">иновные лица в содеянном раскаиваются, являются субъектами малого бизнеса, допущенные предпринимателями правонарушения не несут значительной общественной вредности, что должно учитываться при оценке возможности смягчения административного наказания.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При обсуждении были изучены документы об устранении выявленных нарушений  и перспективные планы. Представитель омбудсмена  настаивал на обязательном учете динамики их устранения, а также конструктивных сложностей, препятствующих скорейшему приведению </w:t>
      </w:r>
      <w:r>
        <w:rPr>
          <w:rFonts w:ascii="PT Astra Serif" w:hAnsi="PT Astra Serif" w:eastAsia="PT Astra Serif" w:cs="PT Astra Serif"/>
          <w:color w:val="auto"/>
          <w:sz w:val="26"/>
          <w:szCs w:val="26"/>
        </w:rPr>
        <w:t xml:space="preserve">объектов в полное соответствие с противопожарными нормами. Кроме того, он просил подойти к обозначенному вопросу «сквозь призму» понимания экономических условий, в которых оказался отечественный малый бизнес.</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Итогом рассмотрения названных дел об административных правонарушениях стали: по делам в отношении юридического лица ООО «О.» и ИП А. – предупреждения; по делам в отношении должностных лиц ООО «О.», ООО «С.» и ИП П. – минимально возможные по КоАП РФ админис</w:t>
      </w:r>
      <w:r>
        <w:rPr>
          <w:rFonts w:ascii="PT Astra Serif" w:hAnsi="PT Astra Serif" w:eastAsia="PT Astra Serif" w:cs="PT Astra Serif"/>
          <w:color w:val="auto"/>
          <w:sz w:val="26"/>
          <w:szCs w:val="26"/>
        </w:rPr>
        <w:t xml:space="preserve">тративные штрафы.</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Омбудсмен помог отстоять законные интересы предпринимателя из сферы онлайн-торговли</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Уполномоченному за практическим содействием обратился директор ООО "Г.". В течение длительного времени компания добросовестно осуществляет реализацию пятновыводителей через систем</w:t>
      </w:r>
      <w:r>
        <w:rPr>
          <w:rFonts w:ascii="PT Astra Serif" w:hAnsi="PT Astra Serif" w:eastAsia="PT Astra Serif" w:cs="PT Astra Serif"/>
          <w:color w:val="auto"/>
          <w:sz w:val="26"/>
          <w:szCs w:val="26"/>
        </w:rPr>
        <w:t xml:space="preserve">у онлайн-магазинов «Wildberriеs». В обращении содержалась жалоба ограничения, введенные на складах, которые принимают данный товар, но оставляют только четыре склада, куда было довольно сложно и дорого отгружаться.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Впоследствии торговая сеть уведомила предпринимателя о запрете продажи  пятновыводителя по системе FBO (на условиях хранения товаров на складах торговой площадки), и оставлении только возможности  продажи по системе маркетплейса. При этом был</w:t>
      </w:r>
      <w:r>
        <w:rPr>
          <w:rFonts w:ascii="PT Astra Serif" w:hAnsi="PT Astra Serif" w:eastAsia="PT Astra Serif" w:cs="PT Astra Serif"/>
          <w:color w:val="auto"/>
          <w:sz w:val="26"/>
          <w:szCs w:val="26"/>
        </w:rPr>
        <w:t xml:space="preserve"> дан жесткий срок на распродажу либо вывоз товаров со складов. В последующем карточка товара была заблокирована по мотивам высокого процента брака в предложенном товаре. По этой причине компания не могла перейти на систему маркетплейса в связи с блокировко</w:t>
      </w:r>
      <w:r>
        <w:rPr>
          <w:rFonts w:ascii="PT Astra Serif" w:hAnsi="PT Astra Serif" w:eastAsia="PT Astra Serif" w:cs="PT Astra Serif"/>
          <w:color w:val="auto"/>
          <w:sz w:val="26"/>
          <w:szCs w:val="26"/>
        </w:rPr>
        <w:t xml:space="preserve">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Различные обращения предпринимателя, направленные в головную торговую организацию напрямую и через личный кабинет, положительного результата не дали, ответная информация по существу поставленных вопросов не поступала. В совокупности действия торговой орган</w:t>
      </w:r>
      <w:r>
        <w:rPr>
          <w:rFonts w:ascii="PT Astra Serif" w:hAnsi="PT Astra Serif" w:eastAsia="PT Astra Serif" w:cs="PT Astra Serif"/>
          <w:color w:val="auto"/>
          <w:sz w:val="26"/>
          <w:szCs w:val="26"/>
        </w:rPr>
        <w:t xml:space="preserve">изации привели к ущемлению законных интересов субъекта малого бизнеса.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отправил жалобу директора ООО "Г." в Аппарат Уполномоченного при Президенте РФ по защите прав предпринимателей, который, в свою очередь, перенаправил ее в адрес руководства торговой Интернет-сети «Wildberriеs». По результатам прове</w:t>
      </w:r>
      <w:r>
        <w:rPr>
          <w:rFonts w:ascii="PT Astra Serif" w:hAnsi="PT Astra Serif" w:eastAsia="PT Astra Serif" w:cs="PT Astra Serif"/>
          <w:color w:val="auto"/>
          <w:sz w:val="26"/>
          <w:szCs w:val="26"/>
        </w:rPr>
        <w:t xml:space="preserve">денного внутреннего разбирательства карточка товара была разблокирована и предприниматель смог возобновить свою текущую деятельность.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При содействии бизнес-защитника к субъектам предпринимательства не применены крупные штрафы</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Уполномоченному обратились компании ООО «Т.» из г. Алатыря и ООО «Я.» из г. Ядрина по вопросу содействия в защите их законных интересов при рассмотрении дел об административных пр</w:t>
      </w:r>
      <w:r>
        <w:rPr>
          <w:rFonts w:ascii="PT Astra Serif" w:hAnsi="PT Astra Serif" w:eastAsia="PT Astra Serif" w:cs="PT Astra Serif"/>
          <w:color w:val="auto"/>
          <w:sz w:val="26"/>
          <w:szCs w:val="26"/>
        </w:rPr>
        <w:t xml:space="preserve">авонарушениях, возбужденных  территориальными отделами ГУ МЧС России по Чувашской Республике.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адрес надзорных органов Уполномоченный направил мотивированные письменные ходатайства института государственной защиты бизнеса в поддержку субъектов предпринимательства. В них он призвал к нахождению разумного компромисса, просил учесть ряд кон</w:t>
      </w:r>
      <w:r>
        <w:rPr>
          <w:rFonts w:ascii="PT Astra Serif" w:hAnsi="PT Astra Serif" w:eastAsia="PT Astra Serif" w:cs="PT Astra Serif"/>
          <w:color w:val="auto"/>
          <w:sz w:val="26"/>
          <w:szCs w:val="26"/>
        </w:rPr>
        <w:t xml:space="preserve">кретных обстоятельств дела, в том числе и смягчающие (правонарушения совершены впервые).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Не оспаривая нарушения обязательных требований пожарной безопасности, в то же время, омбудсмен отметил положительные действия предпринимателей по принятию организационно-практических мер для устранения не только отступлений о</w:t>
      </w:r>
      <w:r>
        <w:rPr>
          <w:rFonts w:ascii="PT Astra Serif" w:hAnsi="PT Astra Serif" w:eastAsia="PT Astra Serif" w:cs="PT Astra Serif"/>
          <w:color w:val="auto"/>
          <w:sz w:val="26"/>
          <w:szCs w:val="26"/>
        </w:rPr>
        <w:t xml:space="preserve">т установленных правил, но и причин и условий, им способствовавших. Компаниями были составлены планы устранения выявленных нарушений, которые представлены надзорным органам. Отмечалось, что они технически и организационно устранимы в согласованные сроки. П</w:t>
      </w:r>
      <w:r>
        <w:rPr>
          <w:rFonts w:ascii="PT Astra Serif" w:hAnsi="PT Astra Serif" w:eastAsia="PT Astra Serif" w:cs="PT Astra Serif"/>
          <w:color w:val="auto"/>
          <w:sz w:val="26"/>
          <w:szCs w:val="26"/>
        </w:rPr>
        <w:t xml:space="preserve">о сути, все это могло означать принципиальную возможность смягчения предполагаемых административных наказаний.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При рассмотрении обоих дел об административных правонарушениях 30.05.2024 надзорные органы МЧС России объективно разобрались в существе правоотношений и ограничились вынесением в отношении лиц, привлекаемых к ответственности,  административн</w:t>
      </w:r>
      <w:r>
        <w:rPr>
          <w:rFonts w:ascii="PT Astra Serif" w:hAnsi="PT Astra Serif" w:eastAsia="PT Astra Serif" w:cs="PT Astra Serif"/>
          <w:color w:val="auto"/>
          <w:sz w:val="26"/>
          <w:szCs w:val="26"/>
        </w:rPr>
        <w:t xml:space="preserve">ой санкции в виде предупреждения.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По</w:t>
      </w:r>
      <w:r>
        <w:rPr>
          <w:rFonts w:ascii="PT Astra Serif" w:hAnsi="PT Astra Serif" w:eastAsia="PT Astra Serif" w:cs="PT Astra Serif"/>
          <w:b w:val="0"/>
          <w:bCs w:val="0"/>
          <w:i/>
          <w:iCs/>
          <w:color w:val="auto"/>
          <w:sz w:val="26"/>
          <w:szCs w:val="26"/>
        </w:rPr>
        <w:t xml:space="preserve">мощь бизнес-защитника привела к положительному результату</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Институт Уполномоченного, действуя в пределах должностной компетенции регионального бизнес-омбудсмена</w:t>
      </w:r>
      <w:r>
        <w:rPr>
          <w:rFonts w:ascii="PT Astra Serif" w:hAnsi="PT Astra Serif" w:eastAsia="PT Astra Serif" w:cs="PT Astra Serif"/>
          <w:color w:val="auto"/>
          <w:sz w:val="26"/>
          <w:szCs w:val="26"/>
        </w:rPr>
        <w:t xml:space="preserve"> выступает в поддержку субъектов бизнеса по делам об административных правонарушениях. </w:t>
      </w:r>
      <w:r>
        <w:rPr>
          <w:rFonts w:ascii="PT Astra Serif" w:hAnsi="PT Astra Serif" w:eastAsia="PT Astra Serif" w:cs="PT Astra Serif"/>
          <w:color w:val="auto"/>
          <w:sz w:val="26"/>
          <w:szCs w:val="26"/>
        </w:rPr>
        <w:t xml:space="preserve">В частности, в отделе надзорной деятельности и профилактической работы по г. Чебоксары 6 июня 2024 г. состоялись рассмотрения дел об административных правонарушениях, возбужденных в отношении юридического лица – ООО  «С.» и в отношении должностного лица </w:t>
      </w:r>
      <w:r>
        <w:rPr>
          <w:rFonts w:ascii="PT Astra Serif" w:hAnsi="PT Astra Serif" w:eastAsia="PT Astra Serif" w:cs="PT Astra Serif"/>
          <w:color w:val="auto"/>
          <w:sz w:val="26"/>
          <w:szCs w:val="26"/>
        </w:rPr>
        <w:t xml:space="preserve">–  директора ООО «СК «С.», по признакам части 1 статьи 20.4 КоАП РФ (нарушения требований пожарной безопасности и противопожарных норм).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Бизнес-омбудсменом до рассмотрения дел в надзорный орган были направлены мотивированные ходатайства для поддержки указанных субъектов предпринимательства. </w:t>
      </w:r>
      <w:r>
        <w:rPr>
          <w:rFonts w:ascii="PT Astra Serif" w:hAnsi="PT Astra Serif" w:eastAsia="PT Astra Serif" w:cs="PT Astra Serif"/>
          <w:color w:val="auto"/>
          <w:sz w:val="26"/>
          <w:szCs w:val="26"/>
        </w:rPr>
        <w:t xml:space="preserve">Он полагал, что следует учитывать конкретные обстоятельства дела, их особенность и характер правонарушений, которые в своей совокупности позволят индивидуализировать административные наказания. Обстоятельств, отягчающих ответственность, не имеется. В </w:t>
      </w:r>
      <w:r>
        <w:rPr>
          <w:rFonts w:ascii="PT Astra Serif" w:hAnsi="PT Astra Serif" w:eastAsia="PT Astra Serif" w:cs="PT Astra Serif"/>
          <w:color w:val="auto"/>
          <w:sz w:val="26"/>
          <w:szCs w:val="26"/>
        </w:rPr>
        <w:t xml:space="preserve">нынешних напряженных экономических условиях и в данных конкретных случаях предупреждение будет достаточной мерой, направленной на разъяснение предпринимателям противоправности действий и на недопущение совершения аналогичных нарушений впредь.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названных дел надзорный орган не применил административные штрафы, приняв обоснованные и справедливые решения объявить виновным лицам предупреждения.</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Содействие бизнесу при рассмотрении административных дел в числе приоритетов омбудсмена</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поддержал чебоксарское производственное предприятие ООО «Ч.» при рассмотрении двух дел об административных правонарушениях за нарушения требований пожарной безопасности</w:t>
      </w:r>
      <w:r>
        <w:rPr>
          <w:rFonts w:ascii="PT Astra Serif" w:hAnsi="PT Astra Serif" w:eastAsia="PT Astra Serif" w:cs="PT Astra Serif"/>
          <w:color w:val="auto"/>
          <w:sz w:val="26"/>
          <w:szCs w:val="26"/>
        </w:rPr>
        <w:t xml:space="preserve"> – в отношении юридического и должностного лица.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направил в надзорный орган  аргументированные ходатайства в поддержку и защиту зако</w:t>
      </w:r>
      <w:r>
        <w:rPr>
          <w:rFonts w:ascii="PT Astra Serif" w:hAnsi="PT Astra Serif" w:eastAsia="PT Astra Serif" w:cs="PT Astra Serif"/>
          <w:color w:val="auto"/>
          <w:sz w:val="26"/>
          <w:szCs w:val="26"/>
        </w:rPr>
        <w:t xml:space="preserve">нных интересов субъекта предпринимательства. Позиция института государственной защиты бизнеса заключалась в необходимости всестороннего учета ряда юридически значимых обстоятельств, имеющих ключевое значение, включая смягчающие, их условия и особенность, а</w:t>
      </w:r>
      <w:r>
        <w:rPr>
          <w:rFonts w:ascii="PT Astra Serif" w:hAnsi="PT Astra Serif" w:eastAsia="PT Astra Serif" w:cs="PT Astra Serif"/>
          <w:color w:val="auto"/>
          <w:sz w:val="26"/>
          <w:szCs w:val="26"/>
        </w:rPr>
        <w:t xml:space="preserve"> также характер правонарушений. </w:t>
      </w:r>
      <w:r>
        <w:rPr>
          <w:rFonts w:ascii="PT Astra Serif" w:hAnsi="PT Astra Serif" w:eastAsia="PT Astra Serif" w:cs="PT Astra Serif"/>
          <w:color w:val="auto"/>
          <w:sz w:val="26"/>
          <w:szCs w:val="26"/>
        </w:rPr>
        <w:t xml:space="preserve">В рассмотрении дел 20 июня 2024 г.  принял участие руководитель аппарата бизнес-омбудсмена. Компаниями были составлены планы устранения недостатков, которые представлены надзорному органу и стали предметом обсуждения</w:t>
      </w:r>
      <w:r>
        <w:rPr>
          <w:rFonts w:ascii="PT Astra Serif" w:hAnsi="PT Astra Serif" w:eastAsia="PT Astra Serif" w:cs="PT Astra Serif"/>
          <w:color w:val="auto"/>
          <w:sz w:val="26"/>
          <w:szCs w:val="26"/>
        </w:rPr>
        <w:t xml:space="preserve">. Как выяснилось, большая часть отступлений от требований устранена. Остальные технически и организационно устранимы в согласованные сроки.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дел об административных правонарушениях в отношении юридического лица надзорный орган ограничился вынесением предупреждения. В отношении должностного лица - генерального директора предприятия вынесено минимально возможное наказание в</w:t>
      </w:r>
      <w:r>
        <w:rPr>
          <w:rFonts w:ascii="PT Astra Serif" w:hAnsi="PT Astra Serif" w:eastAsia="PT Astra Serif" w:cs="PT Astra Serif"/>
          <w:color w:val="auto"/>
          <w:sz w:val="26"/>
          <w:szCs w:val="26"/>
        </w:rPr>
        <w:t xml:space="preserve"> виде административного штрафа в размере 20 тыс. рублей.</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Содействие малому бизнесу по административным делам</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Аппарат Уполномоченного в рамках делового взаимодействия с ГУ МЧС России по Чувашской Республике по обеспечению открытости административных процедур на регулярной основе участвует в рассмотрении дел об</w:t>
      </w:r>
      <w:r>
        <w:rPr>
          <w:rFonts w:ascii="PT Astra Serif" w:hAnsi="PT Astra Serif" w:eastAsia="PT Astra Serif" w:cs="PT Astra Serif"/>
          <w:color w:val="auto"/>
          <w:sz w:val="26"/>
          <w:szCs w:val="26"/>
        </w:rPr>
        <w:t xml:space="preserve"> административных правонарушениях по линии государственного пожарного надзора, возбужденных в отношении субъектов малого и среднего бизнеса. </w:t>
      </w:r>
      <w:r>
        <w:rPr>
          <w:rFonts w:ascii="PT Astra Serif" w:hAnsi="PT Astra Serif" w:eastAsia="PT Astra Serif" w:cs="PT Astra Serif"/>
          <w:color w:val="auto"/>
          <w:sz w:val="26"/>
          <w:szCs w:val="26"/>
        </w:rPr>
        <w:t xml:space="preserve">Так, 4 июля 2024 г. отделение надзорной деятельности и профилактической работы по Ядринскому муниципальному округу рассмотрело дело об административном правонарушении  в отношении должностного лица - директора ООО «А</w:t>
      </w:r>
      <w:r>
        <w:rPr>
          <w:rFonts w:ascii="PT Astra Serif" w:hAnsi="PT Astra Serif" w:eastAsia="PT Astra Serif" w:cs="PT Astra Serif"/>
          <w:color w:val="auto"/>
          <w:sz w:val="26"/>
          <w:szCs w:val="26"/>
        </w:rPr>
        <w:t xml:space="preserve">.».</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До рассмотрения в интересах поддержки руководителя субъекта предпринимательства и вынесения  обоснованного и справедливого решения Уполномоченный направил в надзорный орган письменное ходатайство. </w:t>
      </w:r>
      <w:r>
        <w:rPr>
          <w:rFonts w:ascii="PT Astra Serif" w:hAnsi="PT Astra Serif" w:eastAsia="PT Astra Serif" w:cs="PT Astra Serif"/>
          <w:color w:val="auto"/>
          <w:sz w:val="26"/>
          <w:szCs w:val="26"/>
        </w:rPr>
        <w:t xml:space="preserve">Омбудсменом отмечались позитивные действия компании по принятию мер для устранения выявленных отступлений. Им также подчеркивалось, что важно принять во внимание ряд юридически значимых обстоятельств - признание вины, наличие с</w:t>
      </w:r>
      <w:r>
        <w:rPr>
          <w:rFonts w:ascii="PT Astra Serif" w:hAnsi="PT Astra Serif" w:eastAsia="PT Astra Serif" w:cs="PT Astra Serif"/>
          <w:color w:val="auto"/>
          <w:sz w:val="26"/>
          <w:szCs w:val="26"/>
        </w:rPr>
        <w:t xml:space="preserve">мягчающих обстоятельств, характер и особенности правонарушений, личность виновного и его финансовое положение. Отмечалось, что допущенные нарушения не причинили вреда жизни и здоровью человека, устранены либо в процессе устранения, что должн</w:t>
      </w:r>
      <w:r>
        <w:rPr>
          <w:rFonts w:ascii="PT Astra Serif" w:hAnsi="PT Astra Serif" w:eastAsia="PT Astra Serif" w:cs="PT Astra Serif"/>
          <w:color w:val="auto"/>
          <w:sz w:val="26"/>
          <w:szCs w:val="26"/>
        </w:rPr>
        <w:t xml:space="preserve">о означать возможность смягчения административного наказания.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итогу в отношении привлекаемого лица, «с учетом характера выявленных нарушений, смягчающих обстоятельств и позиции Уполномоченного», было вынесено постановление о назначении административного наказа</w:t>
      </w:r>
      <w:r>
        <w:rPr>
          <w:rFonts w:ascii="PT Astra Serif" w:hAnsi="PT Astra Serif" w:eastAsia="PT Astra Serif" w:cs="PT Astra Serif"/>
          <w:color w:val="auto"/>
          <w:sz w:val="26"/>
          <w:szCs w:val="26"/>
        </w:rPr>
        <w:t xml:space="preserve">ния в виде предупреждения.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Омбудсмен добился снятия арестов с расчетных счетов предпринимателя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аппарат Уполномоченного обратился адвокат И., действующий в интересах чебоксарского предпринимателя Т.</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его обращении приводился ряд доводов о незаконности действий филиалов ПАО «Сбербанк» и ПАО «Промсвязьбанк». По информации заявителя, данными банковскими учреждениями по неясной причине не исполнялось постановление Московского районного суда г. Чебоксары </w:t>
      </w:r>
      <w:r>
        <w:rPr>
          <w:rFonts w:ascii="PT Astra Serif" w:hAnsi="PT Astra Serif" w:eastAsia="PT Astra Serif" w:cs="PT Astra Serif"/>
          <w:color w:val="auto"/>
          <w:sz w:val="26"/>
          <w:szCs w:val="26"/>
        </w:rPr>
        <w:t xml:space="preserve">от 02 октября 2023 года о снятии арестов на расчетные счета ООО «Р.» и ООО «М.» (единственный учредитель Т.). При этом, как утверждал заявитель, банковские учреждения ввели в заблуждение следователя, сообщив ему об исполнении названного постановления. Кром</w:t>
      </w:r>
      <w:r>
        <w:rPr>
          <w:rFonts w:ascii="PT Astra Serif" w:hAnsi="PT Astra Serif" w:eastAsia="PT Astra Serif" w:cs="PT Astra Serif"/>
          <w:color w:val="auto"/>
          <w:sz w:val="26"/>
          <w:szCs w:val="26"/>
        </w:rPr>
        <w:t xml:space="preserve">е того, ответственные представители банков требовали представления заверенных копий документов от ООО «Р.» и ООО «М.» для подтверждения факта отмены постановлений следователя об аресте расчетных счетов, что нарушало установленные правила.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мнению адвоката, такое незаконное бездействие нарушало права субъекта предпринимательской деятельности. Самостоятельные попытки защитника не приносили положительных результатов. Изложенные заявителем доводы заслуживали пристального внимания и непредвзят</w:t>
      </w:r>
      <w:r>
        <w:rPr>
          <w:rFonts w:ascii="PT Astra Serif" w:hAnsi="PT Astra Serif" w:eastAsia="PT Astra Serif" w:cs="PT Astra Serif"/>
          <w:color w:val="auto"/>
          <w:sz w:val="26"/>
          <w:szCs w:val="26"/>
        </w:rPr>
        <w:t xml:space="preserve">ой оценки.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Проведя правовой анализ конфликтной ситуации, Уполномоченный пришёл к предположению о наличии нарушения прав и законных интересов предпринимателя. Реализуя свою линию поведения, он направил в прокуратуру Чувашской Республики ходатайство о проверке приведен</w:t>
      </w:r>
      <w:r>
        <w:rPr>
          <w:rFonts w:ascii="PT Astra Serif" w:hAnsi="PT Astra Serif" w:eastAsia="PT Astra Serif" w:cs="PT Astra Serif"/>
          <w:color w:val="auto"/>
          <w:sz w:val="26"/>
          <w:szCs w:val="26"/>
        </w:rPr>
        <w:t xml:space="preserve">ных фактов на предмет соблюдения законности и возможности восстановления прав субъекта малого бизнеса, и принятия, при необходимости, соответствующие меры прокурорского реагирования.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Из последующего сообщения заявителя следовало, что обозначенный им вопрос решен положительно - приняты практические решения о реальном снятии арестов на расчетные счета ООО «Р.» и ООО «М.».</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Бизнес-защитник содействует сельскому предпринимателю в исполнении решения суда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 Уполномоченному в июне 2024 года поступило письменное обращение Я., действующего в интересах индивидуального предпринимателя Н. В его обращении сообщались сведения о незаконности </w:t>
      </w:r>
      <w:r>
        <w:rPr>
          <w:rFonts w:ascii="PT Astra Serif" w:hAnsi="PT Astra Serif" w:eastAsia="PT Astra Serif" w:cs="PT Astra Serif"/>
          <w:color w:val="auto"/>
          <w:sz w:val="26"/>
          <w:szCs w:val="26"/>
        </w:rPr>
        <w:t xml:space="preserve">действий администрации одного из муниципальных округов республики относительно незаключения договора аренды земельного участка без проведения торгов в порядке, установленном ст. 39.17 Земельного кодекса РФ, для завершения строительства здания.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информации заявителя, указанным органом местного самоуправления не исполнялись вступившие в законную силу судебные акты, в частности решение районного суда от 04 мая 2023 г. и определения Верховного Суда Чувашской Республики от 19 февраля 2024 г. о приз</w:t>
      </w:r>
      <w:r>
        <w:rPr>
          <w:rFonts w:ascii="PT Astra Serif" w:hAnsi="PT Astra Serif" w:eastAsia="PT Astra Serif" w:cs="PT Astra Serif"/>
          <w:color w:val="auto"/>
          <w:sz w:val="26"/>
          <w:szCs w:val="26"/>
        </w:rPr>
        <w:t xml:space="preserve">нании незаконным бездействия администрации округа, выразившегося в неподготовке и ненаправлении в адрес предпринимателя Н. договора аренды (проекта договора), что приводило к существенному ущемлению его прав.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Принимая во внимание, что поставленные вопросы выходили за рамки функциональной компетенции института бизнес-защиты, омбудсмен обратился в прокуратуру Чувашской Республики с просьбой проверить приведенные заявителем факты на предмет соблюдения законности и</w:t>
      </w:r>
      <w:r>
        <w:rPr>
          <w:rFonts w:ascii="PT Astra Serif" w:hAnsi="PT Astra Serif" w:eastAsia="PT Astra Serif" w:cs="PT Astra Serif"/>
          <w:color w:val="auto"/>
          <w:sz w:val="26"/>
          <w:szCs w:val="26"/>
        </w:rPr>
        <w:t xml:space="preserve"> возможности восстановления законных интересов индивидуального предпринимателя Н.</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Из ответа прокуратуры Чувашской Республики следовало, что проверочными действиями действительно установлено неисполнение названных судебных актов. В этой связи в адрес главы муниципального образования районной прокуратурой 08 июля 2024 года внесено предста</w:t>
      </w:r>
      <w:r>
        <w:rPr>
          <w:rFonts w:ascii="PT Astra Serif" w:hAnsi="PT Astra Serif" w:eastAsia="PT Astra Serif" w:cs="PT Astra Serif"/>
          <w:color w:val="auto"/>
          <w:sz w:val="26"/>
          <w:szCs w:val="26"/>
        </w:rPr>
        <w:t xml:space="preserve">вление.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Окончательное разрешение данного проблемного вопроса продолжает оставаться на контроле прокуратуры и омбудсмена.</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Совместные усилия позволили чебоксарскому предприятию получить оплату по государственному контракту</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помог производственному предприятию «С.» из Чувашии получить финансовые средства по исполненному государственному контракту. </w:t>
      </w:r>
      <w:r>
        <w:rPr>
          <w:rFonts w:ascii="PT Astra Serif" w:hAnsi="PT Astra Serif" w:eastAsia="PT Astra Serif" w:cs="PT Astra Serif"/>
          <w:color w:val="auto"/>
          <w:sz w:val="26"/>
          <w:szCs w:val="26"/>
        </w:rPr>
        <w:t xml:space="preserve">На рассмотрение к омбудсмену в июне 2024 года поступило обращение директора предприятия, в котором содержалась просьба восстановить ее законные интересы в результате их нарушения со стороны подрядчика.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следовало из обращения, в 2021 году предприятие в качестве  соисполнителя приступило к реализации проекта строительства моста в Нижегородской области. Государственным заказчиком по государственному контракту выступило ГКУ «Главное управление</w:t>
      </w:r>
      <w:r>
        <w:rPr>
          <w:rFonts w:ascii="PT Astra Serif" w:hAnsi="PT Astra Serif" w:eastAsia="PT Astra Serif" w:cs="PT Astra Serif"/>
          <w:color w:val="auto"/>
          <w:sz w:val="26"/>
          <w:szCs w:val="26"/>
        </w:rPr>
        <w:t xml:space="preserve"> автомобильных дорог  Нижегородской области», подрядчиком - ООО «В.» из г. Смоленск. Свои договорные обязательства чебоксарская компания исполнила в полном объеме, однако длительное время не получала оплаты за выполненные работы по изготовлению металлоконс</w:t>
      </w:r>
      <w:r>
        <w:rPr>
          <w:rFonts w:ascii="PT Astra Serif" w:hAnsi="PT Astra Serif" w:eastAsia="PT Astra Serif" w:cs="PT Astra Serif"/>
          <w:color w:val="auto"/>
          <w:sz w:val="26"/>
          <w:szCs w:val="26"/>
        </w:rPr>
        <w:t xml:space="preserve">трукций на сумму около 56 млн. рублей. </w:t>
      </w:r>
      <w:r>
        <w:rPr>
          <w:rFonts w:ascii="PT Astra Serif" w:hAnsi="PT Astra Serif" w:eastAsia="PT Astra Serif" w:cs="PT Astra Serif"/>
          <w:color w:val="auto"/>
          <w:sz w:val="26"/>
          <w:szCs w:val="26"/>
        </w:rPr>
        <w:t xml:space="preserve">Эксплуатация построенного моста началась в декабре 2023 года, а денежные расчеты так и не были произведены. В рамках исполнения решения арбитражного суда судебный пристав-исполнитель из Смоленской области 1 июня 2024 г. в нарушение положений законодательст</w:t>
      </w:r>
      <w:r>
        <w:rPr>
          <w:rFonts w:ascii="PT Astra Serif" w:hAnsi="PT Astra Serif" w:eastAsia="PT Astra Serif" w:cs="PT Astra Serif"/>
          <w:color w:val="auto"/>
          <w:sz w:val="26"/>
          <w:szCs w:val="26"/>
        </w:rPr>
        <w:t xml:space="preserve">ва приостановил исполнительное производство, а также не обеспечил должностной контроль за проведением иных расчетов через новые счета, открытые должником - ООО «В.» в целях уклонения от  исполнения возложенных судом обязательств.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В этих условиях чувашский омбудсмен обратился за практическим содействием в Генеральную прокуратуру РФ, прокуратуру Смоленской области, Управление Федерального казначейства по Нижегородской области и УФНС России по Смоленской области с просьбой провести со</w:t>
      </w:r>
      <w:r>
        <w:rPr>
          <w:rFonts w:ascii="PT Astra Serif" w:hAnsi="PT Astra Serif" w:eastAsia="PT Astra Serif" w:cs="PT Astra Serif"/>
          <w:color w:val="auto"/>
          <w:sz w:val="26"/>
          <w:szCs w:val="26"/>
        </w:rPr>
        <w:t xml:space="preserve">ответствующие проверки и, при необходимости, принять меры реагирования по фактам бесконтрольности за целевым использованием бюджетных средств и их доведения до получателей,  нарушения исполнения и сроков оплаты сторонам по государственному контракту, наруш</w:t>
      </w:r>
      <w:r>
        <w:rPr>
          <w:rFonts w:ascii="PT Astra Serif" w:hAnsi="PT Astra Serif" w:eastAsia="PT Astra Serif" w:cs="PT Astra Serif"/>
          <w:color w:val="auto"/>
          <w:sz w:val="26"/>
          <w:szCs w:val="26"/>
        </w:rPr>
        <w:t xml:space="preserve">ений в ходе исполнительного производства, а также по проведению точечного налогового контроля за движением средств по счетам должника. Со стороны надзорных и контрольных органов в целом понимание было найдено.</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результате совместной согласованной работы производственному предприятию «С.» задолженность по государственному контракту была погашена в полном объеме.</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Аппаратом Уполномоченного продолжена работа по оказанию содействия предпринимателям в рассмотрении административных дел</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Институт Уполномоченного </w:t>
      </w:r>
      <w:r>
        <w:rPr>
          <w:rFonts w:ascii="PT Astra Serif" w:hAnsi="PT Astra Serif" w:eastAsia="PT Astra Serif" w:cs="PT Astra Serif"/>
          <w:color w:val="auto"/>
          <w:sz w:val="26"/>
          <w:szCs w:val="26"/>
        </w:rPr>
        <w:t xml:space="preserve">выступил в поддержку субъектов бизнеса по делам об административных правонарушениях. </w:t>
      </w:r>
      <w:r>
        <w:rPr>
          <w:rFonts w:ascii="PT Astra Serif" w:hAnsi="PT Astra Serif" w:eastAsia="PT Astra Serif" w:cs="PT Astra Serif"/>
          <w:color w:val="auto"/>
          <w:sz w:val="26"/>
          <w:szCs w:val="26"/>
        </w:rPr>
        <w:t xml:space="preserve">В отделе надзорной деятельности и профилактической работы по г. Новочебоксарск  1 августа 2024 г. состоялось рассмотрения дела об административном правонарушении, возбужденного в отношении юридического лица – ООО  «Т.» по </w:t>
      </w:r>
      <w:r>
        <w:rPr>
          <w:rFonts w:ascii="PT Astra Serif" w:hAnsi="PT Astra Serif" w:eastAsia="PT Astra Serif" w:cs="PT Astra Serif"/>
          <w:color w:val="auto"/>
          <w:sz w:val="26"/>
          <w:szCs w:val="26"/>
        </w:rPr>
        <w:t xml:space="preserve">нарушениям требований  противопожарных норм.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Аппаратом Уполномоченного до рассмотрения дел в надзорный орган было направлено мотивированное ходатайство для поддержки субъекта предпринимательства. В нем </w:t>
      </w:r>
      <w:r>
        <w:rPr>
          <w:rFonts w:ascii="PT Astra Serif" w:hAnsi="PT Astra Serif" w:eastAsia="PT Astra Serif" w:cs="PT Astra Serif"/>
          <w:color w:val="auto"/>
          <w:sz w:val="26"/>
          <w:szCs w:val="26"/>
        </w:rPr>
        <w:t xml:space="preserve">отмечалась позитивная направленность действий компании по устранению отступлений от норм зак</w:t>
      </w:r>
      <w:r>
        <w:rPr>
          <w:rFonts w:ascii="PT Astra Serif" w:hAnsi="PT Astra Serif" w:eastAsia="PT Astra Serif" w:cs="PT Astra Serif"/>
          <w:color w:val="auto"/>
          <w:sz w:val="26"/>
          <w:szCs w:val="26"/>
        </w:rPr>
        <w:t xml:space="preserve">она. Важно учитывать конкретные обстоятельства дела, их особенность и характер правонарушений. Обстоятельств, отягчающих ответственность, не имелось. В нынешних напряженн</w:t>
      </w:r>
      <w:r>
        <w:rPr>
          <w:rFonts w:ascii="PT Astra Serif" w:hAnsi="PT Astra Serif" w:eastAsia="PT Astra Serif" w:cs="PT Astra Serif"/>
          <w:color w:val="auto"/>
          <w:sz w:val="26"/>
          <w:szCs w:val="26"/>
        </w:rPr>
        <w:t xml:space="preserve">ых экономических условиях предупреждение будет достаточной мерой, направленной на разъяснение предпринимателю противоправности действий и на недопущение совершения аналогичных нарушений впредь.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дела надзорный орган не применил административные штрафы, приняв справедливое решение объявить виновному лицу предупреждение.</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При содействии бизнес-защитника к субъектам предпринимательства не применены крупные штрафы</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Республиканский бизнес-омбудсмен участвовал в рассмотрении дел об административных правонарушениях по линии пожарной безопасности, возбужденных в отношении субъектов бизнеса. </w:t>
      </w:r>
      <w:r>
        <w:rPr>
          <w:rFonts w:ascii="PT Astra Serif" w:hAnsi="PT Astra Serif" w:eastAsia="PT Astra Serif" w:cs="PT Astra Serif"/>
          <w:color w:val="auto"/>
          <w:sz w:val="26"/>
          <w:szCs w:val="26"/>
        </w:rPr>
        <w:t xml:space="preserve">Так, 8 августа 2024 г. было рассмотрено два административных дела по признакам нарушений, предусмотренных ч. 1 ст. 20.4 КоАП РФ, в отношении директора ООО «Б.» и КФХ «Б.»</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указанные надзорные органы Уполномоченный до рассмотрения дел направил свои письменные ходатайства в поддержку субъектов бизнеса, обратившихся за практической помощью. При этом институт государственной защиты бизнеса просил всесторонне оценить  обстоятел</w:t>
      </w:r>
      <w:r>
        <w:rPr>
          <w:rFonts w:ascii="PT Astra Serif" w:hAnsi="PT Astra Serif" w:eastAsia="PT Astra Serif" w:cs="PT Astra Serif"/>
          <w:color w:val="auto"/>
          <w:sz w:val="26"/>
          <w:szCs w:val="26"/>
        </w:rPr>
        <w:t xml:space="preserve">ьства дела, учесть смягчающие обстоятельства, характер правонарушений, признание вины и раскаяние, совершение правонарушений впервые при отсутствии причинения вреда, личность виновных лиц и их реальное финансовое положение. В данных ходатайствах </w:t>
      </w:r>
      <w:r>
        <w:rPr>
          <w:rFonts w:ascii="PT Astra Serif" w:hAnsi="PT Astra Serif" w:eastAsia="PT Astra Serif" w:cs="PT Astra Serif"/>
          <w:color w:val="auto"/>
          <w:sz w:val="26"/>
          <w:szCs w:val="26"/>
        </w:rPr>
        <w:t xml:space="preserve">предлагалось учитывать сложные экономические условия, в которых оказался отечественный бизнес. В этой связи омбудсмен предложил вместо штрафов использовать более гуманную ме</w:t>
      </w:r>
      <w:r>
        <w:rPr>
          <w:rFonts w:ascii="PT Astra Serif" w:hAnsi="PT Astra Serif" w:eastAsia="PT Astra Serif" w:cs="PT Astra Serif"/>
          <w:color w:val="auto"/>
          <w:sz w:val="26"/>
          <w:szCs w:val="26"/>
        </w:rPr>
        <w:t xml:space="preserve">ру административного воздействия в виде предупреждения, что будет достаточным для достижения целей наказания и принуждения.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Итогом рассмотрения обоих дел об административных правонарушениях в отношении привлекаемых к ответственности лиц  наказания в виде административных штрафов надзорными органами заменены на предупреждения. </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Инициатива бизнес-омбудсмена и эксперта по внесению изменений в муниципальный правовой акт нашла соответствующее отражение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Решением Чебоксарского городского Собрания депутатов Чувашской Республики от 9 августа 2024 г. № 1736 были внесены изменения в Положение о муниципальном контроле за исполнением едиными теплоснабжающими организациями обязательств по строительству, реконстру</w:t>
      </w:r>
      <w:r>
        <w:rPr>
          <w:rFonts w:ascii="PT Astra Serif" w:hAnsi="PT Astra Serif" w:eastAsia="PT Astra Serif" w:cs="PT Astra Serif"/>
          <w:color w:val="auto"/>
          <w:sz w:val="26"/>
          <w:szCs w:val="26"/>
        </w:rPr>
        <w:t xml:space="preserve">кции и (или) модернизации объектов теплоснабжения на территории города Чебоксары, в части установления индикаторов риска.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Инициатива по изменению муниципального правового акта принадлежала республиканскому бизнес-омбудсмену и его общественному эксперту.</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интересах совершенствования нормативной базы и поддержки бизнеса Уполномоченный 31 июля 2024 г. направил в Чебоксарское городское Собрание депутатов мотивированное ходатайство, в котором содержались </w:t>
      </w:r>
      <w:r>
        <w:rPr>
          <w:rFonts w:ascii="PT Astra Serif" w:hAnsi="PT Astra Serif" w:eastAsia="PT Astra Serif" w:cs="PT Astra Serif"/>
          <w:color w:val="auto"/>
          <w:sz w:val="26"/>
          <w:szCs w:val="26"/>
        </w:rPr>
        <w:t xml:space="preserve">результаты независимого  правового анализа Положения о муниципальном контроле за исполнением едиными теплоснабжающими организациями обязательств по строительству, реконструкции и (или) модернизации объектов теплоснабжения на территории </w:t>
      </w:r>
      <w:r>
        <w:rPr>
          <w:rFonts w:ascii="PT Astra Serif" w:hAnsi="PT Astra Serif" w:eastAsia="PT Astra Serif" w:cs="PT Astra Serif"/>
          <w:color w:val="auto"/>
          <w:sz w:val="26"/>
          <w:szCs w:val="26"/>
        </w:rPr>
        <w:t xml:space="preserve">города Чебоксары, принятого депутатским корпусом 2 марта 2023 г.</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ходатайстве обращалось внимание на необходимость приведения индикаторов риска в соответствие с федеральным законодательством, полагая, что установление перечисленных в акте индикаторов риска противоречат ч. 9 ст. 23, ч. 2 ст. Федерал</w:t>
      </w:r>
      <w:r>
        <w:rPr>
          <w:rFonts w:ascii="PT Astra Serif" w:hAnsi="PT Astra Serif" w:eastAsia="PT Astra Serif" w:cs="PT Astra Serif"/>
          <w:color w:val="auto"/>
          <w:sz w:val="26"/>
          <w:szCs w:val="26"/>
        </w:rPr>
        <w:t xml:space="preserve">ьного закона № 248-ФЗ, а также приказу Минэкономразвития России от 31 марта 2021 г. № 151 «О типовых формах документов, используемых контрольным (надзорным) органом».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Омбудсмен отмечал, что индикатор риска выявляется без взаимодействия с контролируемым лицом, не является нарушением обязательных требований, но с высокой степенью вероятности свидетельствует о наличии нарушений, что должно подтверждаться объективными и дос</w:t>
      </w:r>
      <w:r>
        <w:rPr>
          <w:rFonts w:ascii="PT Astra Serif" w:hAnsi="PT Astra Serif" w:eastAsia="PT Astra Serif" w:cs="PT Astra Serif"/>
          <w:color w:val="auto"/>
          <w:sz w:val="26"/>
          <w:szCs w:val="26"/>
        </w:rPr>
        <w:t xml:space="preserve">товерными данными. Включение в соответствующие перечни формулировок индикаторов, которые сами по себе являются нарушениями обязательных требований, необоснованно расширяет основания вмешательства контрольных органов в хозяйственную деятельность организаций</w:t>
      </w:r>
      <w:r>
        <w:rPr>
          <w:rFonts w:ascii="PT Astra Serif" w:hAnsi="PT Astra Serif" w:eastAsia="PT Astra Serif" w:cs="PT Astra Serif"/>
          <w:color w:val="auto"/>
          <w:sz w:val="26"/>
          <w:szCs w:val="26"/>
        </w:rPr>
        <w:t xml:space="preserve"> и индивидуальных предпринимателей, что входит в противоречие  с принимаемыми руководством страны мерами по снижению административного давления на бизнес и его поддержке в неблагоприятных внешнеполитических и экономических условиях.</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Соответственно, Уполномоченным было предложено рассмотреть вопрос об исключении указанных положений ввиду несоответствия действующему законодательству РФ и отступления от принципа правовой определенности, а также установлении новых индикаторов, содержащих </w:t>
      </w:r>
      <w:r>
        <w:rPr>
          <w:rFonts w:ascii="PT Astra Serif" w:hAnsi="PT Astra Serif" w:eastAsia="PT Astra Serif" w:cs="PT Astra Serif"/>
          <w:color w:val="auto"/>
          <w:sz w:val="26"/>
          <w:szCs w:val="26"/>
        </w:rPr>
        <w:t xml:space="preserve">не вероятностный, а фактический  характер нарушений. </w:t>
      </w:r>
      <w:r>
        <w:rPr>
          <w:rFonts w:ascii="PT Astra Serif" w:hAnsi="PT Astra Serif" w:eastAsia="PT Astra Serif" w:cs="PT Astra Serif"/>
          <w:color w:val="auto"/>
          <w:sz w:val="26"/>
          <w:szCs w:val="26"/>
        </w:rPr>
        <w:t xml:space="preserve">Усилия института омбудсмена по совершенствованию нормативного регулирования и принятие вышеуказанных изменений позитивно воспринято деловыми объединениями бизнеса.</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Содействие предпринимателям при рассмотрении административных дел в числе приоритетов омбудсмена</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поддержал компании ООО «С.» (из г. Чебоксары), ООО «П.» (из Чебоксарского муниципального округа), ООО "Б." и ООО "Э." (из г. Канаш) при рассмотрении дел </w:t>
      </w:r>
      <w:r>
        <w:rPr>
          <w:rFonts w:ascii="PT Astra Serif" w:hAnsi="PT Astra Serif" w:eastAsia="PT Astra Serif" w:cs="PT Astra Serif"/>
          <w:color w:val="auto"/>
          <w:sz w:val="26"/>
          <w:szCs w:val="26"/>
        </w:rPr>
        <w:t xml:space="preserve">об административных правонарушениях за нарушения требований пожарной безопасности в сфере строительства и в сфере обеспечения топливом.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направил в надзорные органы аргументированные ходатайства в поддержку и защиту з</w:t>
      </w:r>
      <w:r>
        <w:rPr>
          <w:rFonts w:ascii="PT Astra Serif" w:hAnsi="PT Astra Serif" w:eastAsia="PT Astra Serif" w:cs="PT Astra Serif"/>
          <w:color w:val="auto"/>
          <w:sz w:val="26"/>
          <w:szCs w:val="26"/>
        </w:rPr>
        <w:t xml:space="preserve">аконных интересов субъектов предпринимательства. Позиция института государственной защиты бизнеса заключалась в необходимости всестороннего учета ряда юридически значимых обстоятельств, имеющих ключевое значение, включая смягчающие, их особенность, раскаян</w:t>
      </w:r>
      <w:r>
        <w:rPr>
          <w:rFonts w:ascii="PT Astra Serif" w:hAnsi="PT Astra Serif" w:eastAsia="PT Astra Serif" w:cs="PT Astra Serif"/>
          <w:color w:val="auto"/>
          <w:sz w:val="26"/>
          <w:szCs w:val="26"/>
        </w:rPr>
        <w:t xml:space="preserve">ие и характер правонарушений. </w:t>
      </w:r>
      <w:r>
        <w:rPr>
          <w:rFonts w:ascii="PT Astra Serif" w:hAnsi="PT Astra Serif" w:eastAsia="PT Astra Serif" w:cs="PT Astra Serif"/>
          <w:color w:val="auto"/>
          <w:sz w:val="26"/>
          <w:szCs w:val="26"/>
        </w:rPr>
        <w:t xml:space="preserve">Отмечалась позитивная направленность действий предприятий по принятию мер для устранения не только нарушений, но и причин и условий, им способствовавших. Уполн</w:t>
      </w:r>
      <w:r>
        <w:rPr>
          <w:rFonts w:ascii="PT Astra Serif" w:hAnsi="PT Astra Serif" w:eastAsia="PT Astra Serif" w:cs="PT Astra Serif"/>
          <w:color w:val="auto"/>
          <w:sz w:val="26"/>
          <w:szCs w:val="26"/>
        </w:rPr>
        <w:t xml:space="preserve">омоченный просил рассмотреть возможность применения минимально возможных административных наказаний.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двух дел 22 августа 2024 г. в г. Новочебоксарске и пос. Кугеси лично участвовал руководитель аппарата омбудсмена. Он отметил, что компаниями были составлены планы устранения недостатков, которые представлены на</w:t>
      </w:r>
      <w:r>
        <w:rPr>
          <w:rFonts w:ascii="PT Astra Serif" w:hAnsi="PT Astra Serif" w:eastAsia="PT Astra Serif" w:cs="PT Astra Serif"/>
          <w:color w:val="auto"/>
          <w:sz w:val="26"/>
          <w:szCs w:val="26"/>
        </w:rPr>
        <w:t xml:space="preserve">дзорным органам, и ставшие предметом обсуждения. Подавляющая часть отступлений от требований устранена.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всех четырех дел об административных правонарушениях надзорные органы ограничились вынесением предупреждений в отношении юридических лиц и их должностных лиц.</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Личное участие бизнес-омбудсмена в судебных разбирательствах принесло позитивный результат</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аппарат Уполномоченного поступило обращение индивидуального предпринимателя И., собственника базы отдыха, содержащее просьбу поддержки в  судебных разбирательствах в Московском </w:t>
      </w:r>
      <w:r>
        <w:rPr>
          <w:rFonts w:ascii="PT Astra Serif" w:hAnsi="PT Astra Serif" w:eastAsia="PT Astra Serif" w:cs="PT Astra Serif"/>
          <w:color w:val="auto"/>
          <w:sz w:val="26"/>
          <w:szCs w:val="26"/>
        </w:rPr>
        <w:t xml:space="preserve">районном суде г. Чебоксары. Суд рассматривал ходатайство о досрочном прекращении административного наказания в виде приостановления деятельности объекта рекреации.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Постановлением по делу об административном правонарушении от 25 июля 2024 г. предпринимателю назначено наказание за совершение правонарушения по линии пожарной безопасности, предусмотренного ч. 2.1 ст. 20.4 КоАП РФ, в виде административного приостанов</w:t>
      </w:r>
      <w:r>
        <w:rPr>
          <w:rFonts w:ascii="PT Astra Serif" w:hAnsi="PT Astra Serif" w:eastAsia="PT Astra Serif" w:cs="PT Astra Serif"/>
          <w:color w:val="auto"/>
          <w:sz w:val="26"/>
          <w:szCs w:val="26"/>
        </w:rPr>
        <w:t xml:space="preserve">ления деятельности. Правонарушение выразилось в отсутствии автоматического дублирования, обеспечивающего подачу светового и звукового сигналов о возникновении пожаров в подразделение пожарной охраны с использованием передачи извещений о по</w:t>
      </w:r>
      <w:r>
        <w:rPr>
          <w:rFonts w:ascii="PT Astra Serif" w:hAnsi="PT Astra Serif" w:eastAsia="PT Astra Serif" w:cs="PT Astra Serif"/>
          <w:color w:val="auto"/>
          <w:sz w:val="26"/>
          <w:szCs w:val="26"/>
        </w:rPr>
        <w:t xml:space="preserve">жаре.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Допущенные к процессу в качестве защитников и действующие в поддержку субъекта малого бизнеса, республиканский бизнес-омбудсмен и консультант его аппарата в судебном заседании отметили, что заявленное предпринимателем </w:t>
      </w:r>
      <w:r>
        <w:rPr>
          <w:rFonts w:ascii="PT Astra Serif" w:hAnsi="PT Astra Serif" w:eastAsia="PT Astra Serif" w:cs="PT Astra Serif"/>
          <w:color w:val="auto"/>
          <w:sz w:val="26"/>
          <w:szCs w:val="26"/>
        </w:rPr>
        <w:t xml:space="preserve">ходатайство подлежит удовлетворению, поскольку выявленные нарушения оперативно устранены в полном объеме, о чем свидетельствуют представленные документы о выполнении работ по установке системы автоматического дублирования сигналов. Судом было изучено заклю</w:t>
      </w:r>
      <w:r>
        <w:rPr>
          <w:rFonts w:ascii="PT Astra Serif" w:hAnsi="PT Astra Serif" w:eastAsia="PT Astra Serif" w:cs="PT Astra Serif"/>
          <w:color w:val="auto"/>
          <w:sz w:val="26"/>
          <w:szCs w:val="26"/>
        </w:rPr>
        <w:t xml:space="preserve">чение ГУ МЧС России по Чувашской Республике, в котором сообщались факты, свидетельствующие об устранении обстоятельств, послуживших основанием для назначения административного наказания в виде приостановления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Постановлением суда от 14 августа 2024 г. досрочно прекращено исполнение административного наказания в виде приостановления деятельности по делу об административном правонарушении, предусмотренном ч. 2.1 ст. 20.4 КоАП РФ, в отношении индивидуального</w:t>
      </w:r>
      <w:r>
        <w:rPr>
          <w:rFonts w:ascii="PT Astra Serif" w:hAnsi="PT Astra Serif" w:eastAsia="PT Astra Serif" w:cs="PT Astra Serif"/>
          <w:color w:val="auto"/>
          <w:sz w:val="26"/>
          <w:szCs w:val="26"/>
        </w:rPr>
        <w:t xml:space="preserve"> предпринимателя И. В этот же день объект рекреации возобновил свою работу в интересах оздоровительного отдыха населения.</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Помощь бизнес-защитника привела к позитиву</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Институт Уполномоченного </w:t>
      </w:r>
      <w:r>
        <w:rPr>
          <w:rFonts w:ascii="PT Astra Serif" w:hAnsi="PT Astra Serif" w:eastAsia="PT Astra Serif" w:cs="PT Astra Serif"/>
          <w:color w:val="auto"/>
          <w:sz w:val="26"/>
          <w:szCs w:val="26"/>
        </w:rPr>
        <w:t xml:space="preserve">системно содействует субъектам бизнеса по делам об административных правонарушениях. </w:t>
      </w:r>
      <w:r>
        <w:rPr>
          <w:rFonts w:ascii="PT Astra Serif" w:hAnsi="PT Astra Serif" w:eastAsia="PT Astra Serif" w:cs="PT Astra Serif"/>
          <w:color w:val="auto"/>
          <w:sz w:val="26"/>
          <w:szCs w:val="26"/>
        </w:rPr>
        <w:t xml:space="preserve">Так, в отделе надзорной деятельности и профилактической работы по Чебоксарскому муниципальному округу 29 августа 2024 г. состоялось рассмотрение дела об административном правонарушении в отношении юридического лица – ООО  «С.» </w:t>
      </w:r>
      <w:r>
        <w:rPr>
          <w:rFonts w:ascii="PT Astra Serif" w:hAnsi="PT Astra Serif" w:eastAsia="PT Astra Serif" w:cs="PT Astra Serif"/>
          <w:color w:val="auto"/>
          <w:sz w:val="26"/>
          <w:szCs w:val="26"/>
        </w:rPr>
        <w:t xml:space="preserve">за нарушения противопожарных норм.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 До рассмотрения дела в надзорный орган </w:t>
      </w:r>
      <w:r>
        <w:rPr>
          <w:rFonts w:ascii="PT Astra Serif" w:hAnsi="PT Astra Serif" w:eastAsia="PT Astra Serif" w:cs="PT Astra Serif"/>
          <w:color w:val="auto"/>
          <w:sz w:val="26"/>
          <w:szCs w:val="26"/>
        </w:rPr>
        <w:t xml:space="preserve">бизнес-омбудсмен </w:t>
      </w:r>
      <w:r>
        <w:rPr>
          <w:rFonts w:ascii="PT Astra Serif" w:hAnsi="PT Astra Serif" w:eastAsia="PT Astra Serif" w:cs="PT Astra Serif"/>
          <w:color w:val="auto"/>
          <w:sz w:val="26"/>
          <w:szCs w:val="26"/>
        </w:rPr>
        <w:t xml:space="preserve">отправил ходатайство для поддержки субъекта предпринимательства.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дела в пос. Кугеси личное участие принял руководитель аппарата Уполномоченного. Он отметил, что строительной компанией составлен план устранения недостатков, представленный надзорному органу и ставший предметом обсуждения. </w:t>
      </w:r>
      <w:r>
        <w:rPr>
          <w:rFonts w:ascii="PT Astra Serif" w:hAnsi="PT Astra Serif" w:eastAsia="PT Astra Serif" w:cs="PT Astra Serif"/>
          <w:color w:val="auto"/>
          <w:sz w:val="26"/>
          <w:szCs w:val="26"/>
        </w:rPr>
        <w:t xml:space="preserve">Основная часть отступлений от требований устранена. Остальные технически и организационно устранимы в согласованные сроки.</w:t>
      </w:r>
      <w:r>
        <w:rPr>
          <w:rFonts w:ascii="PT Astra Serif" w:hAnsi="PT Astra Serif" w:eastAsia="PT Astra Serif" w:cs="PT Astra Serif"/>
          <w:color w:val="auto"/>
          <w:sz w:val="26"/>
          <w:szCs w:val="26"/>
        </w:rPr>
        <w:t xml:space="preserve"> Правонарушение совершено впервые при отсутствии причинения вреда, и обстоятельств, отягчающих ответственность, не имелось.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результате рассмотрения названного дела надзорный орган не применил административный штраф, приняв обоснованное решение ограничиться предупреждением.</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В интересах предпринимателей бизнес-омбудсмен добивается актуализации данных о территориальных зонах</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рамках рассмотрения поступившего обращения и действуя в интересах поддержки неопределенного круга субъектов предпринимательства, Уполномоченный обратился в прокуратуру </w:t>
      </w:r>
      <w:r>
        <w:rPr>
          <w:rFonts w:ascii="PT Astra Serif" w:hAnsi="PT Astra Serif" w:eastAsia="PT Astra Serif" w:cs="PT Astra Serif"/>
          <w:color w:val="auto"/>
          <w:sz w:val="26"/>
          <w:szCs w:val="26"/>
        </w:rPr>
        <w:t xml:space="preserve">г. Новочебоксарска по теме совершенствования нормативного регулирования в сфере землепользования.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проведения правового анализа ситуации в своем письме омбудсмен отмечал, что Решением Новочебоксарского городского собрания депутатов от 11 июля 2023 г. № С 46-1 "О внесении изменений в Правила землепользования и застройки в городском округе Новочебок</w:t>
      </w:r>
      <w:r>
        <w:rPr>
          <w:rFonts w:ascii="PT Astra Serif" w:hAnsi="PT Astra Serif" w:eastAsia="PT Astra Serif" w:cs="PT Astra Serif"/>
          <w:color w:val="auto"/>
          <w:sz w:val="26"/>
          <w:szCs w:val="26"/>
        </w:rPr>
        <w:t xml:space="preserve">сарск Чувашской Республики" были внесены изменения, в том числе в части замены зоны Ж-1 на зону Сх-3 в районе левобережья (к примеру, ЗУ 21:2:10102:175). Затем, по жалобе граждан в части незаконного изменения действующей многие годы зоны Ж-1 на новую зону </w:t>
      </w:r>
      <w:r>
        <w:rPr>
          <w:rFonts w:ascii="PT Astra Serif" w:hAnsi="PT Astra Serif" w:eastAsia="PT Astra Serif" w:cs="PT Astra Serif"/>
          <w:color w:val="auto"/>
          <w:sz w:val="26"/>
          <w:szCs w:val="26"/>
        </w:rPr>
        <w:t xml:space="preserve">Сх-3, и представлению прокуратуры города указанное изменение отменено Решением Новочебоксарского городского собрания депутатов от 10 октября 2023 г. № С 49-3 "О признании утратившим силу решения Новочебоксарского городского Собрания депутатов Чувашской Рес</w:t>
      </w:r>
      <w:r>
        <w:rPr>
          <w:rFonts w:ascii="PT Astra Serif" w:hAnsi="PT Astra Serif" w:eastAsia="PT Astra Serif" w:cs="PT Astra Serif"/>
          <w:color w:val="auto"/>
          <w:sz w:val="26"/>
          <w:szCs w:val="26"/>
        </w:rPr>
        <w:t xml:space="preserve">публики "О внесении изменений в Правила землепользования и застройки в городском округе Новочебоксарск Чувашской Республики" от 11 июля 2023 года № С 46-1".</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Это означало, что в кадастровой карте на территории левобережья должна отображаться зона застройки индивидуальными жилыми домами (Ж-1). Но ввиду того, что зона Сх-3 (садоводство) по заявлению администрации города Новочебоксарска была поставлена органами Ро</w:t>
      </w:r>
      <w:r>
        <w:rPr>
          <w:rFonts w:ascii="PT Astra Serif" w:hAnsi="PT Astra Serif" w:eastAsia="PT Astra Serif" w:cs="PT Astra Serif"/>
          <w:color w:val="auto"/>
          <w:sz w:val="26"/>
          <w:szCs w:val="26"/>
        </w:rPr>
        <w:t xml:space="preserve">среестра на кадастровый учет (сразу после принятия Решения НГСД № С 46-1), а после отмены этого Решения № С 46-1 от 11.07.2023 так и не изменена, то возникло прямое несоответствие действующим Правилам землепользования и застройки.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Учитывая создавшуюся правовую неопределенность, бизнес-омбудсмен  ходатайствовал перед прокурором города о проведении соответствующей проверки и принятии мер прокурорского реагирования для приведения данных кадастрового учета в соо</w:t>
      </w:r>
      <w:r>
        <w:rPr>
          <w:rFonts w:ascii="PT Astra Serif" w:hAnsi="PT Astra Serif" w:eastAsia="PT Astra Serif" w:cs="PT Astra Serif"/>
          <w:color w:val="auto"/>
          <w:sz w:val="26"/>
          <w:szCs w:val="26"/>
        </w:rPr>
        <w:t xml:space="preserve">тветствие с актуальной редакцией Правил землепользования и застройки города Новочебоксарска. Рассмотрение данного вопроса было вынесено на республиканский уровень.</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Ответным письмом от 10 сентября 2024 г. прокуратурой Чувашской Республики было сообщено о том, что изложенные факты и доводы нашли свое подтверждение. В целях устранения допущенных нарушений, выразившихся в непринятии муниципалитетом мер по направлению в У</w:t>
      </w:r>
      <w:r>
        <w:rPr>
          <w:rFonts w:ascii="PT Astra Serif" w:hAnsi="PT Astra Serif" w:eastAsia="PT Astra Serif" w:cs="PT Astra Serif"/>
          <w:color w:val="auto"/>
          <w:sz w:val="26"/>
          <w:szCs w:val="26"/>
        </w:rPr>
        <w:t xml:space="preserve">правление Росреестра по Чувашской Республике сведений для актуализации данных о территориальных зонах прокуратурой г. Новочебоксарска в адрес главы города 28 августа 2024 г. было внесено представление.</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Позитивное участие института омбудсмена в рассмотрении административного дела</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результативно поддержал компанию ООО «Торговый дом «Н.» (из г. Чебоксары) при рассмотрении дела об административных правонарушениях за нарушения требований пожарной без</w:t>
      </w:r>
      <w:r>
        <w:rPr>
          <w:rFonts w:ascii="PT Astra Serif" w:hAnsi="PT Astra Serif" w:eastAsia="PT Astra Serif" w:cs="PT Astra Serif"/>
          <w:color w:val="auto"/>
          <w:sz w:val="26"/>
          <w:szCs w:val="26"/>
        </w:rPr>
        <w:t xml:space="preserve">опасности.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Республиканский омбудсмен направил в надзорный орган аргументированное ходатайство в поддержку законных интересов субъекта предпринимательства. Позиция института государственной защиты бизнеса зак</w:t>
      </w:r>
      <w:r>
        <w:rPr>
          <w:rFonts w:ascii="PT Astra Serif" w:hAnsi="PT Astra Serif" w:eastAsia="PT Astra Serif" w:cs="PT Astra Serif"/>
          <w:color w:val="auto"/>
          <w:sz w:val="26"/>
          <w:szCs w:val="26"/>
        </w:rPr>
        <w:t xml:space="preserve">лючалась в необходимости всестороннего учета ряда юридически значимых обстоятельств, имеющих ключевое значение, включая смягчающие, их особенность, раскаяние и характер правонарушений. Он</w:t>
      </w:r>
      <w:r>
        <w:rPr>
          <w:rFonts w:ascii="PT Astra Serif" w:hAnsi="PT Astra Serif" w:eastAsia="PT Astra Serif" w:cs="PT Astra Serif"/>
          <w:color w:val="auto"/>
          <w:sz w:val="26"/>
          <w:szCs w:val="26"/>
        </w:rPr>
        <w:t xml:space="preserve"> отметил позитивную направленность действий торговой компании по принятию практических мер для устранения не только нарушений, но и причин и условий, им способствовавших.</w:t>
      </w:r>
      <w:r>
        <w:rPr>
          <w:rFonts w:ascii="PT Astra Serif" w:hAnsi="PT Astra Serif" w:eastAsia="PT Astra Serif" w:cs="PT Astra Serif"/>
          <w:color w:val="auto"/>
          <w:sz w:val="26"/>
          <w:szCs w:val="26"/>
        </w:rPr>
        <w:t xml:space="preserve"> Уполномоченный просил рассмотреть возможность применения минимально возможного административного наказания.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дела 26 сентября 2024 г. непосредственно принял участие руководитель аппарата омбудсмена. Он отметил, что компанией составлен обстоятельный план устранения недостатков, который представлен надзорному органу, и ставший предме</w:t>
      </w:r>
      <w:r>
        <w:rPr>
          <w:rFonts w:ascii="PT Astra Serif" w:hAnsi="PT Astra Serif" w:eastAsia="PT Astra Serif" w:cs="PT Astra Serif"/>
          <w:color w:val="auto"/>
          <w:sz w:val="26"/>
          <w:szCs w:val="26"/>
        </w:rPr>
        <w:t xml:space="preserve">том обсуждения. Как выяснилось, подавляющая часть отступлений от требований устранена. Остальные технически и организационно устранимы в согласованные сроки.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итогам рассмотрения дела надзорный орган ограничились вынесением предупреждения в отношении юридического лица.  </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Омбудсмен и прокуратура посодействовали предпринимателю в разрешении имущественного спора с муниципалитетом</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адрес бизнес-защитника поступило обращение индивидуального предпринимателя К. из пос. Кугеси, в котором содержалась просьба оказать содействие в разрешении спора с муниципалитетом относитель</w:t>
      </w:r>
      <w:r>
        <w:rPr>
          <w:rFonts w:ascii="PT Astra Serif" w:hAnsi="PT Astra Serif" w:eastAsia="PT Astra Serif" w:cs="PT Astra Serif"/>
          <w:color w:val="auto"/>
          <w:sz w:val="26"/>
          <w:szCs w:val="26"/>
        </w:rPr>
        <w:t xml:space="preserve">но получения материальной компенсации взамен утрачиваемого объекта недвижимости, используемого для рознично-торговой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выяснилось, двухэтажный кирпичный многоквартирный жилой дом из состава муниципальной собственности, на первом этаже которого размещался продуктовый магазин предпринимателя, подлежал демонтажу и сносу как аварийный согласно республиканской адресной прог</w:t>
      </w:r>
      <w:r>
        <w:rPr>
          <w:rFonts w:ascii="PT Astra Serif" w:hAnsi="PT Astra Serif" w:eastAsia="PT Astra Serif" w:cs="PT Astra Serif"/>
          <w:color w:val="auto"/>
          <w:sz w:val="26"/>
          <w:szCs w:val="26"/>
        </w:rPr>
        <w:t xml:space="preserve">рамме. Рассматривая ее обращение в марте 2024 года, администрация округа не смогла предложить ей аналогичное нежилое помещение, а вопрос выделения средств для возмещения потерь бизнеса было обещано вынести на рассмотрение депутатского корпуса при уточнении</w:t>
      </w:r>
      <w:r>
        <w:rPr>
          <w:rFonts w:ascii="PT Astra Serif" w:hAnsi="PT Astra Serif" w:eastAsia="PT Astra Serif" w:cs="PT Astra Serif"/>
          <w:color w:val="auto"/>
          <w:sz w:val="26"/>
          <w:szCs w:val="26"/>
        </w:rPr>
        <w:t xml:space="preserve"> бюдж</w:t>
      </w:r>
      <w:r>
        <w:rPr>
          <w:rFonts w:ascii="PT Astra Serif" w:hAnsi="PT Astra Serif" w:eastAsia="PT Astra Serif" w:cs="PT Astra Serif"/>
          <w:color w:val="auto"/>
          <w:sz w:val="26"/>
          <w:szCs w:val="26"/>
        </w:rPr>
        <w:t xml:space="preserve">ета на 2024 год и плановый 2025-2026 годы, с неясными перспективами. В последующем предпринимателю письмом от 20.08.2024 г. ультимативно предлагалось до 30 августа 2024 г. освободить нежилое помещение, без указания на какую-либо компенсацию за утерянную то</w:t>
      </w:r>
      <w:r>
        <w:rPr>
          <w:rFonts w:ascii="PT Astra Serif" w:hAnsi="PT Astra Serif" w:eastAsia="PT Astra Serif" w:cs="PT Astra Serif"/>
          <w:color w:val="auto"/>
          <w:sz w:val="26"/>
          <w:szCs w:val="26"/>
        </w:rPr>
        <w:t xml:space="preserve">рговую точку площадью 80 кв. метров.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проведения правового анализа ситуации Уполномоченный  обеспечил рассмотрение вопроса 29.08.2024 г. на совместно</w:t>
      </w:r>
      <w:r>
        <w:rPr>
          <w:rFonts w:ascii="PT Astra Serif" w:hAnsi="PT Astra Serif" w:eastAsia="PT Astra Serif" w:cs="PT Astra Serif"/>
          <w:color w:val="auto"/>
          <w:sz w:val="26"/>
          <w:szCs w:val="26"/>
        </w:rPr>
        <w:t xml:space="preserve">м личном приеме с прокурором Чувашской Республики. Также бизнес-омбудсменом в администрацию  округа было направлено ходатайство о необходимости срочного разрешения проблемы.</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Понимание</w:t>
      </w:r>
      <w:r>
        <w:rPr>
          <w:rFonts w:ascii="PT Astra Serif" w:hAnsi="PT Astra Serif" w:eastAsia="PT Astra Serif" w:cs="PT Astra Serif"/>
          <w:color w:val="auto"/>
          <w:sz w:val="26"/>
          <w:szCs w:val="26"/>
        </w:rPr>
        <w:t xml:space="preserve"> было найдено. Управление благоустройства и развития территорий администрации округа и предприниматель К. 13 сентября 2024 г. пришли к соглашению об изъятии земельного участка и расположенного на нем нежилого помещения для муниципальных нужд. В его рамках </w:t>
      </w:r>
      <w:r>
        <w:rPr>
          <w:rFonts w:ascii="PT Astra Serif" w:hAnsi="PT Astra Serif" w:eastAsia="PT Astra Serif" w:cs="PT Astra Serif"/>
          <w:color w:val="auto"/>
          <w:sz w:val="26"/>
          <w:szCs w:val="26"/>
        </w:rPr>
        <w:t xml:space="preserve">платежным поручением от 20.09.2024 ей перечислена денежная сумма компенсации в размере 3,62 млн. рублей. Также предоставлено право безвозмездного пользования недвижимым имуществом в течение 60 календарных дней со дня государственной регистрации перехода пр</w:t>
      </w:r>
      <w:r>
        <w:rPr>
          <w:rFonts w:ascii="PT Astra Serif" w:hAnsi="PT Astra Serif" w:eastAsia="PT Astra Serif" w:cs="PT Astra Serif"/>
          <w:color w:val="auto"/>
          <w:sz w:val="26"/>
          <w:szCs w:val="26"/>
        </w:rPr>
        <w:t xml:space="preserve">ава собственности на земельный участок и нежилое помещение.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свою очередь, Минстрой Чувашии и администрация округа заключили дополнительное соглашение (к соглашению от 11.02.2022 г.), по которому срок сноса указанного многоквартирного жилого дома перенесен до 01.12.2024 г.</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Омбудсмен помог субъекту бизнеса в споре с муниципалитетом</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адрес Уполномоченного поступило письменное обращение председателя Совета Аликовского районного потребительского общества, в котором содержалась просьба содействия в вопросе несогл</w:t>
      </w:r>
      <w:r>
        <w:rPr>
          <w:rFonts w:ascii="PT Astra Serif" w:hAnsi="PT Astra Serif" w:eastAsia="PT Astra Serif" w:cs="PT Astra Serif"/>
          <w:color w:val="auto"/>
          <w:sz w:val="26"/>
          <w:szCs w:val="26"/>
        </w:rPr>
        <w:t xml:space="preserve">асия с новой схемой организации дорожного движения возле продовольственного магазина в с. Аликово.</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Как выяснилось, в ходе проведения работ по благоустройству населенного пункта организация дорожного движения на этом участке территории была изменена, что привело к перекрытию доступа автомобилей покупателей и трудностям для въезда и выезда грузового транс</w:t>
      </w:r>
      <w:r>
        <w:rPr>
          <w:rFonts w:ascii="PT Astra Serif" w:hAnsi="PT Astra Serif" w:eastAsia="PT Astra Serif" w:cs="PT Astra Serif"/>
          <w:color w:val="auto"/>
          <w:sz w:val="26"/>
          <w:szCs w:val="26"/>
        </w:rPr>
        <w:t xml:space="preserve">порта. Кроме того, планировались работы по установке металлических ограждений.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этой связи бизнес-омбудсмен обратился с ходатайством к прокурору Аликовского района с просьбой оценить создавшуюся ситуацию на предмет восстановления прав и законных интересов субъекта малого бизнеса.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Ответным письмом прокурор сообщил, что в рамках рассмотрения обращения Уполномоченного прокуратурой района с участием председателя Совета Аликовского районного потребительского общества осуществлены проверочные действия и 25 сентября 2024 г. проведена рабо</w:t>
      </w:r>
      <w:r>
        <w:rPr>
          <w:rFonts w:ascii="PT Astra Serif" w:hAnsi="PT Astra Serif" w:eastAsia="PT Astra Serif" w:cs="PT Astra Serif"/>
          <w:color w:val="auto"/>
          <w:sz w:val="26"/>
          <w:szCs w:val="26"/>
        </w:rPr>
        <w:t xml:space="preserve">чая встреча с представителями администрации муниципального округа, ГИБДД и подрядной организации, выполнявшей подготовку проекта организации движения на этом участке.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результатам проведенного обсуждения между районным потребительским обществом и главой муниципального округа достигнута договоренность об отсутствии у общества претензий к обновленной схеме организации дорожного движения, при условии устранения препятств</w:t>
      </w:r>
      <w:r>
        <w:rPr>
          <w:rFonts w:ascii="PT Astra Serif" w:hAnsi="PT Astra Serif" w:eastAsia="PT Astra Serif" w:cs="PT Astra Serif"/>
          <w:color w:val="auto"/>
          <w:sz w:val="26"/>
          <w:szCs w:val="26"/>
        </w:rPr>
        <w:t xml:space="preserve">ий для выезда из боковых ворот территории торгового павильона путем уменьшения островка безопасности и перемещения дорожного знака «Уступи дорогу». К настоящему времени данные препятствия устранены и продовольственный магазин успешно работает.</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Уполномоченный помогает индивидуальному предпринимателю в сфере земельных отношений</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Бизнес-омбудсмен деятельно поддержал индивидуального предпринимателя Н., который обратился к нему с просьбой содействия для разрешения спора с администрацией Моргаушского муниципального округа. Суть проблемы заключалась в отказе в</w:t>
      </w:r>
      <w:r>
        <w:rPr>
          <w:rFonts w:ascii="PT Astra Serif" w:hAnsi="PT Astra Serif" w:eastAsia="PT Astra Serif" w:cs="PT Astra Serif"/>
          <w:color w:val="auto"/>
          <w:sz w:val="26"/>
          <w:szCs w:val="26"/>
        </w:rPr>
        <w:t xml:space="preserve"> выдаче градостроительного плана земельного участка. Предприниматель обратился в суд с соответствующим административным исковым заявлением. Определением судьи по ходатайству истца к делу в качестве заинтересованного лица был привлечен Уполномоченный</w:t>
      </w:r>
      <w:r>
        <w:rPr>
          <w:rFonts w:ascii="PT Astra Serif" w:hAnsi="PT Astra Serif" w:eastAsia="PT Astra Serif" w:cs="PT Astra Serif"/>
          <w:color w:val="auto"/>
          <w:sz w:val="26"/>
          <w:szCs w:val="26"/>
        </w:rPr>
        <w:t xml:space="preserve">.</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Истец указывал, что административный ответчик фактически не исполнил вступившее в законную силу предыдущее решение суда, повторно формально отказал ему в выдаче градостроительного плана по основанию, которое уже было признано судом незаконным. Также решени</w:t>
      </w:r>
      <w:r>
        <w:rPr>
          <w:rFonts w:ascii="PT Astra Serif" w:hAnsi="PT Astra Serif" w:eastAsia="PT Astra Serif" w:cs="PT Astra Serif"/>
          <w:color w:val="auto"/>
          <w:sz w:val="26"/>
          <w:szCs w:val="26"/>
        </w:rPr>
        <w:t xml:space="preserve">ем суда на администрацию округа была возложена обязанность заключить с Н. договор аренды земельного участка однократно для завершения строительства объекта незавершенного строительства. Длительное неисполнение указанного решения ограничивало права предприн</w:t>
      </w:r>
      <w:r>
        <w:rPr>
          <w:rFonts w:ascii="PT Astra Serif" w:hAnsi="PT Astra Serif" w:eastAsia="PT Astra Serif" w:cs="PT Astra Serif"/>
          <w:color w:val="auto"/>
          <w:sz w:val="26"/>
          <w:szCs w:val="26"/>
        </w:rPr>
        <w:t xml:space="preserve">имателя, в том числе на получение им градостроительного плана.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правового анализа ситуации сотрудниками аппарата омбудсмена субъекту бизнеса была оказана консультационная правовая помощь. В правовой позиции бизнес-защитника для суда были изложены мотивированные доводы в поддержку предпринимателя. В частности, отм</w:t>
      </w:r>
      <w:r>
        <w:rPr>
          <w:rFonts w:ascii="PT Astra Serif" w:hAnsi="PT Astra Serif" w:eastAsia="PT Astra Serif" w:cs="PT Astra Serif"/>
          <w:color w:val="auto"/>
          <w:sz w:val="26"/>
          <w:szCs w:val="26"/>
        </w:rPr>
        <w:t xml:space="preserve">ечалось, что градостроительный план не является правоустанавливающим документом, носит информационный характер, отказ в его выдаче создает препятствия к реализации административным истцом его законных интересов и прав на получение информации из информацион</w:t>
      </w:r>
      <w:r>
        <w:rPr>
          <w:rFonts w:ascii="PT Astra Serif" w:hAnsi="PT Astra Serif" w:eastAsia="PT Astra Serif" w:cs="PT Astra Serif"/>
          <w:color w:val="auto"/>
          <w:sz w:val="26"/>
          <w:szCs w:val="26"/>
        </w:rPr>
        <w:t xml:space="preserve">ных систем обеспечения градостроительной деятельности, в то время как выдача такого плана не служит безусловным основанием для получения акта ввода объекта в эксплуатацию.</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Вступ</w:t>
      </w:r>
      <w:r>
        <w:rPr>
          <w:rFonts w:ascii="PT Astra Serif" w:hAnsi="PT Astra Serif" w:eastAsia="PT Astra Serif" w:cs="PT Astra Serif"/>
          <w:color w:val="auto"/>
          <w:sz w:val="26"/>
          <w:szCs w:val="26"/>
        </w:rPr>
        <w:t xml:space="preserve">ившим в силу  7 августа 2024 г. решением Моргаушского районного суда требования административного истца удовлетворены, решение администрации округа об отказе в выдаче градостроительного плана земельного участка признано незаконным. Суд обязал администрацию</w:t>
      </w:r>
      <w:r>
        <w:rPr>
          <w:rFonts w:ascii="PT Astra Serif" w:hAnsi="PT Astra Serif" w:eastAsia="PT Astra Serif" w:cs="PT Astra Serif"/>
          <w:color w:val="auto"/>
          <w:sz w:val="26"/>
          <w:szCs w:val="26"/>
        </w:rPr>
        <w:t xml:space="preserve"> округа подготовить и выдать Н. требуемый градостроительный план земельного участка. Вопрос остается на контроле омбудсмена.</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r>
      <w:r>
        <w:rPr>
          <w:rFonts w:ascii="PT Astra Serif" w:hAnsi="PT Astra Serif" w:eastAsia="PT Astra Serif" w:cs="PT Astra Serif"/>
          <w:b/>
          <w:color w:val="auto"/>
          <w:sz w:val="26"/>
          <w:szCs w:val="26"/>
        </w:rPr>
        <w:t xml:space="preserve">     </w:t>
      </w:r>
      <w:r>
        <w:rPr>
          <w:rFonts w:ascii="PT Astra Serif" w:hAnsi="PT Astra Serif" w:eastAsia="PT Astra Serif" w:cs="PT Astra Serif"/>
          <w:b w:val="0"/>
          <w:bCs w:val="0"/>
          <w:i/>
          <w:iCs/>
          <w:color w:val="auto"/>
          <w:sz w:val="26"/>
          <w:szCs w:val="26"/>
        </w:rPr>
        <w:t xml:space="preserve">   Омбудсмен продолжает содействовать малому бизнесу в ходе административных разбирательств</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На системной основе, в пределах функциональной компетенции омбудсмена, Уполномоченный помогает субъектам малого бизнеса по делам об административных правонарушен</w:t>
      </w:r>
      <w:r>
        <w:rPr>
          <w:rFonts w:ascii="PT Astra Serif" w:hAnsi="PT Astra Serif" w:eastAsia="PT Astra Serif" w:cs="PT Astra Serif"/>
          <w:color w:val="auto"/>
          <w:sz w:val="26"/>
          <w:szCs w:val="26"/>
        </w:rPr>
        <w:t xml:space="preserve">иях за нарушения требований пожарной безопасности.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Так, 24 октября 2024 г. руководитель аппарата Уполномоченного в отделе надзорной деятельности и профилактической работы по г.</w:t>
      </w:r>
      <w:r>
        <w:rPr>
          <w:rFonts w:ascii="PT Astra Serif" w:hAnsi="PT Astra Serif" w:eastAsia="PT Astra Serif" w:cs="PT Astra Serif"/>
          <w:color w:val="auto"/>
          <w:sz w:val="26"/>
          <w:szCs w:val="26"/>
        </w:rPr>
        <w:t xml:space="preserve"> Чебоксары ГУ МЧС России по Чувашской Республике принял участие в рассмотрении двух административных дел, возбужденных по ч. 1 ст. 20.4 КоАП РФ в отношении должностного лица ООО «М.» и индивидуального предпринимателя 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преддверии их рассмотрения омбудсмен направил в надзорный орган мотивированные ходатайства в поддержку законных интересов субъектов предпринимательства. При этом позиция института государственной защиты бизнеса заключалась в необходимости обстоятельного </w:t>
      </w:r>
      <w:r>
        <w:rPr>
          <w:rFonts w:ascii="PT Astra Serif" w:hAnsi="PT Astra Serif" w:eastAsia="PT Astra Serif" w:cs="PT Astra Serif"/>
          <w:color w:val="auto"/>
          <w:sz w:val="26"/>
          <w:szCs w:val="26"/>
        </w:rPr>
        <w:t xml:space="preserve">учета юридически значимых фактов, имеющих важное значение, включая смягчающие, их особенность, раскаяние и характер правонарушений. В частности, акцентировалось внимание органа надзора на разработанные предпринимателями подробные планы устра</w:t>
      </w:r>
      <w:r>
        <w:rPr>
          <w:rFonts w:ascii="PT Astra Serif" w:hAnsi="PT Astra Serif" w:eastAsia="PT Astra Serif" w:cs="PT Astra Serif"/>
          <w:color w:val="auto"/>
          <w:sz w:val="26"/>
          <w:szCs w:val="26"/>
        </w:rPr>
        <w:t xml:space="preserve">нения недостатков и ставшие предметом изучения. Большая часть нарушений противопожарных норм ими устранена, оставшаяся устранима в согласованные сроки. </w:t>
      </w:r>
      <w:r>
        <w:rPr>
          <w:rFonts w:ascii="PT Astra Serif" w:hAnsi="PT Astra Serif" w:eastAsia="PT Astra Serif" w:cs="PT Astra Serif"/>
          <w:color w:val="auto"/>
          <w:sz w:val="26"/>
          <w:szCs w:val="26"/>
        </w:rPr>
        <w:t xml:space="preserve">Правонарушения совершены впервые при отсутствии причинения вреда, и обстоятельств, отягчающих ответственность, не имеется.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результатам рассмотрения обоих дел об административных правонарушениях надзорный орган не применил административные штрафы, а ограничился предупреждениями.</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color w:val="auto"/>
          <w:sz w:val="26"/>
          <w:szCs w:val="26"/>
          <w:highlight w:val="none"/>
        </w:rPr>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highlight w:val="none"/>
        </w:rPr>
      </w:r>
      <w:r>
        <w:rPr>
          <w:rFonts w:ascii="PT Astra Serif" w:hAnsi="PT Astra Serif" w:eastAsia="PT Astra Serif" w:cs="PT Astra Serif"/>
          <w:b w:val="0"/>
          <w:bCs w:val="0"/>
          <w:i/>
          <w:iCs/>
          <w:color w:val="auto"/>
          <w:sz w:val="26"/>
          <w:szCs w:val="26"/>
        </w:rPr>
        <w:t xml:space="preserve">Институт бизнес-защиты поддерживает малый бизнес в административных разбирательствах</w:t>
      </w:r>
      <w:r>
        <w:rPr>
          <w:rFonts w:ascii="PT Astra Serif" w:hAnsi="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bCs/>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eastAsia="PT Astra Serif" w:cs="PT Astra Serif"/>
          <w:color w:val="auto"/>
          <w:sz w:val="26"/>
          <w:szCs w:val="26"/>
        </w:rPr>
        <w:t xml:space="preserve">По поручению республиканского бизнес-омбудсмена руководитель аппарата Уполномоченного в отделе надзорной деятельности и профилактической работы по г. Новочебоксарск ГУ МЧС России по Чува</w:t>
      </w:r>
      <w:r>
        <w:rPr>
          <w:rFonts w:ascii="PT Astra Serif" w:hAnsi="PT Astra Serif" w:eastAsia="PT Astra Serif" w:cs="PT Astra Serif"/>
          <w:color w:val="auto"/>
          <w:sz w:val="26"/>
          <w:szCs w:val="26"/>
        </w:rPr>
        <w:t xml:space="preserve">шской Республике 31 октября 2024 г. участвовал в рассмотрении двух административных дел, возбужденных по части 1 статьи 20.4 КоАП РФ в отношении юридического лица АО «А.» и должностного лица – его генерального директора. При этом санкция за совершение подо</w:t>
      </w:r>
      <w:r>
        <w:rPr>
          <w:rFonts w:ascii="PT Astra Serif" w:hAnsi="PT Astra Serif" w:eastAsia="PT Astra Serif" w:cs="PT Astra Serif"/>
          <w:color w:val="auto"/>
          <w:sz w:val="26"/>
          <w:szCs w:val="26"/>
        </w:rPr>
        <w:t xml:space="preserve">бных административных деяний в сфере пожарной безопасности исчисляется сотнями тысяч рублей. Мотивированные ходатайства бизнес-омбудсмена в поддержку законных интересов субъекта предпринимательства и его должностного лица содержали предложения о необходимо</w:t>
      </w:r>
      <w:r>
        <w:rPr>
          <w:rFonts w:ascii="PT Astra Serif" w:hAnsi="PT Astra Serif" w:eastAsia="PT Astra Serif" w:cs="PT Astra Serif"/>
          <w:color w:val="auto"/>
          <w:sz w:val="26"/>
          <w:szCs w:val="26"/>
        </w:rPr>
        <w:t xml:space="preserve">сти всестороннего учета всех обстоятельств дела и юридически значимых фактов, включая смягчающие, их особенность, раскаяние и характер правонарушений. Так, представитель Уполномоченного поддержал позицию компании относительно составленных планов устранения</w:t>
      </w:r>
      <w:r>
        <w:rPr>
          <w:rFonts w:ascii="PT Astra Serif" w:hAnsi="PT Astra Serif" w:eastAsia="PT Astra Serif" w:cs="PT Astra Serif"/>
          <w:color w:val="auto"/>
          <w:sz w:val="26"/>
          <w:szCs w:val="26"/>
        </w:rPr>
        <w:t xml:space="preserve"> недостатков, обратил внимание на устранение основной части нарушений противопожарных норм. Правонарушения совершены впервые при отсутствии причинения вреда, и не имеется обстоятельств, отягчающих ответственность. </w:t>
      </w:r>
      <w:r>
        <w:rPr>
          <w:rFonts w:ascii="PT Astra Serif" w:hAnsi="PT Astra Serif" w:cs="PT Astra Serif"/>
          <w:b/>
          <w:bCs/>
          <w:color w:val="auto"/>
          <w:sz w:val="26"/>
          <w:szCs w:val="26"/>
          <w:highlight w:val="none"/>
        </w:rPr>
      </w:r>
      <w:r>
        <w:rPr>
          <w:rFonts w:ascii="PT Astra Serif" w:hAnsi="PT Astra Serif" w:cs="PT Astra Serif"/>
          <w:b/>
          <w:bCs/>
          <w:color w:val="auto"/>
          <w:sz w:val="26"/>
          <w:szCs w:val="26"/>
          <w:highlight w:val="none"/>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color w:val="auto"/>
          <w:sz w:val="26"/>
          <w:szCs w:val="26"/>
        </w:rPr>
        <w:t xml:space="preserve">Итогом рассмотрения обоих дел об администр</w:t>
      </w:r>
      <w:r>
        <w:rPr>
          <w:rFonts w:ascii="PT Astra Serif" w:hAnsi="PT Astra Serif" w:eastAsia="PT Astra Serif" w:cs="PT Astra Serif"/>
          <w:b w:val="0"/>
          <w:bCs w:val="0"/>
          <w:color w:val="auto"/>
          <w:sz w:val="26"/>
          <w:szCs w:val="26"/>
        </w:rPr>
        <w:t xml:space="preserve">ативных правонарушениях стали меры в виде предупреждений.</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Бизнес-омбудсмен взаимодействует с деловым объединением в вопросе совершенствования правовых актов</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w:t>
      </w:r>
      <w:r>
        <w:rPr>
          <w:rFonts w:ascii="PT Astra Serif" w:hAnsi="PT Astra Serif" w:eastAsia="PT Astra Serif" w:cs="PT Astra Serif"/>
          <w:color w:val="auto"/>
          <w:sz w:val="26"/>
          <w:szCs w:val="26"/>
        </w:rPr>
        <w:t xml:space="preserve">поддержал деловое объединение </w:t>
      </w:r>
      <w:r>
        <w:rPr>
          <w:rFonts w:ascii="PT Astra Serif" w:hAnsi="PT Astra Serif" w:eastAsia="PT Astra Serif" w:cs="PT Astra Serif"/>
          <w:color w:val="auto"/>
          <w:sz w:val="26"/>
          <w:szCs w:val="26"/>
        </w:rPr>
        <w:t xml:space="preserve">бизнеса «ОПОРА РОССИИ»</w:t>
      </w:r>
      <w:r>
        <w:rPr>
          <w:rFonts w:ascii="PT Astra Serif" w:hAnsi="PT Astra Serif" w:eastAsia="PT Astra Serif" w:cs="PT Astra Serif"/>
          <w:color w:val="auto"/>
          <w:sz w:val="26"/>
          <w:szCs w:val="26"/>
        </w:rPr>
        <w:t xml:space="preserve"> в вопросе совершенствования некоторых муниципальных правовых актов.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Так, экспертами названного делового объединения были выявлены определенные несоответствия в изданных актах, регулирующих размеры платы за аренду земельных участков, находящихся в муниципальной собственности.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Согласно ч. 1 п. 3 ст. 39.7 Земельного кодекса РФ порядок определения размера арендной платы за указанную землю, предоставляемую в аренду без торгов, формируется органом местного самоуправления в соответствии с принципами введения платы</w:t>
      </w:r>
      <w:r>
        <w:rPr>
          <w:rFonts w:ascii="PT Astra Serif" w:hAnsi="PT Astra Serif" w:eastAsia="PT Astra Serif" w:cs="PT Astra Serif"/>
          <w:color w:val="auto"/>
          <w:sz w:val="26"/>
          <w:szCs w:val="26"/>
        </w:rPr>
        <w:t xml:space="preserve"> за земельные участки, установленными Правительством РФ.</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Снижение муниципальными правовыми актами размера арендной платы для МУП, включенных в перечень крупных, экономически или социально значимых организаций,  федеральному законодательству не противоречит.</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Вместе с тем, предоставление льгот по арендной плате хозяйственным обществам, в уставном капитале которых имеется доля муниципальных образований, не соответствует закону, поскольку оно производится по недопустимым, ограничивающим конкуренцию основаниям, бе</w:t>
      </w:r>
      <w:r>
        <w:rPr>
          <w:rFonts w:ascii="PT Astra Serif" w:hAnsi="PT Astra Serif" w:eastAsia="PT Astra Serif" w:cs="PT Astra Serif"/>
          <w:color w:val="auto"/>
          <w:sz w:val="26"/>
          <w:szCs w:val="26"/>
        </w:rPr>
        <w:t xml:space="preserve">з учета социальной значимости предприятий.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правового анализа ситуации Уполномоченный выразил солидарность с экспертами малого бизнеса, инициировав рассмотрение их разумного предложения по внесению изменений в муниципальные правовые акты на совместном личном приеме с прокурором Чувашской Респу</w:t>
      </w:r>
      <w:r>
        <w:rPr>
          <w:rFonts w:ascii="PT Astra Serif" w:hAnsi="PT Astra Serif" w:eastAsia="PT Astra Serif" w:cs="PT Astra Serif"/>
          <w:color w:val="auto"/>
          <w:sz w:val="26"/>
          <w:szCs w:val="26"/>
        </w:rPr>
        <w:t xml:space="preserve">блики.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Результатом рассмотрения предложений бизнеса стало принесение прокурорами районов 25 протестов для корректировки актов органов местного самоуправления. В настоящее время в муниципалитетах организована соответствующая работа.</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Уполномоченный выразил солидарность с объединением бизнеса в вопросе оценки регулирующего воздействия</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eastAsia="PT Astra Serif" w:cs="PT Astra Serif"/>
          <w:color w:val="auto"/>
          <w:sz w:val="26"/>
          <w:szCs w:val="26"/>
        </w:rPr>
        <w:t xml:space="preserve">Экспертами делового объединения </w:t>
      </w:r>
      <w:r>
        <w:rPr>
          <w:rFonts w:ascii="PT Astra Serif" w:hAnsi="PT Astra Serif" w:eastAsia="PT Astra Serif" w:cs="PT Astra Serif"/>
          <w:color w:val="auto"/>
          <w:sz w:val="26"/>
          <w:szCs w:val="26"/>
        </w:rPr>
        <w:t xml:space="preserve">малого и среднего бизнеса «ОПОРА РОССИИ» </w:t>
      </w:r>
      <w:r>
        <w:rPr>
          <w:rFonts w:ascii="PT Astra Serif" w:hAnsi="PT Astra Serif" w:eastAsia="PT Astra Serif" w:cs="PT Astra Serif"/>
          <w:color w:val="auto"/>
          <w:sz w:val="26"/>
          <w:szCs w:val="26"/>
        </w:rPr>
        <w:t xml:space="preserve">был выявлен факт того, постановление администрации г. Новочебоксарска от 21.03.2023 г. № 348 «О внесении изменений в постановление администрации г. Новочебоксарска от 21.03.2022 г. № 346», изменившее методику расчета размера</w:t>
      </w:r>
      <w:r>
        <w:rPr>
          <w:rFonts w:ascii="PT Astra Serif" w:hAnsi="PT Astra Serif" w:eastAsia="PT Astra Serif" w:cs="PT Astra Serif"/>
          <w:color w:val="auto"/>
          <w:sz w:val="26"/>
          <w:szCs w:val="26"/>
        </w:rPr>
        <w:t xml:space="preserve"> платы за размещение нестационарных торговых объектов, не проходило оценку регулирующего воздействия на проектной стадии.</w:t>
      </w:r>
      <w:r>
        <w:rPr>
          <w:rFonts w:ascii="PT Astra Serif" w:hAnsi="PT Astra Serif" w:eastAsia="PT Astra Serif" w:cs="PT Astra Serif"/>
          <w:color w:val="auto"/>
          <w:sz w:val="26"/>
          <w:szCs w:val="26"/>
        </w:rPr>
        <w:t xml:space="preserve"> Это в той или иной степени затрагивает интересы субъектов предпринимательской деятельности.</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Тем самым были нарушены положения ч. 3 ст. 46 Федерального закона от 06.10.2023 г. № 131-ФЗ «Об общих принципах организации местного самоуправления в Российской Федерации» и Закона Чувашской Республики от 27.10.2026 г. № 67 «О перечне муниципальных </w:t>
      </w:r>
      <w:r>
        <w:rPr>
          <w:rFonts w:ascii="PT Astra Serif" w:hAnsi="PT Astra Serif" w:eastAsia="PT Astra Serif" w:cs="PT Astra Serif"/>
          <w:color w:val="auto"/>
          <w:sz w:val="26"/>
          <w:szCs w:val="26"/>
        </w:rPr>
        <w:t xml:space="preserve">и городских округов Чувашской Республики,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Фактически оценка регулирующего воздействия постановления администрации г. Новочебоксарска от 21.03.2023 г. № 348 «О внесении изменений в постановление администрации г. Новочебоксарска от 21.03.2022 г. № 346» была проведена муниципалитетом лишь с 14 по 28 </w:t>
      </w:r>
      <w:r>
        <w:rPr>
          <w:rFonts w:ascii="PT Astra Serif" w:hAnsi="PT Astra Serif" w:eastAsia="PT Astra Serif" w:cs="PT Astra Serif"/>
          <w:color w:val="auto"/>
          <w:sz w:val="26"/>
          <w:szCs w:val="26"/>
        </w:rPr>
        <w:t xml:space="preserve">апреля 2023 г., то есть уже после его издания.</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Проведя правовой анализ ситуации и согласившись с доводами экспертов, Уполномоченный инициировал рассмотрение проблемной информации на совместном личном приеме с прокурором Чувашской Республики. В итоге выявленные нарушения приведенных положений федерал</w:t>
      </w:r>
      <w:r>
        <w:rPr>
          <w:rFonts w:ascii="PT Astra Serif" w:hAnsi="PT Astra Serif" w:eastAsia="PT Astra Serif" w:cs="PT Astra Serif"/>
          <w:color w:val="auto"/>
          <w:sz w:val="26"/>
          <w:szCs w:val="26"/>
        </w:rPr>
        <w:t xml:space="preserve">ьного и регионального законодательства  явились основанием для внесения прокурором города Новочебоксарска соответствующего представления в городскую администрацию для принятия мер и усиления контроля за порядком действий по изданию нормативных документов.</w:t>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r>
      <w:r>
        <w:rPr>
          <w:rFonts w:ascii="PT Astra Serif" w:hAnsi="PT Astra Serif" w:eastAsia="PT Astra Serif" w:cs="PT Astra Serif"/>
          <w:b/>
          <w:color w:val="auto"/>
          <w:sz w:val="26"/>
          <w:szCs w:val="26"/>
        </w:rPr>
        <w:t xml:space="preserve">         </w:t>
      </w:r>
      <w:r>
        <w:rPr>
          <w:rFonts w:ascii="PT Astra Serif" w:hAnsi="PT Astra Serif" w:eastAsia="PT Astra Serif" w:cs="PT Astra Serif"/>
          <w:b w:val="0"/>
          <w:bCs w:val="0"/>
          <w:i/>
          <w:iCs/>
          <w:color w:val="auto"/>
          <w:sz w:val="26"/>
          <w:szCs w:val="26"/>
        </w:rPr>
        <w:t xml:space="preserve">Институт омбудсмена содействует бизнесу при рассмотрении дел об административных правонарушениях</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Уполномоченный эффективно поддержал компанию ООО «М.» из Чебоксарского муниципального округа при рассмотрении трех дел об административных правонарушениях за нарушения требований п</w:t>
      </w:r>
      <w:r>
        <w:rPr>
          <w:rFonts w:ascii="PT Astra Serif" w:hAnsi="PT Astra Serif" w:eastAsia="PT Astra Serif" w:cs="PT Astra Serif"/>
          <w:color w:val="auto"/>
          <w:sz w:val="26"/>
          <w:szCs w:val="26"/>
        </w:rPr>
        <w:t xml:space="preserve">ожарной безопасности (по ч. 1 ст. 20.4 КоАП РФ).</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После правового анализа ситуации, действуя в рамках функциональной компетенции согласно Федеральному закону «Об уполномоченных по защите прав предпринимателей в Российской Федерации», омбудсмен направил в надзорный органы мотивированные ходатайства в подде</w:t>
      </w:r>
      <w:r>
        <w:rPr>
          <w:rFonts w:ascii="PT Astra Serif" w:hAnsi="PT Astra Serif" w:eastAsia="PT Astra Serif" w:cs="PT Astra Serif"/>
          <w:color w:val="auto"/>
          <w:sz w:val="26"/>
          <w:szCs w:val="26"/>
        </w:rPr>
        <w:t xml:space="preserve">ржку и защиту законных интересов названного субъекта предпринимательства. Институт государственной защиты бизнеса просил учитывать ряд юридически значимых обстоятельств дела, в том числе смягчающие, их особенности, раскаяние, характер  правонарушений, </w:t>
      </w:r>
      <w:r>
        <w:rPr>
          <w:rFonts w:ascii="PT Astra Serif" w:hAnsi="PT Astra Serif" w:eastAsia="PT Astra Serif" w:cs="PT Astra Serif"/>
          <w:color w:val="auto"/>
          <w:sz w:val="26"/>
          <w:szCs w:val="26"/>
        </w:rPr>
        <w:t xml:space="preserve"> положительную динамику по принятию мер для устранения  нарушений. Планы устранения недостатков, представле</w:t>
      </w:r>
      <w:r>
        <w:rPr>
          <w:rFonts w:ascii="PT Astra Serif" w:hAnsi="PT Astra Serif" w:eastAsia="PT Astra Serif" w:cs="PT Astra Serif"/>
          <w:color w:val="auto"/>
          <w:sz w:val="26"/>
          <w:szCs w:val="26"/>
        </w:rPr>
        <w:t xml:space="preserve">нные надзорному органу, содержали в себе, по сути, развернутую «дорожную карту». Подавляющая часть отступлений от установленных требований, особенно включающая значительные финансовые затраты, устранена.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рассмотрении дела 21 ноября 2024 г. в пос. Кугеси принял участие руководитель аппарата омбудсмена. Он просил рассмотреть возможность минимизации возможных административных санкций. При этом санкция КоАП РФ за п</w:t>
      </w:r>
      <w:r>
        <w:rPr>
          <w:rFonts w:ascii="PT Astra Serif" w:hAnsi="PT Astra Serif" w:eastAsia="PT Astra Serif" w:cs="PT Astra Serif"/>
          <w:color w:val="auto"/>
          <w:sz w:val="26"/>
          <w:szCs w:val="26"/>
        </w:rPr>
        <w:t xml:space="preserve">одобные деяния в отношении юридических лиц предусматривает наложение крупных административных штрафов.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Результатом рассмотрения трех дел об административных правонарушениях стало вынесение предупреждений в отношении как юридического лица, так и их должностных лиц.</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pStyle w:val="934"/>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iCs/>
          <w:color w:val="auto"/>
          <w:sz w:val="26"/>
          <w:szCs w:val="26"/>
        </w:rPr>
        <w:t xml:space="preserve">По инициативе бизнес-омбудсмена устраняются нарушения на железнодорожных путях</w:t>
      </w:r>
      <w:r>
        <w:rPr>
          <w:rFonts w:ascii="PT Astra Serif" w:hAnsi="PT Astra Serif" w:cs="PT Astra Serif"/>
          <w:b w:val="0"/>
          <w:bCs w:val="0"/>
          <w:i/>
          <w:iCs/>
          <w:color w:val="auto"/>
          <w:sz w:val="26"/>
          <w:szCs w:val="26"/>
        </w:rPr>
      </w:r>
      <w:r>
        <w:rPr>
          <w:rFonts w:ascii="PT Astra Serif" w:hAnsi="PT Astra Serif" w:cs="PT Astra Serif"/>
          <w:b w:val="0"/>
          <w:bCs w:val="0"/>
          <w:i/>
          <w:iCs/>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Больше года продолжалась работа Уполномоченного по обращению ряда чебоксарских предприятий, жалующихся на неудовлетворительное состояние железнодорожных путей в районе Гремячевского</w:t>
      </w:r>
      <w:r>
        <w:rPr>
          <w:rFonts w:ascii="PT Astra Serif" w:hAnsi="PT Astra Serif" w:eastAsia="PT Astra Serif" w:cs="PT Astra Serif"/>
          <w:color w:val="auto"/>
          <w:sz w:val="26"/>
          <w:szCs w:val="26"/>
        </w:rPr>
        <w:t xml:space="preserve"> проезда по направлению к микрорайону «Соляное».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Субъекты бизнеса (в частности, ОАО «Речной порт») неоднократно жаловались на ненадлежащую эксплуатацию железнодорожного переезда, множество нарушений и дефектов путей, на 11 км ПК 7 участка «Чебоксары-2 - Новочебоксарск» Горьковской железной дороги, принад</w:t>
      </w:r>
      <w:r>
        <w:rPr>
          <w:rFonts w:ascii="PT Astra Serif" w:hAnsi="PT Astra Serif" w:eastAsia="PT Astra Serif" w:cs="PT Astra Serif"/>
          <w:color w:val="auto"/>
          <w:sz w:val="26"/>
          <w:szCs w:val="26"/>
        </w:rPr>
        <w:t xml:space="preserve">лежащего Канашской дистанции инфраструктуры Горьковской дирекции инфраструктуры – Центральной дирекции инфраструктуры филиала ОАО «РЖД» и филиалу «Марий Эл и Чувашии» ПАО «Т Плюс». Состояние данных путей, не соответствующих установленным требованиям, приво</w:t>
      </w:r>
      <w:r>
        <w:rPr>
          <w:rFonts w:ascii="PT Astra Serif" w:hAnsi="PT Astra Serif" w:eastAsia="PT Astra Serif" w:cs="PT Astra Serif"/>
          <w:color w:val="auto"/>
          <w:sz w:val="26"/>
          <w:szCs w:val="26"/>
        </w:rPr>
        <w:t xml:space="preserve">дит к серьезным проблемам проезда через них как большегрузных автомобилей, принадлежащих предприятиям, так и личных автомобилей жителей микрорайона.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Ранее, в связи с несоответствием объекта железнодорожного транспорта нормативным требованиям Чувашским транспортным прокурором начальнику Канашской дистанции инфраструктуры внесено представление, затем в отношении должностного лица выносилось постанов</w:t>
      </w:r>
      <w:r>
        <w:rPr>
          <w:rFonts w:ascii="PT Astra Serif" w:hAnsi="PT Astra Serif" w:eastAsia="PT Astra Serif" w:cs="PT Astra Serif"/>
          <w:color w:val="auto"/>
          <w:sz w:val="26"/>
          <w:szCs w:val="26"/>
        </w:rPr>
        <w:t xml:space="preserve">ление о привлечении к административной ответственности по ч. 6 ст. 11.1 КоАП РФ. Однако капитальный ремонт путем настила  покрытий между рельсами для безбарьерного проезда большегрузных автомобилей в требуемом объеме так и не был проведе</w:t>
      </w:r>
      <w:r>
        <w:rPr>
          <w:rFonts w:ascii="PT Astra Serif" w:hAnsi="PT Astra Serif" w:eastAsia="PT Astra Serif" w:cs="PT Astra Serif"/>
          <w:color w:val="auto"/>
          <w:sz w:val="26"/>
          <w:szCs w:val="26"/>
        </w:rPr>
        <w:t xml:space="preserve">н.</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При координации Чувашской транспортной прокуратуры было проведено комиссионное обследование железнодорожного переезда с приглашением бизнес-омбудсмена Чувашии и участием уполномоченных органов государственного контроля, ГИБДД Чувашии, ответственных предста</w:t>
      </w:r>
      <w:r>
        <w:rPr>
          <w:rFonts w:ascii="PT Astra Serif" w:hAnsi="PT Astra Serif" w:eastAsia="PT Astra Serif" w:cs="PT Astra Serif"/>
          <w:color w:val="auto"/>
          <w:sz w:val="26"/>
          <w:szCs w:val="26"/>
        </w:rPr>
        <w:t xml:space="preserve">вителей структурных подразделений ОАО «РЖД» и ПАО «Т Плюс».</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29 ноября 2024 г. в аппарат бизнес-омбудсмена поступила информация о том, что филиал «Марий Эл и Чувашии» ПАО «Т Плюс» заключил договор подряда на выполнение строительно-монтажных работ на собственных путях необщего пользования для нужд Чебоксарск</w:t>
      </w:r>
      <w:r>
        <w:rPr>
          <w:rFonts w:ascii="PT Astra Serif" w:hAnsi="PT Astra Serif" w:eastAsia="PT Astra Serif" w:cs="PT Astra Serif"/>
          <w:color w:val="auto"/>
          <w:sz w:val="26"/>
          <w:szCs w:val="26"/>
        </w:rPr>
        <w:t xml:space="preserve">ой ТЭЦ-2 (со сроком окончания работ в июле 2025 года). В их объем входит техническое перевооружение ж/д переезда №8 с заменой существующего настила на резинокордовый, устройство пешеходных переходов через железнодорожные пути с устройством нового </w:t>
      </w:r>
      <w:r>
        <w:rPr>
          <w:rFonts w:ascii="PT Astra Serif" w:hAnsi="PT Astra Serif" w:eastAsia="PT Astra Serif" w:cs="PT Astra Serif"/>
          <w:color w:val="auto"/>
          <w:sz w:val="26"/>
          <w:szCs w:val="26"/>
        </w:rPr>
        <w:t xml:space="preserve">настила, техническое перевооружение ж/д переездов №№ 6, 7 с демонтажем путей, с последующим восстановлением асфальтобетонного покрытия и установкой железнодорожных тупиковых упоров.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 w:val="0"/>
          <w:bCs w:val="0"/>
          <w:i/>
          <w:iCs/>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br/>
      </w:r>
      <w:r>
        <w:rPr>
          <w:rFonts w:ascii="PT Astra Serif" w:hAnsi="PT Astra Serif" w:eastAsia="PT Astra Serif" w:cs="PT Astra Serif"/>
          <w:b/>
          <w:color w:val="auto"/>
          <w:sz w:val="26"/>
          <w:szCs w:val="26"/>
        </w:rPr>
        <w:t xml:space="preserve">         </w:t>
      </w:r>
      <w:r>
        <w:rPr>
          <w:rFonts w:ascii="PT Astra Serif" w:hAnsi="PT Astra Serif" w:eastAsia="PT Astra Serif" w:cs="PT Astra Serif"/>
          <w:b w:val="0"/>
          <w:bCs w:val="0"/>
          <w:i/>
          <w:iCs/>
          <w:color w:val="auto"/>
          <w:sz w:val="26"/>
          <w:szCs w:val="26"/>
        </w:rPr>
        <w:t xml:space="preserve">Бизнес-защитник содействует предпринимателю в споре с муниципалитетом</w:t>
      </w:r>
      <w:r>
        <w:rPr>
          <w:rFonts w:ascii="PT Astra Serif" w:hAnsi="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В аппарат Уполномоченного поступило два обращения индивидуального предпринимателя М., в которых оспаривались решения администрации г. Новочебоксарска относительно возможности получ</w:t>
      </w:r>
      <w:r>
        <w:rPr>
          <w:rFonts w:ascii="PT Astra Serif" w:hAnsi="PT Astra Serif" w:eastAsia="PT Astra Serif" w:cs="PT Astra Serif"/>
          <w:color w:val="auto"/>
          <w:sz w:val="26"/>
          <w:szCs w:val="26"/>
        </w:rPr>
        <w:t xml:space="preserve">ения им разрешения на ввод объекта в эксплуатацию, а также действия муниципальной комиссии по согласованию проектов строительства линейных объектов.</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Заявитель указывал на длительную волокиту в городской администрации и МБУ «Архитектурно-градостроительное управление г. Новочебоксарска» с рассмотрением его неоднократных официальных заявлений, с представлением необходимых документов. Предприниматель прини</w:t>
      </w:r>
      <w:r>
        <w:rPr>
          <w:rFonts w:ascii="PT Astra Serif" w:hAnsi="PT Astra Serif" w:eastAsia="PT Astra Serif" w:cs="PT Astra Serif"/>
          <w:color w:val="auto"/>
          <w:sz w:val="26"/>
          <w:szCs w:val="26"/>
        </w:rPr>
        <w:t xml:space="preserve">мал все меры для скорейшего разрешения  вопросов и реагирования на выявленные замечания по документации и считал отказы в удовлетворении заявлений необоснованными и незаконными. Одновременно он выражал несогласие с отдельными положениями некоторых муниципа</w:t>
      </w:r>
      <w:r>
        <w:rPr>
          <w:rFonts w:ascii="PT Astra Serif" w:hAnsi="PT Astra Serif" w:eastAsia="PT Astra Serif" w:cs="PT Astra Serif"/>
          <w:color w:val="auto"/>
          <w:sz w:val="26"/>
          <w:szCs w:val="26"/>
        </w:rPr>
        <w:t xml:space="preserve">льных правовых актов, регламентирующих вопросы: предоставления муниципальной услуги о выдаче технических условий на проектирование ливневой канализации; схемы ливневой канализации; деятельности Комиссии по согласованию проектов строительства линейных объек</w:t>
      </w:r>
      <w:r>
        <w:rPr>
          <w:rFonts w:ascii="PT Astra Serif" w:hAnsi="PT Astra Serif" w:eastAsia="PT Astra Serif" w:cs="PT Astra Serif"/>
          <w:color w:val="auto"/>
          <w:sz w:val="26"/>
          <w:szCs w:val="26"/>
        </w:rPr>
        <w:t xml:space="preserve">тов на территории г. Новочебоксарска. </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Изучив ситуацию в правовом аспекте, бизнес-омбудсмен направил в прокуратуру Чувашской Республики мотивированное ходатайство о проведении проверки</w:t>
      </w:r>
      <w:r>
        <w:rPr>
          <w:rFonts w:ascii="PT Astra Serif" w:hAnsi="PT Astra Serif" w:eastAsia="PT Astra Serif" w:cs="PT Astra Serif"/>
          <w:b/>
          <w:color w:val="auto"/>
          <w:sz w:val="26"/>
          <w:szCs w:val="26"/>
        </w:rPr>
        <w:t xml:space="preserve"> </w:t>
      </w:r>
      <w:r>
        <w:rPr>
          <w:rFonts w:ascii="PT Astra Serif" w:hAnsi="PT Astra Serif" w:eastAsia="PT Astra Serif" w:cs="PT Astra Serif"/>
          <w:color w:val="auto"/>
          <w:sz w:val="26"/>
          <w:szCs w:val="26"/>
        </w:rPr>
        <w:t xml:space="preserve">полученной информации на предмет соблюдения законности и обеспечения прав и законных интересов субъекта предпринимательства.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Прокурорской проверкой установлено, что доводы о ненадлежащем рассмотрении комиссией проектов строительства линейных объектов нашли свое подтверждение. Вопросы по перекладке ливневой канализации и по прокладке водопровода и канализации так</w:t>
      </w:r>
      <w:r>
        <w:rPr>
          <w:rFonts w:ascii="PT Astra Serif" w:hAnsi="PT Astra Serif" w:eastAsia="PT Astra Serif" w:cs="PT Astra Serif"/>
          <w:color w:val="auto"/>
          <w:sz w:val="26"/>
          <w:szCs w:val="26"/>
        </w:rPr>
        <w:t xml:space="preserve"> и не были рассмотрены. Также прокурором выявлены отступления от требований в содержании положения об указанной комиссии в связи с наличием коррупциогенных факторов. В частности, отсутствие определенных условий в части конкретного перечня документов, прини</w:t>
      </w:r>
      <w:r>
        <w:rPr>
          <w:rFonts w:ascii="PT Astra Serif" w:hAnsi="PT Astra Serif" w:eastAsia="PT Astra Serif" w:cs="PT Astra Serif"/>
          <w:color w:val="auto"/>
          <w:sz w:val="26"/>
          <w:szCs w:val="26"/>
        </w:rPr>
        <w:t xml:space="preserve">маемых секретарем комиссии, сроков и порядка представления документов заявителем, сроков и порядка извещения заявителя о заседании комиссии, порядка принятия решения комиссией.</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По выявленным нарушениям законов прокуратурой г. Новочебоксарска в адрес главы города внесено соответствующее представление.</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after="0" w:line="240" w:lineRule="auto"/>
        <w:rPr>
          <w:rFonts w:ascii="PT Astra Serif" w:hAnsi="PT Astra Serif" w:cs="PT Astra Serif"/>
          <w:i/>
          <w:iCs/>
          <w:sz w:val="26"/>
          <w:szCs w:val="26"/>
        </w:rPr>
      </w:pPr>
      <w:r>
        <w:rPr>
          <w:rFonts w:ascii="PT Astra Serif" w:hAnsi="PT Astra Serif" w:eastAsia="PT Astra Serif" w:cs="PT Astra Serif"/>
          <w:i/>
          <w:iCs/>
          <w:sz w:val="26"/>
          <w:szCs w:val="26"/>
        </w:rPr>
      </w:r>
      <w:r>
        <w:rPr>
          <w:rFonts w:ascii="PT Astra Serif" w:hAnsi="PT Astra Serif" w:cs="PT Astra Serif"/>
          <w:i/>
          <w:iCs/>
          <w:sz w:val="26"/>
          <w:szCs w:val="26"/>
        </w:rPr>
      </w:r>
      <w:r>
        <w:rPr>
          <w:rFonts w:ascii="PT Astra Serif" w:hAnsi="PT Astra Serif" w:cs="PT Astra Serif"/>
          <w:i/>
          <w:iCs/>
          <w:sz w:val="26"/>
          <w:szCs w:val="26"/>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Реализация специальных полномочий</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val="0"/>
          <w:i w:val="0"/>
          <w:iCs w:val="0"/>
          <w:color w:val="auto"/>
          <w:sz w:val="26"/>
          <w:szCs w:val="26"/>
        </w:rPr>
      </w:pPr>
      <w:r>
        <w:rPr>
          <w:rFonts w:ascii="PT Astra Serif" w:hAnsi="PT Astra Serif" w:eastAsia="PT Astra Serif" w:cs="PT Astra Serif"/>
          <w:i/>
          <w:iCs/>
          <w:sz w:val="26"/>
          <w:szCs w:val="26"/>
        </w:rPr>
        <w:t xml:space="preserve"> </w:t>
      </w:r>
      <w:r>
        <w:rPr>
          <w:rFonts w:ascii="PT Astra Serif" w:hAnsi="PT Astra Serif" w:eastAsia="PT Astra Serif" w:cs="PT Astra Serif"/>
          <w:i/>
          <w:iCs/>
          <w:sz w:val="26"/>
          <w:szCs w:val="26"/>
        </w:rPr>
        <w:t xml:space="preserve"> </w:t>
      </w:r>
      <w:r>
        <w:rPr>
          <w:rStyle w:val="950"/>
          <w:rFonts w:ascii="PT Astra Serif" w:hAnsi="PT Astra Serif" w:eastAsia="PT Astra Serif" w:cs="PT Astra Serif"/>
          <w:b w:val="0"/>
          <w:i w:val="0"/>
          <w:iCs w:val="0"/>
          <w:color w:val="auto"/>
          <w:sz w:val="26"/>
          <w:szCs w:val="26"/>
        </w:rPr>
        <w:t xml:space="preserve">Федеральный</w:t>
      </w:r>
      <w:r>
        <w:rPr>
          <w:rStyle w:val="950"/>
          <w:rFonts w:ascii="PT Astra Serif" w:hAnsi="PT Astra Serif" w:eastAsia="PT Astra Serif" w:cs="PT Astra Serif"/>
          <w:b w:val="0"/>
          <w:i w:val="0"/>
          <w:iCs w:val="0"/>
          <w:color w:val="auto"/>
          <w:sz w:val="26"/>
          <w:szCs w:val="26"/>
        </w:rPr>
        <w:t xml:space="preserve"> закон от 07 мая 2013 г. № 78-ФЗ «Об уполномоченных по защите прав п</w:t>
      </w:r>
      <w:r>
        <w:rPr>
          <w:rStyle w:val="950"/>
          <w:rFonts w:ascii="PT Astra Serif" w:hAnsi="PT Astra Serif" w:eastAsia="PT Astra Serif" w:cs="PT Astra Serif"/>
          <w:b w:val="0"/>
          <w:i w:val="0"/>
          <w:iCs w:val="0"/>
          <w:color w:val="auto"/>
          <w:sz w:val="26"/>
          <w:szCs w:val="26"/>
        </w:rPr>
        <w:t xml:space="preserve">редпринимателей в Российской Федерации» наделил регионального Уполномоченного функциональными обязанностями по рассмотрению обращений предпринимателей и соответствующему принятию мер, направленных на восстановление их нарушенных прав и законных интересов. </w:t>
      </w:r>
      <w:r>
        <w:rPr>
          <w:rFonts w:ascii="PT Astra Serif" w:hAnsi="PT Astra Serif" w:cs="PT Astra Serif"/>
          <w:b w:val="0"/>
          <w:i w:val="0"/>
          <w:iCs w:val="0"/>
          <w:color w:val="auto"/>
          <w:sz w:val="26"/>
          <w:szCs w:val="26"/>
        </w:rPr>
      </w:r>
      <w:r>
        <w:rPr>
          <w:rFonts w:ascii="PT Astra Serif" w:hAnsi="PT Astra Serif" w:cs="PT Astra Serif"/>
          <w:b w:val="0"/>
          <w:i w:val="0"/>
          <w:iCs w:val="0"/>
          <w:color w:val="auto"/>
          <w:sz w:val="26"/>
          <w:szCs w:val="26"/>
        </w:rPr>
      </w:r>
    </w:p>
    <w:p>
      <w:pPr>
        <w:ind w:left="-142" w:right="-142" w:firstLine="567"/>
        <w:jc w:val="both"/>
        <w:spacing w:after="0" w:line="283" w:lineRule="exact"/>
        <w:rPr>
          <w:rFonts w:ascii="PT Astra Serif" w:hAnsi="PT Astra Serif" w:cs="PT Astra Serif"/>
          <w:i w:val="0"/>
          <w:iCs w:val="0"/>
          <w:sz w:val="26"/>
          <w:szCs w:val="26"/>
        </w:rPr>
      </w:pPr>
      <w:r>
        <w:rPr>
          <w:rStyle w:val="950"/>
          <w:rFonts w:ascii="PT Astra Serif" w:hAnsi="PT Astra Serif" w:eastAsia="PT Astra Serif" w:cs="PT Astra Serif"/>
          <w:i w:val="0"/>
          <w:iCs w:val="0"/>
          <w:color w:val="auto"/>
          <w:sz w:val="26"/>
          <w:szCs w:val="26"/>
        </w:rPr>
        <w:t xml:space="preserve">  </w:t>
      </w:r>
      <w:r>
        <w:rPr>
          <w:rFonts w:ascii="PT Astra Serif" w:hAnsi="PT Astra Serif" w:eastAsia="PT Astra Serif" w:cs="PT Astra Serif"/>
          <w:i w:val="0"/>
          <w:iCs w:val="0"/>
          <w:sz w:val="26"/>
          <w:szCs w:val="26"/>
        </w:rPr>
        <w:t xml:space="preserve">Республиканский бизнес-омбудсмен вправе реализовывать </w:t>
      </w:r>
      <w:r>
        <w:rPr>
          <w:rFonts w:ascii="PT Astra Serif" w:hAnsi="PT Astra Serif" w:eastAsia="PT Astra Serif" w:cs="PT Astra Serif"/>
          <w:i w:val="0"/>
          <w:iCs w:val="0"/>
          <w:sz w:val="26"/>
          <w:szCs w:val="26"/>
        </w:rPr>
        <w:t xml:space="preserve">свои специальные полномочия в следующих формах: </w:t>
      </w:r>
      <w:r>
        <w:rPr>
          <w:rFonts w:ascii="PT Astra Serif" w:hAnsi="PT Astra Serif" w:cs="PT Astra Serif"/>
          <w:i w:val="0"/>
          <w:iCs w:val="0"/>
          <w:sz w:val="26"/>
          <w:szCs w:val="26"/>
        </w:rPr>
      </w:r>
      <w:r>
        <w:rPr>
          <w:rFonts w:ascii="PT Astra Serif" w:hAnsi="PT Astra Serif" w:cs="PT Astra Serif"/>
          <w:i w:val="0"/>
          <w:iCs w:val="0"/>
          <w:sz w:val="26"/>
          <w:szCs w:val="26"/>
        </w:rPr>
      </w:r>
    </w:p>
    <w:p>
      <w:pPr>
        <w:ind w:left="-142" w:right="-142" w:firstLine="567"/>
        <w:jc w:val="both"/>
        <w:spacing w:after="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участие в суде</w:t>
      </w:r>
      <w:r>
        <w:rPr>
          <w:rFonts w:ascii="PT Astra Serif" w:hAnsi="PT Astra Serif" w:eastAsia="PT Astra Serif" w:cs="PT Astra Serif"/>
          <w:i w:val="0"/>
          <w:iCs w:val="0"/>
          <w:sz w:val="26"/>
          <w:szCs w:val="26"/>
        </w:rPr>
        <w:t xml:space="preserve">бных разбирательствах в арбитражных судах по делам в сфере предпринимательской и иной экономической деятельности на стороне предпринимателей в качестве третьего лица, не заявляющего самостоятельных требований относительно предмета спора </w:t>
      </w:r>
      <w:r>
        <w:rPr>
          <w:rFonts w:ascii="PT Astra Serif" w:hAnsi="PT Astra Serif" w:eastAsia="PT Astra Serif" w:cs="PT Astra Serif"/>
          <w:i w:val="0"/>
          <w:iCs w:val="0"/>
          <w:sz w:val="26"/>
          <w:szCs w:val="26"/>
        </w:rPr>
        <w:t xml:space="preserve">(в порядке АПК РФ)</w:t>
      </w:r>
      <w:r>
        <w:rPr>
          <w:rFonts w:ascii="PT Astra Serif" w:hAnsi="PT Astra Serif" w:eastAsia="PT Astra Serif" w:cs="PT Astra Serif"/>
          <w:i w:val="0"/>
          <w:iCs w:val="0"/>
          <w:sz w:val="26"/>
          <w:szCs w:val="26"/>
        </w:rPr>
        <w:t xml:space="preserve">;</w:t>
      </w:r>
      <w:r>
        <w:rPr>
          <w:rFonts w:ascii="PT Astra Serif" w:hAnsi="PT Astra Serif" w:cs="PT Astra Serif"/>
          <w:i w:val="0"/>
          <w:iCs w:val="0"/>
          <w:sz w:val="26"/>
          <w:szCs w:val="26"/>
        </w:rPr>
      </w:r>
      <w:r>
        <w:rPr>
          <w:rFonts w:ascii="PT Astra Serif" w:hAnsi="PT Astra Serif" w:cs="PT Astra Serif"/>
          <w:i w:val="0"/>
          <w:iCs w:val="0"/>
          <w:sz w:val="26"/>
          <w:szCs w:val="26"/>
        </w:rPr>
      </w:r>
    </w:p>
    <w:p>
      <w:pPr>
        <w:ind w:left="-142" w:right="-142" w:firstLine="567"/>
        <w:jc w:val="both"/>
        <w:spacing w:after="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 участие в судебных разбирательствах в судах общей юрисдикции по гражданским делам (в порядке ГПК РФ), и по делам, возникающим из административных и иных публичных правоотношений, на стороне предпринимателей в качестве их защитника (в порядке КАС РФ);</w:t>
      </w:r>
      <w:r>
        <w:rPr>
          <w:rFonts w:ascii="PT Astra Serif" w:hAnsi="PT Astra Serif" w:cs="PT Astra Serif"/>
          <w:i w:val="0"/>
          <w:iCs w:val="0"/>
          <w:sz w:val="26"/>
          <w:szCs w:val="26"/>
        </w:rPr>
      </w:r>
      <w:r>
        <w:rPr>
          <w:rFonts w:ascii="PT Astra Serif" w:hAnsi="PT Astra Serif" w:cs="PT Astra Serif"/>
          <w:i w:val="0"/>
          <w:iCs w:val="0"/>
          <w:sz w:val="26"/>
          <w:szCs w:val="26"/>
        </w:rPr>
      </w:r>
    </w:p>
    <w:p>
      <w:pPr>
        <w:pStyle w:val="934"/>
        <w:ind w:left="-142" w:right="-142" w:firstLine="567"/>
        <w:jc w:val="both"/>
        <w:spacing w:before="0" w:beforeAutospacing="0" w:after="0" w:afterAutospacing="0" w:line="283" w:lineRule="exact"/>
        <w:shd w:val="clear" w:color="auto" w:fill="ffffff"/>
        <w:rPr>
          <w:rFonts w:ascii="PT Astra Serif" w:hAnsi="PT Astra Serif" w:cs="PT Astra Serif"/>
          <w:b w:val="0"/>
          <w:bCs w:val="0"/>
          <w:i w:val="0"/>
          <w:iCs/>
          <w:sz w:val="26"/>
          <w:szCs w:val="26"/>
        </w:rPr>
      </w:pPr>
      <w:r>
        <w:rPr>
          <w:rFonts w:ascii="PT Astra Serif" w:hAnsi="PT Astra Serif" w:eastAsia="PT Astra Serif" w:cs="PT Astra Serif"/>
          <w:b w:val="0"/>
          <w:i w:val="0"/>
          <w:iCs w:val="0"/>
          <w:sz w:val="26"/>
          <w:szCs w:val="26"/>
        </w:rPr>
        <w:t xml:space="preserve"> </w:t>
      </w:r>
      <w:r>
        <w:rPr>
          <w:rFonts w:ascii="PT Astra Serif" w:hAnsi="PT Astra Serif" w:eastAsia="PT Astra Serif" w:cs="PT Astra Serif"/>
          <w:b w:val="0"/>
          <w:bCs w:val="0"/>
          <w:i w:val="0"/>
          <w:iCs w:val="0"/>
          <w:sz w:val="26"/>
          <w:szCs w:val="26"/>
        </w:rPr>
        <w:t xml:space="preserve"> участие в рассмотрении дел об административных правонарушениях, возбужденных в отношении субъектов бизнеса, в качестве их защитника (в порядке КоАП РФ);</w:t>
      </w:r>
      <w:r>
        <w:rPr>
          <w:rFonts w:ascii="PT Astra Serif" w:hAnsi="PT Astra Serif" w:cs="PT Astra Serif"/>
          <w:b w:val="0"/>
          <w:bCs w:val="0"/>
          <w:i w:val="0"/>
          <w:iCs/>
          <w:sz w:val="26"/>
          <w:szCs w:val="26"/>
        </w:rPr>
      </w:r>
      <w:r>
        <w:rPr>
          <w:rFonts w:ascii="PT Astra Serif" w:hAnsi="PT Astra Serif" w:cs="PT Astra Serif"/>
          <w:b w:val="0"/>
          <w:bCs w:val="0"/>
          <w:i w:val="0"/>
          <w:iCs/>
          <w:sz w:val="26"/>
          <w:szCs w:val="26"/>
        </w:rPr>
      </w:r>
    </w:p>
    <w:p>
      <w:pPr>
        <w:ind w:left="-142" w:right="-142" w:firstLine="567"/>
        <w:jc w:val="both"/>
        <w:spacing w:after="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участие в профилактических и контрольных (надзорных) мероприятиях, проводимых органами контроля и надзора в отношении субъектов предпринимательства;</w:t>
      </w:r>
      <w:r>
        <w:rPr>
          <w:rFonts w:ascii="PT Astra Serif" w:hAnsi="PT Astra Serif" w:cs="PT Astra Serif"/>
          <w:i w:val="0"/>
          <w:iCs w:val="0"/>
          <w:sz w:val="26"/>
          <w:szCs w:val="26"/>
        </w:rPr>
      </w:r>
      <w:r>
        <w:rPr>
          <w:rFonts w:ascii="PT Astra Serif" w:hAnsi="PT Astra Serif" w:cs="PT Astra Serif"/>
          <w:i w:val="0"/>
          <w:iCs w:val="0"/>
          <w:sz w:val="26"/>
          <w:szCs w:val="26"/>
        </w:rPr>
      </w:r>
    </w:p>
    <w:p>
      <w:pPr>
        <w:ind w:left="-142" w:right="-142" w:firstLine="567"/>
        <w:jc w:val="both"/>
        <w:spacing w:after="0" w:line="283" w:lineRule="exact"/>
        <w:rPr>
          <w:rFonts w:ascii="PT Astra Serif" w:hAnsi="PT Astra Serif" w:cs="PT Astra Serif"/>
          <w:bCs w:val="0"/>
          <w:i w:val="0"/>
          <w:iCs/>
          <w:sz w:val="26"/>
          <w:szCs w:val="26"/>
        </w:rPr>
      </w:pPr>
      <w:r>
        <w:rPr>
          <w:rFonts w:ascii="PT Astra Serif" w:hAnsi="PT Astra Serif" w:eastAsia="PT Astra Serif" w:cs="PT Astra Serif"/>
          <w:i w:val="0"/>
          <w:iCs w:val="0"/>
          <w:sz w:val="26"/>
          <w:szCs w:val="26"/>
        </w:rPr>
        <w:t xml:space="preserve">   подготовка заключений о мерах по восстановлению прав и законных интересов субъектов бизнеса,</w:t>
      </w:r>
      <w:r>
        <w:rPr>
          <w:rFonts w:ascii="PT Astra Serif" w:hAnsi="PT Astra Serif" w:eastAsia="PT Astra Serif" w:cs="PT Astra Serif"/>
          <w:i w:val="0"/>
          <w:iCs w:val="0"/>
          <w:sz w:val="26"/>
          <w:szCs w:val="26"/>
        </w:rPr>
        <w:t xml:space="preserve"> направление жалоб на действия (бездействие) и решения должностных лиц исполнительных органов и местного самоуправления, связанных с нарушением прав предпринимателей.</w:t>
      </w:r>
      <w:r>
        <w:rPr>
          <w:rFonts w:ascii="PT Astra Serif" w:hAnsi="PT Astra Serif" w:cs="PT Astra Serif"/>
          <w:bCs w:val="0"/>
          <w:i w:val="0"/>
          <w:iCs/>
          <w:sz w:val="26"/>
          <w:szCs w:val="26"/>
        </w:rPr>
      </w:r>
      <w:r>
        <w:rPr>
          <w:rFonts w:ascii="PT Astra Serif" w:hAnsi="PT Astra Serif" w:cs="PT Astra Serif"/>
          <w:bCs w:val="0"/>
          <w:i w:val="0"/>
          <w:iCs/>
          <w:sz w:val="26"/>
          <w:szCs w:val="26"/>
        </w:rPr>
      </w:r>
    </w:p>
    <w:p>
      <w:pPr>
        <w:ind w:left="-142" w:right="-142" w:firstLine="567"/>
        <w:jc w:val="both"/>
        <w:spacing w:after="0" w:line="283" w:lineRule="exact"/>
        <w:rPr>
          <w:rFonts w:ascii="PT Astra Serif" w:hAnsi="PT Astra Serif" w:cs="PT Astra Serif"/>
          <w:b w:val="0"/>
          <w:bCs w:val="0"/>
          <w:i w:val="0"/>
          <w:iCs/>
          <w:color w:val="auto"/>
          <w:sz w:val="26"/>
          <w:szCs w:val="26"/>
        </w:rPr>
      </w:pPr>
      <w:r>
        <w:rPr>
          <w:rStyle w:val="950"/>
          <w:rFonts w:ascii="PT Astra Serif" w:hAnsi="PT Astra Serif" w:eastAsia="PT Astra Serif" w:cs="PT Astra Serif"/>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Оказание деятельного содействия в судебной защите прав и законных интересов субъектов бизнеса является важным элементом деятельности и</w:t>
      </w:r>
      <w:r>
        <w:rPr>
          <w:rStyle w:val="950"/>
          <w:rFonts w:ascii="PT Astra Serif" w:hAnsi="PT Astra Serif" w:eastAsia="PT Astra Serif" w:cs="PT Astra Serif"/>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эффективным способом защиты прав предпринимателей</w:t>
      </w:r>
      <w:r>
        <w:rPr>
          <w:rStyle w:val="950"/>
          <w:rFonts w:ascii="PT Astra Serif" w:hAnsi="PT Astra Serif" w:eastAsia="PT Astra Serif" w:cs="PT Astra Serif"/>
          <w:b w:val="0"/>
          <w:i w:val="0"/>
          <w:iCs w:val="0"/>
          <w:color w:val="auto"/>
          <w:sz w:val="26"/>
          <w:szCs w:val="26"/>
        </w:rPr>
        <w:t xml:space="preserve">. Участие государственного п</w:t>
      </w:r>
      <w:r>
        <w:rPr>
          <w:rStyle w:val="950"/>
          <w:rFonts w:ascii="PT Astra Serif" w:hAnsi="PT Astra Serif" w:eastAsia="PT Astra Serif" w:cs="PT Astra Serif"/>
          <w:b w:val="0"/>
          <w:i w:val="0"/>
          <w:iCs w:val="0"/>
          <w:color w:val="auto"/>
          <w:sz w:val="26"/>
          <w:szCs w:val="26"/>
        </w:rPr>
        <w:t xml:space="preserve">равозащитного института дает возможность уравновешивать позиции сторон в споре, поскольку, изначально </w:t>
      </w:r>
      <w:r>
        <w:rPr>
          <w:rStyle w:val="950"/>
          <w:rFonts w:ascii="PT Astra Serif" w:hAnsi="PT Astra Serif" w:eastAsia="PT Astra Serif" w:cs="PT Astra Serif"/>
          <w:b w:val="0"/>
          <w:i w:val="0"/>
          <w:iCs w:val="0"/>
          <w:color w:val="auto"/>
          <w:sz w:val="26"/>
          <w:szCs w:val="26"/>
        </w:rPr>
        <w:t xml:space="preserve">орган власти имеет административный ресурс</w:t>
      </w:r>
      <w:r>
        <w:rPr>
          <w:rStyle w:val="950"/>
          <w:rFonts w:ascii="PT Astra Serif" w:hAnsi="PT Astra Serif" w:eastAsia="PT Astra Serif" w:cs="PT Astra Serif"/>
          <w:b w:val="0"/>
          <w:i w:val="0"/>
          <w:iCs w:val="0"/>
          <w:color w:val="auto"/>
          <w:sz w:val="26"/>
          <w:szCs w:val="26"/>
        </w:rPr>
        <w:t xml:space="preserve">. </w:t>
      </w:r>
      <w:r>
        <w:rPr>
          <w:rFonts w:ascii="PT Astra Serif" w:hAnsi="PT Astra Serif" w:eastAsia="PT Astra Serif" w:cs="PT Astra Serif"/>
          <w:i w:val="0"/>
          <w:iCs w:val="0"/>
          <w:sz w:val="26"/>
          <w:szCs w:val="26"/>
        </w:rPr>
        <w:t xml:space="preserve">При этом все чаще предприниматели, уже находящиеся в стадии судебного конфликта с органами власти, обращаются к омбудсмену с просьбой вступить в процесс для усиления их позиции по делу. </w:t>
      </w:r>
      <w:r>
        <w:rPr>
          <w:rFonts w:ascii="PT Astra Serif" w:hAnsi="PT Astra Serif" w:eastAsia="PT Astra Serif" w:cs="PT Astra Serif"/>
          <w:i w:val="0"/>
          <w:iCs w:val="0"/>
          <w:sz w:val="26"/>
          <w:szCs w:val="26"/>
        </w:rPr>
        <w:t xml:space="preserve">Практика приглашения уполномоченного вступить в судебное разбирательство свидетельствует о доверии предпринимателей </w:t>
      </w:r>
      <w:r>
        <w:rPr>
          <w:rFonts w:ascii="PT Astra Serif" w:hAnsi="PT Astra Serif" w:eastAsia="PT Astra Serif" w:cs="PT Astra Serif"/>
          <w:i w:val="0"/>
          <w:iCs w:val="0"/>
          <w:sz w:val="26"/>
          <w:szCs w:val="26"/>
        </w:rPr>
        <w:t xml:space="preserve">для </w:t>
      </w:r>
      <w:r>
        <w:rPr>
          <w:rFonts w:ascii="PT Astra Serif" w:hAnsi="PT Astra Serif" w:eastAsia="PT Astra Serif" w:cs="PT Astra Serif"/>
          <w:i w:val="0"/>
          <w:iCs w:val="0"/>
          <w:sz w:val="26"/>
          <w:szCs w:val="26"/>
        </w:rPr>
        <w:t xml:space="preserve">защиты их законны</w:t>
      </w:r>
      <w:r>
        <w:rPr>
          <w:rFonts w:ascii="PT Astra Serif" w:hAnsi="PT Astra Serif" w:eastAsia="PT Astra Serif" w:cs="PT Astra Serif"/>
          <w:i w:val="0"/>
          <w:iCs w:val="0"/>
          <w:sz w:val="26"/>
          <w:szCs w:val="26"/>
        </w:rPr>
        <w:t xml:space="preserve">х</w:t>
      </w:r>
      <w:r>
        <w:rPr>
          <w:rFonts w:ascii="PT Astra Serif" w:hAnsi="PT Astra Serif" w:eastAsia="PT Astra Serif" w:cs="PT Astra Serif"/>
          <w:i w:val="0"/>
          <w:iCs w:val="0"/>
          <w:sz w:val="26"/>
          <w:szCs w:val="26"/>
        </w:rPr>
        <w:t xml:space="preserve"> интерес</w:t>
      </w:r>
      <w:r>
        <w:rPr>
          <w:rFonts w:ascii="PT Astra Serif" w:hAnsi="PT Astra Serif" w:eastAsia="PT Astra Serif" w:cs="PT Astra Serif"/>
          <w:i w:val="0"/>
          <w:iCs w:val="0"/>
          <w:sz w:val="26"/>
          <w:szCs w:val="26"/>
        </w:rPr>
        <w:t xml:space="preserve">ов</w:t>
      </w:r>
      <w:r>
        <w:rPr>
          <w:rFonts w:ascii="PT Astra Serif" w:hAnsi="PT Astra Serif" w:eastAsia="PT Astra Serif" w:cs="PT Astra Serif"/>
          <w:i w:val="0"/>
          <w:iCs w:val="0"/>
          <w:sz w:val="26"/>
          <w:szCs w:val="26"/>
        </w:rPr>
        <w:t xml:space="preserve">. </w:t>
      </w:r>
      <w:r>
        <w:rPr>
          <w:rFonts w:ascii="PT Astra Serif" w:hAnsi="PT Astra Serif" w:cs="PT Astra Serif"/>
          <w:b w:val="0"/>
          <w:bCs w:val="0"/>
          <w:i w:val="0"/>
          <w:iCs/>
          <w:color w:val="auto"/>
          <w:sz w:val="26"/>
          <w:szCs w:val="26"/>
        </w:rPr>
      </w:r>
      <w:r>
        <w:rPr>
          <w:rFonts w:ascii="PT Astra Serif" w:hAnsi="PT Astra Serif" w:cs="PT Astra Serif"/>
          <w:b w:val="0"/>
          <w:bCs w:val="0"/>
          <w:i w:val="0"/>
          <w:iCs/>
          <w:color w:val="auto"/>
          <w:sz w:val="26"/>
          <w:szCs w:val="26"/>
        </w:rPr>
      </w:r>
    </w:p>
    <w:p>
      <w:pPr>
        <w:ind w:left="-142" w:right="-142" w:firstLine="567"/>
        <w:jc w:val="both"/>
        <w:spacing w:after="0" w:line="283" w:lineRule="exact"/>
        <w:rPr>
          <w:rFonts w:ascii="PT Astra Serif" w:hAnsi="PT Astra Serif" w:cs="PT Astra Serif"/>
          <w:bCs w:val="0"/>
          <w:i w:val="0"/>
          <w:color w:val="auto"/>
          <w:sz w:val="26"/>
          <w:szCs w:val="26"/>
          <w:highlight w:val="none"/>
        </w:rPr>
      </w:pPr>
      <w:r>
        <w:rPr>
          <w:rStyle w:val="950"/>
          <w:rFonts w:ascii="PT Astra Serif" w:hAnsi="PT Astra Serif" w:eastAsia="PT Astra Serif" w:cs="PT Astra Serif"/>
          <w:b w:val="0"/>
          <w:i w:val="0"/>
          <w:iCs w:val="0"/>
          <w:color w:val="auto"/>
          <w:sz w:val="26"/>
          <w:szCs w:val="26"/>
        </w:rPr>
        <w:t xml:space="preserve">   Включаясь в процесс по соответствующему определению суда, омбудсмен получает информацию о развитии ситуации, ориентируется на изученные материалы и сложившуюся судебную практику.</w:t>
      </w:r>
      <w:r>
        <w:rPr>
          <w:rStyle w:val="950"/>
          <w:rFonts w:ascii="PT Astra Serif" w:hAnsi="PT Astra Serif" w:eastAsia="PT Astra Serif" w:cs="PT Astra Serif"/>
          <w:i w:val="0"/>
          <w:iCs w:val="0"/>
          <w:color w:val="auto"/>
          <w:sz w:val="26"/>
          <w:szCs w:val="26"/>
        </w:rPr>
        <w:t xml:space="preserve"> </w:t>
      </w:r>
      <w:r>
        <w:rPr>
          <w:rFonts w:ascii="PT Astra Serif" w:hAnsi="PT Astra Serif" w:eastAsia="PT Astra Serif" w:cs="PT Astra Serif"/>
          <w:i w:val="0"/>
          <w:iCs w:val="0"/>
          <w:sz w:val="26"/>
          <w:szCs w:val="26"/>
        </w:rPr>
        <w:t xml:space="preserve">Результативность его содействия может зависеть от вида и категории нарушенного права, возможности процессуального участия, стадии судопроизводства, а также от усмотрения суда. </w:t>
      </w:r>
      <w:r>
        <w:rPr>
          <w:rFonts w:ascii="PT Astra Serif" w:hAnsi="PT Astra Serif" w:eastAsia="PT Astra Serif" w:cs="PT Astra Serif"/>
          <w:i w:val="0"/>
          <w:iCs w:val="0"/>
          <w:sz w:val="26"/>
          <w:szCs w:val="26"/>
        </w:rPr>
        <w:t xml:space="preserve">Для обеспечения эффективности судебной защиты необходимы вдумчивая  аналитическая работа, изучение судебной  практики, обобщение </w:t>
      </w:r>
      <w:r>
        <w:rPr>
          <w:rStyle w:val="950"/>
          <w:rFonts w:ascii="PT Astra Serif" w:hAnsi="PT Astra Serif" w:eastAsia="PT Astra Serif" w:cs="PT Astra Serif"/>
          <w:b w:val="0"/>
          <w:i w:val="0"/>
          <w:iCs w:val="0"/>
          <w:color w:val="auto"/>
          <w:sz w:val="26"/>
          <w:szCs w:val="26"/>
        </w:rPr>
        <w:t xml:space="preserve">доказательственной базы</w:t>
      </w:r>
      <w:r>
        <w:rPr>
          <w:rFonts w:ascii="PT Astra Serif" w:hAnsi="PT Astra Serif" w:eastAsia="PT Astra Serif" w:cs="PT Astra Serif"/>
          <w:i w:val="0"/>
          <w:iCs w:val="0"/>
          <w:sz w:val="26"/>
          <w:szCs w:val="26"/>
        </w:rPr>
        <w:t xml:space="preserve"> и формирование </w:t>
      </w:r>
      <w:r>
        <w:rPr>
          <w:rFonts w:ascii="PT Astra Serif" w:hAnsi="PT Astra Serif" w:eastAsia="PT Astra Serif" w:cs="PT Astra Serif"/>
          <w:i w:val="0"/>
          <w:iCs w:val="0"/>
          <w:sz w:val="26"/>
          <w:szCs w:val="26"/>
        </w:rPr>
        <w:t xml:space="preserve">выводов.</w:t>
      </w:r>
      <w:r>
        <w:rPr>
          <w:rStyle w:val="950"/>
          <w:rFonts w:ascii="PT Astra Serif" w:hAnsi="PT Astra Serif" w:eastAsia="PT Astra Serif" w:cs="PT Astra Serif"/>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По каждому рассматриваемому де</w:t>
      </w:r>
      <w:r>
        <w:rPr>
          <w:rStyle w:val="950"/>
          <w:rFonts w:ascii="PT Astra Serif" w:hAnsi="PT Astra Serif" w:eastAsia="PT Astra Serif" w:cs="PT Astra Serif"/>
          <w:b w:val="0"/>
          <w:i w:val="0"/>
          <w:iCs w:val="0"/>
          <w:color w:val="auto"/>
          <w:sz w:val="26"/>
          <w:szCs w:val="26"/>
        </w:rPr>
        <w:t xml:space="preserve">лу представляется </w:t>
      </w:r>
      <w:r>
        <w:rPr>
          <w:rStyle w:val="950"/>
          <w:rFonts w:ascii="PT Astra Serif" w:hAnsi="PT Astra Serif" w:eastAsia="PT Astra Serif" w:cs="PT Astra Serif"/>
          <w:b w:val="0"/>
          <w:i w:val="0"/>
          <w:iCs w:val="0"/>
          <w:color w:val="auto"/>
          <w:sz w:val="26"/>
          <w:szCs w:val="26"/>
        </w:rPr>
        <w:t xml:space="preserve">выверенная правовая позиция Уполномоченного </w:t>
      </w:r>
      <w:r>
        <w:rPr>
          <w:rStyle w:val="950"/>
          <w:rFonts w:ascii="PT Astra Serif" w:hAnsi="PT Astra Serif" w:eastAsia="PT Astra Serif" w:cs="PT Astra Serif"/>
          <w:b w:val="0"/>
          <w:i w:val="0"/>
          <w:iCs w:val="0"/>
          <w:color w:val="auto"/>
          <w:sz w:val="26"/>
          <w:szCs w:val="26"/>
        </w:rPr>
        <w:t xml:space="preserve">в поддержку предпринимателя</w:t>
      </w:r>
      <w:r>
        <w:rPr>
          <w:rStyle w:val="950"/>
          <w:rFonts w:ascii="PT Astra Serif" w:hAnsi="PT Astra Serif" w:eastAsia="PT Astra Serif" w:cs="PT Astra Serif"/>
          <w:b w:val="0"/>
          <w:i w:val="0"/>
          <w:iCs w:val="0"/>
          <w:color w:val="auto"/>
          <w:sz w:val="26"/>
          <w:szCs w:val="26"/>
        </w:rPr>
        <w:t xml:space="preserve">, обеспечивается личное присутствие его представителя в </w:t>
      </w:r>
      <w:r>
        <w:rPr>
          <w:rFonts w:ascii="PT Astra Serif" w:hAnsi="PT Astra Serif" w:eastAsia="PT Astra Serif" w:cs="PT Astra Serif"/>
          <w:i w:val="0"/>
          <w:iCs w:val="0"/>
          <w:sz w:val="26"/>
          <w:szCs w:val="26"/>
        </w:rPr>
        <w:t xml:space="preserve">суде</w:t>
      </w:r>
      <w:r>
        <w:rPr>
          <w:rStyle w:val="950"/>
          <w:rFonts w:ascii="PT Astra Serif" w:hAnsi="PT Astra Serif" w:eastAsia="PT Astra Serif" w:cs="PT Astra Serif"/>
          <w:b w:val="0"/>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 </w:t>
      </w:r>
      <w:r>
        <w:rPr>
          <w:rFonts w:ascii="PT Astra Serif" w:hAnsi="PT Astra Serif" w:cs="PT Astra Serif"/>
          <w:bCs w:val="0"/>
          <w:i w:val="0"/>
          <w:color w:val="auto"/>
          <w:sz w:val="26"/>
          <w:szCs w:val="26"/>
          <w:highlight w:val="none"/>
        </w:rPr>
      </w:r>
      <w:r>
        <w:rPr>
          <w:rFonts w:ascii="PT Astra Serif" w:hAnsi="PT Astra Serif" w:cs="PT Astra Serif"/>
          <w:bCs w:val="0"/>
          <w:i w:val="0"/>
          <w:color w:val="auto"/>
          <w:sz w:val="26"/>
          <w:szCs w:val="26"/>
          <w:highlight w:val="none"/>
        </w:rPr>
      </w:r>
    </w:p>
    <w:p>
      <w:pPr>
        <w:ind w:left="-142" w:right="-142" w:firstLine="567"/>
        <w:jc w:val="both"/>
        <w:spacing w:after="0" w:line="283" w:lineRule="exact"/>
        <w:rPr>
          <w:rFonts w:ascii="PT Astra Serif" w:hAnsi="PT Astra Serif" w:cs="PT Astra Serif"/>
          <w:b w:val="0"/>
          <w:bCs w:val="0"/>
          <w:i w:val="0"/>
          <w:iCs w:val="0"/>
          <w:color w:val="auto"/>
          <w:sz w:val="26"/>
          <w:szCs w:val="26"/>
          <w:highlight w:val="none"/>
        </w:rPr>
      </w:pPr>
      <w:r>
        <w:rPr>
          <w:rStyle w:val="950"/>
          <w:rFonts w:ascii="PT Astra Serif" w:hAnsi="PT Astra Serif" w:eastAsia="PT Astra Serif" w:cs="PT Astra Serif"/>
          <w:b w:val="0"/>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 В действующем процессуальном законодательстве</w:t>
      </w:r>
      <w:r>
        <w:rPr>
          <w:rStyle w:val="950"/>
          <w:rFonts w:ascii="PT Astra Serif" w:hAnsi="PT Astra Serif" w:eastAsia="PT Astra Serif" w:cs="PT Astra Serif"/>
          <w:b w:val="0"/>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отсутствуют нормативные положения, прямо регламентирующие возм</w:t>
      </w:r>
      <w:r>
        <w:rPr>
          <w:rStyle w:val="950"/>
          <w:rFonts w:ascii="PT Astra Serif" w:hAnsi="PT Astra Serif" w:eastAsia="PT Astra Serif" w:cs="PT Astra Serif"/>
          <w:b w:val="0"/>
          <w:i w:val="0"/>
          <w:iCs w:val="0"/>
          <w:color w:val="auto"/>
          <w:sz w:val="26"/>
          <w:szCs w:val="26"/>
        </w:rPr>
        <w:t xml:space="preserve">ожность участия региональных уполномоченных по защите прав предпринимателей в судебном процессе в качестве третьего лица на стороне бизнеса. Однако, </w:t>
      </w:r>
      <w:r>
        <w:rPr>
          <w:rStyle w:val="950"/>
          <w:rFonts w:ascii="PT Astra Serif" w:hAnsi="PT Astra Serif" w:eastAsia="PT Astra Serif" w:cs="PT Astra Serif"/>
          <w:b w:val="0"/>
          <w:i w:val="0"/>
          <w:iCs w:val="0"/>
          <w:color w:val="auto"/>
          <w:sz w:val="26"/>
          <w:szCs w:val="26"/>
        </w:rPr>
        <w:t xml:space="preserve">исходя из комплексного толкования норм законодательства, в большинстве арбитражных судов на практике сложился подход,</w:t>
      </w:r>
      <w:r>
        <w:rPr>
          <w:rStyle w:val="950"/>
          <w:rFonts w:ascii="PT Astra Serif" w:hAnsi="PT Astra Serif" w:eastAsia="PT Astra Serif" w:cs="PT Astra Serif"/>
          <w:b w:val="0"/>
          <w:i w:val="0"/>
          <w:iCs w:val="0"/>
          <w:color w:val="auto"/>
          <w:sz w:val="26"/>
          <w:szCs w:val="26"/>
        </w:rPr>
        <w:t xml:space="preserve"> допускающий возможность такого участия. Ка</w:t>
      </w:r>
      <w:r>
        <w:rPr>
          <w:rStyle w:val="950"/>
          <w:rFonts w:ascii="PT Astra Serif" w:hAnsi="PT Astra Serif" w:eastAsia="PT Astra Serif" w:cs="PT Astra Serif"/>
          <w:b w:val="0"/>
          <w:i w:val="0"/>
          <w:iCs w:val="0"/>
          <w:color w:val="auto"/>
          <w:sz w:val="26"/>
          <w:szCs w:val="26"/>
        </w:rPr>
        <w:t xml:space="preserve">к правило, суды полагают, что, вступая в дело, омбудсмен защищает не свой гражданско-правовой интерес, а стремится реализовать государственные публично-правовые функции по защите прав и законных интересов  бизнеса, вовлеченного в судебные разбирательства. </w:t>
      </w:r>
      <w:r>
        <w:rPr>
          <w:rFonts w:ascii="PT Astra Serif" w:hAnsi="PT Astra Serif" w:cs="PT Astra Serif"/>
          <w:b w:val="0"/>
          <w:bCs w:val="0"/>
          <w:i w:val="0"/>
          <w:iCs w:val="0"/>
          <w:color w:val="auto"/>
          <w:sz w:val="26"/>
          <w:szCs w:val="26"/>
          <w:highlight w:val="none"/>
        </w:rPr>
      </w:r>
      <w:r>
        <w:rPr>
          <w:rFonts w:ascii="PT Astra Serif" w:hAnsi="PT Astra Serif" w:cs="PT Astra Serif"/>
          <w:b w:val="0"/>
          <w:bCs w:val="0"/>
          <w:i w:val="0"/>
          <w:iCs w:val="0"/>
          <w:color w:val="auto"/>
          <w:sz w:val="26"/>
          <w:szCs w:val="26"/>
          <w:highlight w:val="none"/>
        </w:rPr>
      </w:r>
    </w:p>
    <w:p>
      <w:pPr>
        <w:ind w:left="-142" w:right="-142" w:firstLine="567"/>
        <w:jc w:val="both"/>
        <w:spacing w:after="0" w:line="283" w:lineRule="exact"/>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lang w:eastAsia="ru-RU"/>
        </w:rPr>
        <w:t xml:space="preserve">    В том случае, если обратившиеся субъекты предпринимательства действуют без адвокатов (штатных юристов), то им оказывается квалифицированная правовая помощь, в том числе путем привлечения экспертов «pro bono publico». </w:t>
      </w:r>
      <w:r>
        <w:rPr>
          <w:rFonts w:ascii="PT Astra Serif" w:hAnsi="PT Astra Serif" w:eastAsia="PT Astra Serif" w:cs="PT Astra Serif"/>
          <w:i w:val="0"/>
          <w:iCs w:val="0"/>
          <w:sz w:val="26"/>
          <w:szCs w:val="26"/>
        </w:rPr>
        <w:t xml:space="preserve">Бизнес-омбудсмен и сотрудники его аппарата помогают в усилении аргументации по заявленным искам, в подготовке отзывов на исковые заявления, в сборе и анализе документов. </w:t>
      </w:r>
      <w:r>
        <w:rPr>
          <w:rFonts w:ascii="PT Astra Serif" w:hAnsi="PT Astra Serif" w:eastAsia="PT Astra Serif" w:cs="PT Astra Serif"/>
          <w:i w:val="0"/>
          <w:iCs w:val="0"/>
          <w:sz w:val="26"/>
          <w:szCs w:val="26"/>
        </w:rPr>
        <w:t xml:space="preserve">Принципиально важно, что содействие со стороны института у</w:t>
      </w:r>
      <w:r>
        <w:rPr>
          <w:rFonts w:ascii="PT Astra Serif" w:hAnsi="PT Astra Serif" w:eastAsia="PT Astra Serif" w:cs="PT Astra Serif"/>
          <w:i w:val="0"/>
          <w:iCs w:val="0"/>
          <w:sz w:val="26"/>
          <w:szCs w:val="26"/>
          <w:lang w:eastAsia="ru-RU"/>
        </w:rPr>
        <w:t xml:space="preserve">полномоченного</w:t>
      </w:r>
      <w:r>
        <w:rPr>
          <w:rFonts w:ascii="PT Astra Serif" w:hAnsi="PT Astra Serif" w:eastAsia="PT Astra Serif" w:cs="PT Astra Serif"/>
          <w:i w:val="0"/>
          <w:iCs w:val="0"/>
          <w:sz w:val="26"/>
          <w:szCs w:val="26"/>
        </w:rPr>
        <w:t xml:space="preserve"> оказывается на всех стадиях  судебного рассмотрения дела, вплоть до исчерпания правовых возможностей защиты прав заявителей. </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ind w:left="-142" w:right="-142" w:firstLine="567"/>
        <w:jc w:val="both"/>
        <w:spacing w:after="0" w:line="283" w:lineRule="exact"/>
        <w:rPr>
          <w:rFonts w:ascii="PT Astra Serif" w:hAnsi="PT Astra Serif" w:cs="PT Astra Serif"/>
          <w:b w:val="0"/>
          <w:bCs w:val="0"/>
          <w:i w:val="0"/>
          <w:iCs w:val="0"/>
          <w:sz w:val="26"/>
          <w:szCs w:val="26"/>
        </w:rPr>
      </w:pPr>
      <w:r>
        <w:rPr>
          <w:rStyle w:val="950"/>
          <w:rFonts w:ascii="PT Astra Serif" w:hAnsi="PT Astra Serif" w:eastAsia="PT Astra Serif" w:cs="PT Astra Serif"/>
          <w:b w:val="0"/>
          <w:i/>
          <w:iCs/>
          <w:color w:val="auto"/>
          <w:sz w:val="26"/>
          <w:szCs w:val="26"/>
        </w:rPr>
        <w:t xml:space="preserve"> </w:t>
      </w:r>
      <w:r>
        <w:rPr>
          <w:rFonts w:ascii="PT Astra Serif" w:hAnsi="PT Astra Serif" w:eastAsia="PT Astra Serif" w:cs="PT Astra Serif"/>
          <w:color w:val="auto"/>
          <w:sz w:val="26"/>
          <w:szCs w:val="26"/>
        </w:rPr>
        <w:t xml:space="preserve">   В 2024 году </w:t>
      </w:r>
      <w:r>
        <w:rPr>
          <w:rStyle w:val="950"/>
          <w:rFonts w:ascii="PT Astra Serif" w:hAnsi="PT Astra Serif" w:eastAsia="PT Astra Serif" w:cs="PT Astra Serif"/>
          <w:b w:val="0"/>
          <w:bCs w:val="0"/>
          <w:i w:val="0"/>
          <w:iCs w:val="0"/>
          <w:color w:val="auto"/>
          <w:sz w:val="26"/>
          <w:szCs w:val="26"/>
        </w:rPr>
        <w:t xml:space="preserve">Уполномоченным и его аппаратом была оказана практическая помощь в ходе судебных разбирательств по</w:t>
      </w:r>
      <w:r>
        <w:rPr>
          <w:rStyle w:val="950"/>
          <w:rFonts w:ascii="PT Astra Serif" w:hAnsi="PT Astra Serif" w:eastAsia="PT Astra Serif" w:cs="PT Astra Serif"/>
          <w:b w:val="0"/>
          <w:bCs w:val="0"/>
          <w:i w:val="0"/>
          <w:iCs w:val="0"/>
          <w:color w:val="auto"/>
          <w:sz w:val="26"/>
          <w:szCs w:val="26"/>
        </w:rPr>
        <w:t xml:space="preserve"> </w:t>
      </w:r>
      <w:r>
        <w:rPr>
          <w:rStyle w:val="950"/>
          <w:rFonts w:ascii="PT Astra Serif" w:hAnsi="PT Astra Serif" w:eastAsia="PT Astra Serif" w:cs="PT Astra Serif"/>
          <w:b w:val="0"/>
          <w:bCs w:val="0"/>
          <w:i w:val="0"/>
          <w:iCs w:val="0"/>
          <w:color w:val="auto"/>
          <w:sz w:val="26"/>
          <w:szCs w:val="26"/>
        </w:rPr>
        <w:t xml:space="preserve">12</w:t>
      </w:r>
      <w:r>
        <w:rPr>
          <w:rStyle w:val="950"/>
          <w:rFonts w:ascii="PT Astra Serif" w:hAnsi="PT Astra Serif" w:eastAsia="PT Astra Serif" w:cs="PT Astra Serif"/>
          <w:b w:val="0"/>
          <w:bCs w:val="0"/>
          <w:i w:val="0"/>
          <w:iCs w:val="0"/>
          <w:color w:val="auto"/>
          <w:sz w:val="26"/>
          <w:szCs w:val="26"/>
        </w:rPr>
        <w:t xml:space="preserve"> обращениям</w:t>
      </w:r>
      <w:r>
        <w:rPr>
          <w:rStyle w:val="950"/>
          <w:rFonts w:ascii="PT Astra Serif" w:hAnsi="PT Astra Serif" w:eastAsia="PT Astra Serif" w:cs="PT Astra Serif"/>
          <w:b w:val="0"/>
          <w:bCs w:val="0"/>
          <w:i w:val="0"/>
          <w:iCs w:val="0"/>
          <w:color w:val="auto"/>
          <w:sz w:val="26"/>
          <w:szCs w:val="26"/>
        </w:rPr>
        <w:t xml:space="preserve"> субъектов предпринимательства</w:t>
      </w:r>
      <w:r>
        <w:rPr>
          <w:rStyle w:val="950"/>
          <w:rFonts w:ascii="PT Astra Serif" w:hAnsi="PT Astra Serif" w:eastAsia="PT Astra Serif" w:cs="PT Astra Serif"/>
          <w:b w:val="0"/>
          <w:bCs w:val="0"/>
          <w:i w:val="0"/>
          <w:iCs w:val="0"/>
          <w:color w:val="auto"/>
          <w:sz w:val="26"/>
          <w:szCs w:val="26"/>
        </w:rPr>
        <w:t xml:space="preserve">. </w:t>
      </w:r>
      <w:r>
        <w:rPr>
          <w:rStyle w:val="950"/>
          <w:rFonts w:ascii="PT Astra Serif" w:hAnsi="PT Astra Serif" w:eastAsia="PT Astra Serif" w:cs="PT Astra Serif"/>
          <w:b w:val="0"/>
          <w:bCs w:val="0"/>
          <w:i w:val="0"/>
          <w:iCs w:val="0"/>
          <w:color w:val="auto"/>
          <w:sz w:val="26"/>
          <w:szCs w:val="26"/>
        </w:rPr>
        <w:t xml:space="preserve">Непосредственное участие сотрудников аппарата бизнес-омбудсмена было принято в</w:t>
      </w:r>
      <w:r>
        <w:rPr>
          <w:rStyle w:val="950"/>
          <w:rFonts w:ascii="PT Astra Serif" w:hAnsi="PT Astra Serif" w:eastAsia="PT Astra Serif" w:cs="PT Astra Serif"/>
          <w:b w:val="0"/>
          <w:bCs w:val="0"/>
          <w:i w:val="0"/>
          <w:iCs w:val="0"/>
          <w:color w:val="auto"/>
          <w:sz w:val="26"/>
          <w:szCs w:val="26"/>
        </w:rPr>
        <w:t xml:space="preserve"> </w:t>
      </w:r>
      <w:r>
        <w:rPr>
          <w:rStyle w:val="950"/>
          <w:rFonts w:ascii="PT Astra Serif" w:hAnsi="PT Astra Serif" w:eastAsia="PT Astra Serif" w:cs="PT Astra Serif"/>
          <w:b w:val="0"/>
          <w:bCs w:val="0"/>
          <w:i w:val="0"/>
          <w:iCs w:val="0"/>
          <w:color w:val="auto"/>
          <w:sz w:val="26"/>
          <w:szCs w:val="26"/>
        </w:rPr>
        <w:t xml:space="preserve">23 судебных заседаниях арбитражных судов и в 7 заседаниях судов общей юрисдикции (различных инстанций).</w:t>
      </w:r>
      <w:r>
        <w:rPr>
          <w:rStyle w:val="950"/>
          <w:rFonts w:ascii="PT Astra Serif" w:hAnsi="PT Astra Serif" w:eastAsia="PT Astra Serif" w:cs="PT Astra Serif"/>
          <w:b w:val="0"/>
          <w:bCs w:val="0"/>
          <w:i w:val="0"/>
          <w:iCs w:val="0"/>
          <w:color w:val="auto"/>
          <w:sz w:val="26"/>
          <w:szCs w:val="26"/>
        </w:rPr>
        <w:t xml:space="preserve"> </w:t>
      </w:r>
      <w:r>
        <w:rPr>
          <w:rFonts w:ascii="PT Astra Serif" w:hAnsi="PT Astra Serif" w:eastAsia="PT Astra Serif" w:cs="PT Astra Serif"/>
          <w:b w:val="0"/>
          <w:bCs w:val="0"/>
          <w:i w:val="0"/>
          <w:iCs w:val="0"/>
          <w:sz w:val="26"/>
          <w:szCs w:val="26"/>
        </w:rPr>
        <w:t xml:space="preserve">При этом общее количество иных форм участия (подготовка правовых позиций (заключений) бизнес-омбудсмена, помощь в подготовке процессуальных документов и т.п.) с</w:t>
      </w:r>
      <w:r>
        <w:rPr>
          <w:rFonts w:ascii="PT Astra Serif" w:hAnsi="PT Astra Serif" w:eastAsia="PT Astra Serif" w:cs="PT Astra Serif"/>
          <w:b w:val="0"/>
          <w:bCs w:val="0"/>
          <w:i w:val="0"/>
          <w:iCs w:val="0"/>
          <w:sz w:val="26"/>
          <w:szCs w:val="26"/>
        </w:rPr>
        <w:t xml:space="preserve">оставило 39.</w:t>
      </w:r>
      <w:r>
        <w:rPr>
          <w:rFonts w:ascii="PT Astra Serif" w:hAnsi="PT Astra Serif" w:cs="PT Astra Serif"/>
          <w:b w:val="0"/>
          <w:bCs w:val="0"/>
          <w:i w:val="0"/>
          <w:iCs w:val="0"/>
          <w:sz w:val="26"/>
          <w:szCs w:val="26"/>
        </w:rPr>
      </w:r>
      <w:r>
        <w:rPr>
          <w:rFonts w:ascii="PT Astra Serif" w:hAnsi="PT Astra Serif" w:cs="PT Astra Serif"/>
          <w:b w:val="0"/>
          <w:bCs w:val="0"/>
          <w:i w:val="0"/>
          <w:iCs w:val="0"/>
          <w:sz w:val="26"/>
          <w:szCs w:val="26"/>
        </w:rPr>
      </w:r>
    </w:p>
    <w:p>
      <w:pPr>
        <w:ind w:left="-142" w:right="-142" w:firstLine="567"/>
        <w:jc w:val="both"/>
        <w:spacing w:after="0" w:line="283" w:lineRule="exact"/>
        <w:shd w:val="clear" w:color="ffffff" w:themeColor="background1" w:fill="ffffff" w:themeFill="background1"/>
        <w:rPr>
          <w:rFonts w:ascii="PT Astra Serif" w:hAnsi="PT Astra Serif" w:cs="PT Astra Serif"/>
          <w:b/>
          <w:bCs w:val="0"/>
          <w:i w:val="0"/>
          <w:color w:val="auto"/>
          <w:sz w:val="26"/>
          <w:szCs w:val="26"/>
          <w:highlight w:val="none"/>
        </w:rPr>
      </w:pPr>
      <w:r>
        <w:rPr>
          <w:rFonts w:ascii="PT Astra Serif" w:hAnsi="PT Astra Serif" w:eastAsia="PT Astra Serif" w:cs="PT Astra Serif"/>
          <w:color w:val="auto"/>
          <w:sz w:val="26"/>
          <w:szCs w:val="26"/>
        </w:rPr>
        <w:t xml:space="preserve">Анализ поступающих </w:t>
      </w:r>
      <w:r>
        <w:rPr>
          <w:rFonts w:ascii="PT Astra Serif" w:hAnsi="PT Astra Serif" w:eastAsia="PT Astra Serif" w:cs="PT Astra Serif"/>
          <w:color w:val="auto"/>
          <w:sz w:val="26"/>
          <w:szCs w:val="26"/>
        </w:rPr>
        <w:t xml:space="preserve">обращений предпринимателей</w:t>
      </w:r>
      <w:r>
        <w:rPr>
          <w:rStyle w:val="950"/>
          <w:rFonts w:ascii="PT Astra Serif" w:hAnsi="PT Astra Serif" w:eastAsia="PT Astra Serif" w:cs="PT Astra Serif"/>
          <w:b w:val="0"/>
          <w:color w:val="auto"/>
          <w:sz w:val="26"/>
          <w:szCs w:val="26"/>
        </w:rPr>
        <w:t xml:space="preserve">  свидетельствует о том, что предприниматели возлагают надежды на его положительное содействие по делам об административных правонарушениях.</w:t>
      </w:r>
      <w:r>
        <w:rPr>
          <w:rFonts w:ascii="PT Astra Serif" w:hAnsi="PT Astra Serif" w:eastAsia="PT Astra Serif" w:cs="PT Astra Serif"/>
          <w:b/>
          <w:color w:val="auto"/>
          <w:sz w:val="26"/>
          <w:szCs w:val="26"/>
        </w:rPr>
        <w:t xml:space="preserve"> </w:t>
      </w:r>
      <w:r>
        <w:rPr>
          <w:rFonts w:ascii="PT Astra Serif" w:hAnsi="PT Astra Serif" w:eastAsia="PT Astra Serif" w:cs="PT Astra Serif"/>
          <w:b w:val="0"/>
          <w:bCs w:val="0"/>
          <w:color w:val="auto"/>
          <w:sz w:val="26"/>
          <w:szCs w:val="26"/>
        </w:rPr>
        <w:t xml:space="preserve">В большинстве</w:t>
      </w:r>
      <w:r>
        <w:rPr>
          <w:rFonts w:ascii="PT Astra Serif" w:hAnsi="PT Astra Serif" w:eastAsia="PT Astra Serif" w:cs="PT Astra Serif"/>
          <w:b/>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это представители малого бизнеса, не имеющие своего корпоративного юриста. Их обращения за правовой помощью в юридические фирмы зачастую связаны со значительными расходами, порой превышающими суммы назначенных штрафных санкций. По</w:t>
      </w:r>
      <w:r>
        <w:rPr>
          <w:rFonts w:ascii="PT Astra Serif" w:hAnsi="PT Astra Serif" w:eastAsia="PT Astra Serif" w:cs="PT Astra Serif"/>
          <w:i w:val="0"/>
          <w:iCs w:val="0"/>
          <w:sz w:val="26"/>
          <w:szCs w:val="26"/>
        </w:rPr>
        <w:t xml:space="preserve">этому ширится носящая позитивный характер бесплатная практика содействия </w:t>
      </w:r>
      <w:r>
        <w:rPr>
          <w:rFonts w:ascii="PT Astra Serif" w:hAnsi="PT Astra Serif" w:eastAsia="PT Astra Serif" w:cs="PT Astra Serif"/>
          <w:i w:val="0"/>
          <w:iCs w:val="0"/>
          <w:sz w:val="26"/>
          <w:szCs w:val="26"/>
        </w:rPr>
        <w:t xml:space="preserve">омбудсмена </w:t>
      </w:r>
      <w:r>
        <w:rPr>
          <w:rFonts w:ascii="PT Astra Serif" w:hAnsi="PT Astra Serif" w:eastAsia="PT Astra Serif" w:cs="PT Astra Serif"/>
          <w:i w:val="0"/>
          <w:iCs w:val="0"/>
          <w:sz w:val="26"/>
          <w:szCs w:val="26"/>
        </w:rPr>
        <w:t xml:space="preserve">при рассмотрении дел об административных правонарушениях.</w:t>
      </w:r>
      <w:r>
        <w:rPr>
          <w:rFonts w:ascii="PT Astra Serif" w:hAnsi="PT Astra Serif" w:cs="PT Astra Serif"/>
          <w:b/>
          <w:bCs w:val="0"/>
          <w:i w:val="0"/>
          <w:color w:val="auto"/>
          <w:sz w:val="26"/>
          <w:szCs w:val="26"/>
          <w:highlight w:val="none"/>
        </w:rPr>
      </w:r>
      <w:r>
        <w:rPr>
          <w:rFonts w:ascii="PT Astra Serif" w:hAnsi="PT Astra Serif" w:cs="PT Astra Serif"/>
          <w:b/>
          <w:bCs w:val="0"/>
          <w:i w:val="0"/>
          <w:color w:val="auto"/>
          <w:sz w:val="26"/>
          <w:szCs w:val="26"/>
          <w:highlight w:val="none"/>
        </w:rPr>
      </w:r>
    </w:p>
    <w:p>
      <w:pPr>
        <w:ind w:left="-142" w:right="-142" w:firstLine="567"/>
        <w:jc w:val="both"/>
        <w:spacing w:after="0" w:line="283" w:lineRule="exact"/>
        <w:shd w:val="clear" w:color="ffffff" w:themeColor="background1" w:fill="ffffff" w:themeFill="background1"/>
        <w:rPr>
          <w:rFonts w:ascii="PT Astra Serif" w:hAnsi="PT Astra Serif" w:cs="PT Astra Serif"/>
          <w:b w:val="0"/>
          <w:bCs w:val="0"/>
          <w:color w:val="auto"/>
          <w:sz w:val="26"/>
          <w:szCs w:val="26"/>
          <w:highlight w:val="none"/>
        </w:rPr>
      </w:pPr>
      <w:r>
        <w:rPr>
          <w:rFonts w:ascii="PT Astra Serif" w:hAnsi="PT Astra Serif" w:eastAsia="PT Astra Serif" w:cs="PT Astra Serif"/>
          <w:color w:val="auto"/>
          <w:sz w:val="26"/>
          <w:szCs w:val="26"/>
        </w:rPr>
        <w:t xml:space="preserve">В соответствии со </w:t>
      </w:r>
      <w:r>
        <w:rPr>
          <w:rFonts w:ascii="PT Astra Serif" w:hAnsi="PT Astra Serif" w:eastAsia="PT Astra Serif" w:cs="PT Astra Serif"/>
          <w:color w:val="auto"/>
          <w:sz w:val="26"/>
          <w:szCs w:val="26"/>
        </w:rPr>
        <w:t xml:space="preserve">статьей 25.5.1 КоАП РФ</w:t>
      </w:r>
      <w:r>
        <w:rPr>
          <w:rFonts w:ascii="PT Astra Serif" w:hAnsi="PT Astra Serif" w:eastAsia="PT Astra Serif" w:cs="PT Astra Serif"/>
          <w:color w:val="auto"/>
          <w:sz w:val="26"/>
          <w:szCs w:val="26"/>
        </w:rPr>
        <w:t xml:space="preserve"> уполномоченные по защите прав предпринимателей в субъектах Российской Федерации теперь могут быть </w:t>
      </w:r>
      <w:r>
        <w:rPr>
          <w:rStyle w:val="951"/>
          <w:rFonts w:ascii="PT Astra Serif" w:hAnsi="PT Astra Serif" w:eastAsia="PT Astra Serif" w:cs="PT Astra Serif" w:eastAsiaTheme="majorEastAsia"/>
          <w:b w:val="0"/>
          <w:color w:val="auto"/>
          <w:sz w:val="26"/>
          <w:szCs w:val="26"/>
        </w:rPr>
        <w:t xml:space="preserve">допущены к участию в качестве защитника в</w:t>
      </w:r>
      <w:r>
        <w:rPr>
          <w:rStyle w:val="951"/>
          <w:rFonts w:ascii="PT Astra Serif" w:hAnsi="PT Astra Serif" w:eastAsia="PT Astra Serif" w:cs="PT Astra Serif" w:eastAsiaTheme="majorEastAsia"/>
          <w:color w:val="auto"/>
          <w:sz w:val="26"/>
          <w:szCs w:val="26"/>
        </w:rPr>
        <w:t xml:space="preserve"> </w:t>
      </w:r>
      <w:r>
        <w:rPr>
          <w:rStyle w:val="951"/>
          <w:rFonts w:ascii="PT Astra Serif" w:hAnsi="PT Astra Serif" w:eastAsia="PT Astra Serif" w:cs="PT Astra Serif" w:eastAsiaTheme="majorEastAsia"/>
          <w:b w:val="0"/>
          <w:color w:val="auto"/>
          <w:sz w:val="26"/>
          <w:szCs w:val="26"/>
        </w:rPr>
        <w:t xml:space="preserve">деле об административном правонарушении</w:t>
      </w:r>
      <w:r>
        <w:rPr>
          <w:rFonts w:ascii="PT Astra Serif" w:hAnsi="PT Astra Serif" w:eastAsia="PT Astra Serif" w:cs="PT Astra Serif"/>
          <w:color w:val="auto"/>
          <w:sz w:val="26"/>
          <w:szCs w:val="26"/>
        </w:rPr>
        <w:t xml:space="preserve">, по ходатайству лица, в </w:t>
      </w:r>
      <w:r>
        <w:rPr>
          <w:rFonts w:ascii="PT Astra Serif" w:hAnsi="PT Astra Serif" w:eastAsia="PT Astra Serif" w:cs="PT Astra Serif"/>
          <w:color w:val="auto"/>
          <w:sz w:val="26"/>
          <w:szCs w:val="26"/>
        </w:rPr>
        <w:t xml:space="preserve">отношении которого ведется производство по делу об административном правонарушении в области предпринимательской деятельности.</w:t>
      </w:r>
      <w:r>
        <w:rPr>
          <w:rStyle w:val="950"/>
          <w:rFonts w:ascii="PT Astra Serif" w:hAnsi="PT Astra Serif" w:eastAsia="PT Astra Serif" w:cs="PT Astra Serif"/>
          <w:color w:val="auto"/>
          <w:sz w:val="26"/>
          <w:szCs w:val="26"/>
        </w:rPr>
        <w:t xml:space="preserve"> </w:t>
      </w:r>
      <w:r>
        <w:rPr>
          <w:rStyle w:val="950"/>
          <w:rFonts w:ascii="PT Astra Serif" w:hAnsi="PT Astra Serif" w:eastAsia="PT Astra Serif" w:cs="PT Astra Serif"/>
          <w:b w:val="0"/>
          <w:color w:val="auto"/>
          <w:sz w:val="26"/>
          <w:szCs w:val="26"/>
        </w:rPr>
        <w:t xml:space="preserve">Они имеют право вправе знак</w:t>
      </w:r>
      <w:r>
        <w:rPr>
          <w:rStyle w:val="950"/>
          <w:rFonts w:ascii="PT Astra Serif" w:hAnsi="PT Astra Serif" w:eastAsia="PT Astra Serif" w:cs="PT Astra Serif"/>
          <w:b w:val="0"/>
          <w:color w:val="auto"/>
          <w:sz w:val="26"/>
          <w:szCs w:val="26"/>
        </w:rPr>
        <w:t xml:space="preserve">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Р</w:t>
      </w:r>
      <w:r>
        <w:rPr>
          <w:rFonts w:ascii="PT Astra Serif" w:hAnsi="PT Astra Serif" w:eastAsia="PT Astra Serif" w:cs="PT Astra Serif"/>
          <w:color w:val="auto"/>
          <w:sz w:val="26"/>
          <w:szCs w:val="26"/>
        </w:rPr>
        <w:t xml:space="preserve">егиональные бизнес-омбудсмены также получили право заявлять судье, органу, должностному лицу, назначившему административное наказание, </w:t>
      </w:r>
      <w:r>
        <w:rPr>
          <w:rStyle w:val="951"/>
          <w:rFonts w:ascii="PT Astra Serif" w:hAnsi="PT Astra Serif" w:eastAsia="PT Astra Serif" w:cs="PT Astra Serif" w:eastAsiaTheme="majorEastAsia"/>
          <w:b w:val="0"/>
          <w:color w:val="auto"/>
          <w:sz w:val="26"/>
          <w:szCs w:val="26"/>
        </w:rPr>
        <w:t xml:space="preserve">ходатайство о прекращении административного приостановления деятельности</w:t>
      </w:r>
      <w:r>
        <w:rPr>
          <w:rFonts w:ascii="PT Astra Serif" w:hAnsi="PT Astra Serif" w:eastAsia="PT Astra Serif" w:cs="PT Astra Serif"/>
          <w:color w:val="auto"/>
          <w:sz w:val="26"/>
          <w:szCs w:val="26"/>
        </w:rPr>
        <w:t xml:space="preserve">, если будет установлено, что устранены обстоятельства, послужившие основанием для назначения наказания в виде административного приостановления деятельности (статья 32.12 КоАП РФ).</w:t>
      </w:r>
      <w:r>
        <w:rPr>
          <w:rFonts w:ascii="PT Astra Serif" w:hAnsi="PT Astra Serif" w:cs="PT Astra Serif"/>
          <w:b w:val="0"/>
          <w:bCs w:val="0"/>
          <w:color w:val="auto"/>
          <w:sz w:val="26"/>
          <w:szCs w:val="26"/>
          <w:highlight w:val="none"/>
        </w:rPr>
      </w:r>
      <w:r>
        <w:rPr>
          <w:rFonts w:ascii="PT Astra Serif" w:hAnsi="PT Astra Serif" w:cs="PT Astra Serif"/>
          <w:b w:val="0"/>
          <w:bCs w:val="0"/>
          <w:color w:val="auto"/>
          <w:sz w:val="26"/>
          <w:szCs w:val="26"/>
          <w:highlight w:val="none"/>
        </w:rPr>
      </w:r>
    </w:p>
    <w:p>
      <w:pPr>
        <w:ind w:left="-142" w:right="-142" w:firstLine="567"/>
        <w:jc w:val="both"/>
        <w:spacing w:after="0" w:line="283" w:lineRule="exact"/>
        <w:shd w:val="clear" w:color="ffffff" w:themeColor="background1" w:fill="ffffff" w:themeFill="background1"/>
        <w:rPr>
          <w:rFonts w:ascii="PT Astra Serif" w:hAnsi="PT Astra Serif" w:cs="PT Astra Serif"/>
          <w:color w:val="auto"/>
          <w:sz w:val="26"/>
          <w:szCs w:val="26"/>
        </w:rPr>
      </w:pPr>
      <w:r>
        <w:rPr>
          <w:rFonts w:ascii="PT Astra Serif" w:hAnsi="PT Astra Serif" w:eastAsia="PT Astra Serif" w:cs="PT Astra Serif"/>
          <w:color w:val="auto"/>
          <w:sz w:val="26"/>
          <w:szCs w:val="26"/>
        </w:rPr>
      </w:r>
      <w:r>
        <w:rPr>
          <w:rFonts w:ascii="PT Astra Serif" w:hAnsi="PT Astra Serif" w:eastAsia="PT Astra Serif" w:cs="PT Astra Serif"/>
          <w:i w:val="0"/>
          <w:iCs w:val="0"/>
          <w:sz w:val="26"/>
          <w:szCs w:val="26"/>
        </w:rPr>
        <w:t xml:space="preserve">До начала непосредственного рассмотрения административных дел в адрес руководства контрольно-надзорных органов Уполномоченный направлял мотивированные ходатайств</w:t>
      </w:r>
      <w:r>
        <w:rPr>
          <w:rFonts w:ascii="PT Astra Serif" w:hAnsi="PT Astra Serif" w:eastAsia="PT Astra Serif" w:cs="PT Astra Serif"/>
          <w:i w:val="0"/>
          <w:iCs w:val="0"/>
          <w:sz w:val="26"/>
          <w:szCs w:val="26"/>
        </w:rPr>
        <w:t xml:space="preserve">а в поддержку субъектов бизнеса. </w:t>
      </w:r>
      <w:r>
        <w:rPr>
          <w:rFonts w:ascii="PT Astra Serif" w:hAnsi="PT Astra Serif" w:eastAsia="PT Astra Serif" w:cs="PT Astra Serif"/>
          <w:color w:val="auto"/>
          <w:sz w:val="26"/>
          <w:szCs w:val="26"/>
        </w:rPr>
        <w:t xml:space="preserve">Детальное изучение материалов дел и их проработка позволяли смягчать меры административной ответственности для предпринимателей (снижение размера штрафа, замена штрафа предупреждением, </w:t>
      </w:r>
      <w:r>
        <w:rPr>
          <w:rFonts w:ascii="PT Astra Serif" w:hAnsi="PT Astra Serif" w:eastAsia="PT Astra Serif" w:cs="PT Astra Serif"/>
          <w:color w:val="auto"/>
          <w:sz w:val="26"/>
          <w:szCs w:val="26"/>
        </w:rPr>
        <w:t xml:space="preserve">признание деяния малозначительным и т.д.), а порой и прекращения производства по делу об административном правонарушении. </w:t>
      </w:r>
      <w:r>
        <w:rPr>
          <w:rFonts w:ascii="PT Astra Serif" w:hAnsi="PT Astra Serif" w:cs="PT Astra Serif"/>
          <w:color w:val="auto"/>
          <w:sz w:val="26"/>
          <w:szCs w:val="26"/>
        </w:rPr>
      </w:r>
      <w:r>
        <w:rPr>
          <w:rFonts w:ascii="PT Astra Serif" w:hAnsi="PT Astra Serif" w:cs="PT Astra Serif"/>
          <w:color w:val="auto"/>
          <w:sz w:val="26"/>
          <w:szCs w:val="26"/>
        </w:rPr>
      </w:r>
    </w:p>
    <w:p>
      <w:pPr>
        <w:pStyle w:val="976"/>
        <w:ind w:left="-142" w:right="-142" w:firstLine="567"/>
        <w:jc w:val="both"/>
        <w:spacing w:line="283" w:lineRule="exact"/>
        <w:shd w:val="clear" w:color="ffffff" w:themeColor="background1" w:fill="ffffff" w:themeFill="background1"/>
        <w:rPr>
          <w:rFonts w:ascii="PT Astra Serif" w:hAnsi="PT Astra Serif" w:cs="PT Astra Serif"/>
          <w:bCs w:val="0"/>
          <w:i w:val="0"/>
          <w:color w:val="auto"/>
          <w:sz w:val="26"/>
          <w:szCs w:val="26"/>
          <w:highlight w:val="none"/>
        </w:rPr>
      </w:pPr>
      <w:r>
        <w:rPr>
          <w:rFonts w:ascii="PT Astra Serif" w:hAnsi="PT Astra Serif" w:eastAsia="PT Astra Serif" w:cs="PT Astra Serif"/>
          <w:color w:val="auto"/>
          <w:sz w:val="26"/>
          <w:szCs w:val="26"/>
        </w:rPr>
        <w:t xml:space="preserve">По тем обращениям, когда омбудсмен и сотрудники его аппарата в силу территориальной удаленности не имеют возможности лично у</w:t>
      </w:r>
      <w:r>
        <w:rPr>
          <w:rFonts w:ascii="PT Astra Serif" w:hAnsi="PT Astra Serif" w:eastAsia="PT Astra Serif" w:cs="PT Astra Serif"/>
          <w:color w:val="auto"/>
          <w:sz w:val="26"/>
          <w:szCs w:val="26"/>
        </w:rPr>
        <w:t xml:space="preserve">частвовать в рассмотрении </w:t>
      </w:r>
      <w:r>
        <w:rPr>
          <w:rFonts w:ascii="PT Astra Serif" w:hAnsi="PT Astra Serif" w:eastAsia="PT Astra Serif" w:cs="PT Astra Serif"/>
          <w:color w:val="auto"/>
          <w:sz w:val="26"/>
          <w:szCs w:val="26"/>
        </w:rPr>
        <w:t xml:space="preserve">дел об административном правонарушениях </w:t>
      </w:r>
      <w:r>
        <w:rPr>
          <w:rFonts w:ascii="PT Astra Serif" w:hAnsi="PT Astra Serif" w:eastAsia="PT Astra Serif" w:cs="PT Astra Serif"/>
          <w:color w:val="auto"/>
          <w:sz w:val="26"/>
          <w:szCs w:val="26"/>
        </w:rPr>
        <w:t xml:space="preserve">или в судебных заседаниях по делам о привлечении предпринимателей к административной ответственности, заявителям оказывается юридическая помощь.</w:t>
      </w:r>
      <w:r>
        <w:rPr>
          <w:rFonts w:ascii="PT Astra Serif" w:hAnsi="PT Astra Serif" w:eastAsia="PT Astra Serif" w:cs="PT Astra Serif"/>
          <w:color w:val="auto"/>
          <w:sz w:val="26"/>
          <w:szCs w:val="26"/>
        </w:rPr>
        <w:t xml:space="preserve"> В тех случаях, когда вина бизнеса  очевидна во </w:t>
      </w:r>
      <w:r>
        <w:rPr>
          <w:rFonts w:ascii="PT Astra Serif" w:hAnsi="PT Astra Serif" w:eastAsia="PT Astra Serif" w:cs="PT Astra Serif"/>
          <w:color w:val="auto"/>
          <w:sz w:val="26"/>
          <w:szCs w:val="26"/>
        </w:rPr>
        <w:t xml:space="preserve">вменяемом ему правонарушении, но при этом размер возможного административного наказания, предусмотренный санкцией статьи, несоразмерен совершенному правонарушению, Уполномоченный старается оказать содействие по минимизации наказания.</w:t>
      </w:r>
      <w:r>
        <w:rPr>
          <w:rFonts w:ascii="PT Astra Serif" w:hAnsi="PT Astra Serif" w:eastAsia="PT Astra Serif" w:cs="PT Astra Serif"/>
          <w:color w:val="auto"/>
          <w:sz w:val="26"/>
          <w:szCs w:val="26"/>
          <w:highlight w:val="none"/>
        </w:rPr>
        <w:t xml:space="preserve"> </w:t>
      </w:r>
      <w:r>
        <w:rPr>
          <w:rFonts w:ascii="PT Astra Serif" w:hAnsi="PT Astra Serif" w:cs="PT Astra Serif"/>
          <w:bCs w:val="0"/>
          <w:i w:val="0"/>
          <w:color w:val="auto"/>
          <w:sz w:val="26"/>
          <w:szCs w:val="26"/>
          <w:highlight w:val="none"/>
        </w:rPr>
      </w:r>
      <w:r>
        <w:rPr>
          <w:rFonts w:ascii="PT Astra Serif" w:hAnsi="PT Astra Serif" w:cs="PT Astra Serif"/>
          <w:bCs w:val="0"/>
          <w:i w:val="0"/>
          <w:color w:val="auto"/>
          <w:sz w:val="26"/>
          <w:szCs w:val="26"/>
          <w:highlight w:val="none"/>
        </w:rPr>
      </w:r>
    </w:p>
    <w:p>
      <w:pPr>
        <w:ind w:left="-142" w:right="-142" w:firstLine="567"/>
        <w:jc w:val="both"/>
        <w:spacing w:after="0" w:line="283" w:lineRule="exact"/>
        <w:shd w:val="clear" w:color="ffffff" w:themeColor="background1" w:fill="ffffff" w:themeFill="background1"/>
        <w:rPr>
          <w:rFonts w:ascii="PT Astra Serif" w:hAnsi="PT Astra Serif" w:cs="PT Astra Serif"/>
          <w:color w:val="auto"/>
          <w:sz w:val="26"/>
          <w:szCs w:val="26"/>
          <w:highlight w:val="none"/>
        </w:rPr>
      </w:pPr>
      <w:r>
        <w:rPr>
          <w:rFonts w:ascii="PT Astra Serif" w:hAnsi="PT Astra Serif" w:eastAsia="PT Astra Serif" w:cs="PT Astra Serif"/>
          <w:color w:val="auto"/>
          <w:sz w:val="26"/>
          <w:szCs w:val="26"/>
        </w:rPr>
      </w:r>
      <w:r>
        <w:rPr>
          <w:rFonts w:ascii="PT Astra Serif" w:hAnsi="PT Astra Serif" w:eastAsia="PT Astra Serif" w:cs="PT Astra Serif"/>
          <w:b w:val="0"/>
          <w:bCs w:val="0"/>
          <w:i w:val="0"/>
          <w:iCs w:val="0"/>
          <w:sz w:val="26"/>
          <w:szCs w:val="26"/>
        </w:rPr>
        <w:t xml:space="preserve">В отчетном периоде</w:t>
      </w:r>
      <w:r>
        <w:rPr>
          <w:rStyle w:val="950"/>
          <w:rFonts w:ascii="PT Astra Serif" w:hAnsi="PT Astra Serif" w:eastAsia="PT Astra Serif" w:cs="PT Astra Serif"/>
          <w:b w:val="0"/>
          <w:bCs w:val="0"/>
          <w:i w:val="0"/>
          <w:iCs w:val="0"/>
          <w:color w:val="auto"/>
          <w:sz w:val="26"/>
          <w:szCs w:val="26"/>
        </w:rPr>
        <w:t xml:space="preserve"> </w:t>
      </w:r>
      <w:r>
        <w:rPr>
          <w:rFonts w:ascii="PT Astra Serif" w:hAnsi="PT Astra Serif" w:eastAsia="PT Astra Serif" w:cs="PT Astra Serif"/>
          <w:color w:val="auto"/>
          <w:sz w:val="26"/>
          <w:szCs w:val="26"/>
        </w:rPr>
        <w:t xml:space="preserve">сотрудники аппарата </w:t>
      </w:r>
      <w:r>
        <w:rPr>
          <w:rFonts w:ascii="PT Astra Serif" w:hAnsi="PT Astra Serif" w:eastAsia="PT Astra Serif" w:cs="PT Astra Serif"/>
          <w:color w:val="auto"/>
          <w:sz w:val="26"/>
          <w:szCs w:val="26"/>
        </w:rPr>
        <w:t xml:space="preserve">омбудсмена </w:t>
      </w:r>
      <w:r>
        <w:rPr>
          <w:rFonts w:ascii="PT Astra Serif" w:hAnsi="PT Astra Serif" w:eastAsia="PT Astra Serif" w:cs="PT Astra Serif"/>
          <w:color w:val="auto"/>
          <w:sz w:val="26"/>
          <w:szCs w:val="26"/>
        </w:rPr>
        <w:t xml:space="preserve">были допущены и участвовали в разбирательствах по 48 делам об административных правонарушениях, возбужденны</w:t>
      </w:r>
      <w:r>
        <w:rPr>
          <w:rFonts w:ascii="PT Astra Serif" w:hAnsi="PT Astra Serif" w:eastAsia="PT Astra Serif" w:cs="PT Astra Serif"/>
          <w:color w:val="auto"/>
          <w:sz w:val="26"/>
          <w:szCs w:val="26"/>
        </w:rPr>
        <w:t xml:space="preserve">м</w:t>
      </w:r>
      <w:r>
        <w:rPr>
          <w:rFonts w:ascii="PT Astra Serif" w:hAnsi="PT Astra Serif" w:eastAsia="PT Astra Serif" w:cs="PT Astra Serif"/>
          <w:color w:val="auto"/>
          <w:sz w:val="26"/>
          <w:szCs w:val="26"/>
        </w:rPr>
        <w:t xml:space="preserve"> в отношении субъектов бизнеса, в основном результативно оказав им практическую помощь. </w:t>
      </w:r>
      <w:r>
        <w:rPr>
          <w:rFonts w:ascii="PT Astra Serif" w:hAnsi="PT Astra Serif" w:eastAsia="PT Astra Serif" w:cs="PT Astra Serif"/>
          <w:i w:val="0"/>
          <w:iCs w:val="0"/>
          <w:sz w:val="26"/>
          <w:szCs w:val="26"/>
        </w:rPr>
        <w:t xml:space="preserve">Вместо административных штрафов контрольно-надзорные органы, при наличии соответствующих правовых оснований, по большей части ограничивались в отношении предпринимателей вынесением предупреждений.</w:t>
      </w:r>
      <w:r>
        <w:rPr>
          <w:rFonts w:ascii="PT Astra Serif" w:hAnsi="PT Astra Serif" w:eastAsia="PT Astra Serif" w:cs="PT Astra Serif"/>
          <w:color w:val="auto"/>
          <w:sz w:val="26"/>
          <w:szCs w:val="26"/>
        </w:rPr>
        <w:t xml:space="preserve"> При этом учитывалась мотивированная позиция института бизнес-защиты. Отмечается деловое взаимодействие с Главным управлением МЧС России по</w:t>
      </w:r>
      <w:r>
        <w:rPr>
          <w:rFonts w:ascii="PT Astra Serif" w:hAnsi="PT Astra Serif" w:eastAsia="PT Astra Serif" w:cs="PT Astra Serif"/>
          <w:b/>
          <w:color w:val="auto"/>
          <w:sz w:val="26"/>
          <w:szCs w:val="26"/>
        </w:rPr>
        <w:t xml:space="preserve"> </w:t>
      </w:r>
      <w:r>
        <w:rPr>
          <w:rFonts w:ascii="PT Astra Serif" w:hAnsi="PT Astra Serif" w:eastAsia="PT Astra Serif" w:cs="PT Astra Serif"/>
          <w:color w:val="auto"/>
          <w:sz w:val="26"/>
          <w:szCs w:val="26"/>
        </w:rPr>
        <w:t xml:space="preserve">Чувашской Республике - Чувашии, которое обеспечивает открытость и прозрачность при рассмотрении дел об административных правонарушениях, проведении контрольных (надзорных) и профилактических мероприятий. </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after="0" w:line="283" w:lineRule="exact"/>
        <w:shd w:val="clear" w:color="ffffff" w:themeColor="background1" w:fill="ffffff" w:themeFill="background1"/>
        <w:rPr>
          <w:rFonts w:ascii="PT Astra Serif" w:hAnsi="PT Astra Serif" w:cs="PT Astra Serif"/>
          <w:color w:val="auto"/>
          <w:sz w:val="26"/>
          <w:szCs w:val="26"/>
          <w:highlight w:val="none"/>
        </w:rPr>
      </w:pPr>
      <w:r>
        <w:rPr>
          <w:rFonts w:ascii="PT Astra Serif" w:hAnsi="PT Astra Serif" w:eastAsia="PT Astra Serif" w:cs="PT Astra Serif"/>
          <w:color w:val="auto"/>
          <w:sz w:val="26"/>
          <w:szCs w:val="26"/>
          <w:highlight w:val="none"/>
        </w:rPr>
      </w:r>
      <w:r>
        <w:rPr>
          <w:rFonts w:ascii="PT Astra Serif" w:hAnsi="PT Astra Serif" w:eastAsia="PT Astra Serif" w:cs="PT Astra Serif"/>
          <w:color w:val="auto"/>
          <w:sz w:val="26"/>
          <w:szCs w:val="26"/>
        </w:rPr>
        <w:t xml:space="preserve">Следует подчеркнуть, что предложение бизнес-омбудсмена о формировании практики приглашения на</w:t>
      </w:r>
      <w:r>
        <w:rPr>
          <w:rFonts w:ascii="PT Astra Serif" w:hAnsi="PT Astra Serif" w:eastAsia="PT Astra Serif" w:cs="PT Astra Serif"/>
          <w:i/>
          <w:color w:val="auto"/>
          <w:sz w:val="26"/>
          <w:szCs w:val="26"/>
        </w:rPr>
        <w:t xml:space="preserve"> </w:t>
      </w:r>
      <w:r>
        <w:rPr>
          <w:rFonts w:ascii="PT Astra Serif" w:hAnsi="PT Astra Serif" w:eastAsia="PT Astra Serif" w:cs="PT Astra Serif"/>
          <w:color w:val="auto"/>
          <w:sz w:val="26"/>
          <w:szCs w:val="26"/>
        </w:rPr>
        <w:t xml:space="preserve">рассмотрение дел об административных правонарушениях, возбужденных контрольно-надзорными органами в отношении субъектов предпринимательства, пока еще не нашло адекватного отклика со стороны </w:t>
      </w:r>
      <w:r>
        <w:rPr>
          <w:rFonts w:ascii="PT Astra Serif" w:hAnsi="PT Astra Serif" w:eastAsia="PT Astra Serif" w:cs="PT Astra Serif"/>
          <w:color w:val="auto"/>
          <w:sz w:val="26"/>
          <w:szCs w:val="26"/>
          <w:lang w:eastAsia="ru-RU"/>
        </w:rPr>
        <w:t xml:space="preserve"> ряда территориальных органов исполнительной власти федерального подчинения (Росприроднадзора, </w:t>
      </w:r>
      <w:r>
        <w:rPr>
          <w:rFonts w:ascii="PT Astra Serif" w:hAnsi="PT Astra Serif" w:eastAsia="PT Astra Serif" w:cs="PT Astra Serif"/>
          <w:color w:val="auto"/>
          <w:sz w:val="26"/>
          <w:szCs w:val="26"/>
          <w:lang w:eastAsia="ru-RU"/>
        </w:rPr>
        <w:t xml:space="preserve">Роспотребнадзора</w:t>
      </w:r>
      <w:r>
        <w:rPr>
          <w:rFonts w:ascii="PT Astra Serif" w:hAnsi="PT Astra Serif" w:eastAsia="PT Astra Serif" w:cs="PT Astra Serif"/>
          <w:color w:val="auto"/>
          <w:sz w:val="26"/>
          <w:szCs w:val="26"/>
          <w:lang w:eastAsia="ru-RU"/>
        </w:rPr>
        <w:t xml:space="preserve">, </w:t>
      </w:r>
      <w:r>
        <w:rPr>
          <w:rFonts w:ascii="PT Astra Serif" w:hAnsi="PT Astra Serif" w:eastAsia="PT Astra Serif" w:cs="PT Astra Serif"/>
          <w:color w:val="auto"/>
          <w:sz w:val="26"/>
          <w:szCs w:val="26"/>
          <w:lang w:eastAsia="ru-RU"/>
        </w:rPr>
        <w:t xml:space="preserve">Ростехнадзора</w:t>
      </w:r>
      <w:r>
        <w:rPr>
          <w:rFonts w:ascii="PT Astra Serif" w:hAnsi="PT Astra Serif" w:eastAsia="PT Astra Serif" w:cs="PT Astra Serif"/>
          <w:color w:val="auto"/>
          <w:sz w:val="26"/>
          <w:szCs w:val="26"/>
          <w:lang w:eastAsia="ru-RU"/>
        </w:rPr>
        <w:t xml:space="preserve">, </w:t>
      </w:r>
      <w:r>
        <w:rPr>
          <w:rFonts w:ascii="PT Astra Serif" w:hAnsi="PT Astra Serif" w:eastAsia="PT Astra Serif" w:cs="PT Astra Serif"/>
          <w:color w:val="auto"/>
          <w:sz w:val="26"/>
          <w:szCs w:val="26"/>
          <w:lang w:eastAsia="ru-RU"/>
        </w:rPr>
        <w:t xml:space="preserve">Роструда</w:t>
      </w:r>
      <w:r>
        <w:rPr>
          <w:rFonts w:ascii="PT Astra Serif" w:hAnsi="PT Astra Serif" w:eastAsia="PT Astra Serif" w:cs="PT Astra Serif"/>
          <w:color w:val="auto"/>
          <w:sz w:val="26"/>
          <w:szCs w:val="26"/>
          <w:lang w:eastAsia="ru-RU"/>
        </w:rPr>
        <w:t xml:space="preserve">). </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pStyle w:val="940"/>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Cs w:val="0"/>
          <w:i w:val="0"/>
          <w:color w:val="auto"/>
          <w:sz w:val="26"/>
          <w:szCs w:val="26"/>
        </w:rPr>
      </w:pPr>
      <w:r>
        <w:rPr>
          <w:rFonts w:ascii="PT Astra Serif" w:hAnsi="PT Astra Serif" w:eastAsia="PT Astra Serif" w:cs="PT Astra Serif"/>
          <w:i w:val="0"/>
          <w:iCs w:val="0"/>
          <w:color w:val="auto"/>
          <w:sz w:val="26"/>
          <w:szCs w:val="26"/>
        </w:rPr>
        <w:t xml:space="preserve">Вместе с тем, на взгляд республиканского омбудсмена, </w:t>
      </w:r>
      <w:r>
        <w:rPr>
          <w:rFonts w:ascii="PT Astra Serif" w:hAnsi="PT Astra Serif" w:eastAsia="PT Astra Serif" w:cs="PT Astra Serif"/>
          <w:i w:val="0"/>
          <w:iCs w:val="0"/>
          <w:color w:val="auto"/>
          <w:sz w:val="26"/>
          <w:szCs w:val="26"/>
        </w:rPr>
        <w:t xml:space="preserve">в КоАП РФ </w:t>
      </w:r>
      <w:r>
        <w:rPr>
          <w:rFonts w:ascii="PT Astra Serif" w:hAnsi="PT Astra Serif" w:eastAsia="PT Astra Serif" w:cs="PT Astra Serif"/>
          <w:i w:val="0"/>
          <w:iCs w:val="0"/>
          <w:color w:val="auto"/>
          <w:sz w:val="26"/>
          <w:szCs w:val="26"/>
        </w:rPr>
        <w:t xml:space="preserve">имеется ряд норм об административной ответственности субъектов бизнеса, требующих совершенствования. </w:t>
      </w:r>
      <w:r>
        <w:rPr>
          <w:rFonts w:ascii="PT Astra Serif" w:hAnsi="PT Astra Serif" w:cs="PT Astra Serif"/>
          <w:bCs w:val="0"/>
          <w:i w:val="0"/>
          <w:color w:val="auto"/>
          <w:sz w:val="26"/>
          <w:szCs w:val="26"/>
        </w:rPr>
      </w:r>
      <w:r>
        <w:rPr>
          <w:rFonts w:ascii="PT Astra Serif" w:hAnsi="PT Astra Serif" w:cs="PT Astra Serif"/>
          <w:bCs w:val="0"/>
          <w:i w:val="0"/>
          <w:color w:val="auto"/>
          <w:sz w:val="26"/>
          <w:szCs w:val="26"/>
        </w:rPr>
      </w:r>
    </w:p>
    <w:p>
      <w:pPr>
        <w:pStyle w:val="940"/>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Cs/>
          <w:i/>
          <w:color w:val="auto"/>
          <w:sz w:val="26"/>
          <w:szCs w:val="26"/>
        </w:rPr>
      </w:pPr>
      <w:r>
        <w:rPr>
          <w:rFonts w:ascii="PT Astra Serif" w:hAnsi="PT Astra Serif" w:eastAsia="PT Astra Serif" w:cs="PT Astra Serif"/>
          <w:i w:val="0"/>
          <w:iCs w:val="0"/>
          <w:color w:val="auto"/>
          <w:sz w:val="26"/>
          <w:szCs w:val="26"/>
        </w:rPr>
        <w:t xml:space="preserve">Так, </w:t>
      </w:r>
      <w:r>
        <w:rPr>
          <w:rFonts w:ascii="PT Astra Serif" w:hAnsi="PT Astra Serif" w:eastAsia="PT Astra Serif" w:cs="PT Astra Serif"/>
          <w:i w:val="0"/>
          <w:iCs w:val="0"/>
          <w:color w:val="auto"/>
          <w:sz w:val="26"/>
          <w:szCs w:val="26"/>
        </w:rPr>
        <w:t xml:space="preserve">административная ответственность предпринимателей по ряду статей КоАП РФ остается </w:t>
      </w:r>
      <w:r>
        <w:rPr>
          <w:rFonts w:ascii="PT Astra Serif" w:hAnsi="PT Astra Serif" w:eastAsia="PT Astra Serif" w:cs="PT Astra Serif"/>
          <w:i w:val="0"/>
          <w:iCs w:val="0"/>
          <w:color w:val="auto"/>
          <w:sz w:val="26"/>
          <w:szCs w:val="26"/>
        </w:rPr>
        <w:t xml:space="preserve">достаточно высо</w:t>
      </w:r>
      <w:r>
        <w:rPr>
          <w:rFonts w:ascii="PT Astra Serif" w:hAnsi="PT Astra Serif" w:eastAsia="PT Astra Serif" w:cs="PT Astra Serif"/>
          <w:i w:val="0"/>
          <w:iCs w:val="0"/>
          <w:color w:val="auto"/>
          <w:sz w:val="26"/>
          <w:szCs w:val="26"/>
        </w:rPr>
        <w:t xml:space="preserve">кой, причем часто не увязывается с фактическим наличием и размером нанесенного вреда (ущерба). Критерии для определения угрозы причинения вреда законом четко не установлены. По этой причине решение о проверке принимается на основании оценки конкретных обст</w:t>
      </w:r>
      <w:r>
        <w:rPr>
          <w:rFonts w:ascii="PT Astra Serif" w:hAnsi="PT Astra Serif" w:eastAsia="PT Astra Serif" w:cs="PT Astra Serif"/>
          <w:i w:val="0"/>
          <w:iCs w:val="0"/>
          <w:color w:val="auto"/>
          <w:sz w:val="26"/>
          <w:szCs w:val="26"/>
        </w:rPr>
        <w:t xml:space="preserve">оятельств, которая дается органами прокуратуры при согласовании проведения проверки. </w:t>
      </w:r>
      <w:r>
        <w:rPr>
          <w:rFonts w:ascii="PT Astra Serif" w:hAnsi="PT Astra Serif" w:cs="PT Astra Serif"/>
          <w:bCs/>
          <w:i/>
          <w:color w:val="auto"/>
          <w:sz w:val="26"/>
          <w:szCs w:val="26"/>
        </w:rPr>
      </w:r>
      <w:r>
        <w:rPr>
          <w:rFonts w:ascii="PT Astra Serif" w:hAnsi="PT Astra Serif" w:cs="PT Astra Serif"/>
          <w:bCs/>
          <w:i/>
          <w:color w:val="auto"/>
          <w:sz w:val="26"/>
          <w:szCs w:val="26"/>
        </w:rPr>
      </w:r>
    </w:p>
    <w:p>
      <w:pPr>
        <w:pStyle w:val="940"/>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color w:val="auto"/>
          <w:sz w:val="26"/>
          <w:szCs w:val="26"/>
        </w:rPr>
      </w:pPr>
      <w:r>
        <w:rPr>
          <w:rFonts w:ascii="PT Astra Serif" w:hAnsi="PT Astra Serif" w:eastAsia="PT Astra Serif" w:cs="PT Astra Serif"/>
          <w:i w:val="0"/>
          <w:iCs w:val="0"/>
          <w:color w:val="auto"/>
          <w:sz w:val="26"/>
          <w:szCs w:val="26"/>
        </w:rPr>
      </w:r>
      <w:r>
        <w:rPr>
          <w:rFonts w:ascii="PT Astra Serif" w:hAnsi="PT Astra Serif" w:eastAsia="PT Astra Serif" w:cs="PT Astra Serif"/>
          <w:i w:val="0"/>
          <w:iCs w:val="0"/>
          <w:color w:val="auto"/>
          <w:sz w:val="26"/>
          <w:szCs w:val="26"/>
        </w:rPr>
        <w:t xml:space="preserve"> </w:t>
      </w:r>
      <w:r>
        <w:rPr>
          <w:rFonts w:ascii="PT Astra Serif" w:hAnsi="PT Astra Serif" w:eastAsia="PT Astra Serif" w:cs="PT Astra Serif"/>
          <w:i w:val="0"/>
          <w:iCs w:val="0"/>
          <w:color w:val="auto"/>
          <w:sz w:val="26"/>
          <w:szCs w:val="26"/>
        </w:rPr>
        <w:t xml:space="preserve">Практика назначения предупреждения при первичном нарушении, не причинившем ущерб, окончательно не сформировалась в общую тенденцию </w:t>
      </w:r>
      <w:r>
        <w:rPr>
          <w:rFonts w:ascii="PT Astra Serif" w:hAnsi="PT Astra Serif" w:eastAsia="PT Astra Serif" w:cs="PT Astra Serif"/>
          <w:i w:val="0"/>
          <w:iCs w:val="0"/>
          <w:color w:val="auto"/>
          <w:sz w:val="26"/>
          <w:szCs w:val="26"/>
          <w:shd w:val="clear" w:color="auto" w:fill="ffffff"/>
        </w:rPr>
        <w:t xml:space="preserve">контрольных (надзорных) </w:t>
      </w:r>
      <w:r>
        <w:rPr>
          <w:rFonts w:ascii="PT Astra Serif" w:hAnsi="PT Astra Serif" w:eastAsia="PT Astra Serif" w:cs="PT Astra Serif"/>
          <w:i w:val="0"/>
          <w:iCs w:val="0"/>
          <w:color w:val="auto"/>
          <w:sz w:val="26"/>
          <w:szCs w:val="26"/>
        </w:rPr>
        <w:t xml:space="preserve">органов  по смягчению административного бремени бизнеса. </w:t>
      </w:r>
      <w:r>
        <w:rPr>
          <w:rFonts w:ascii="PT Astra Serif" w:hAnsi="PT Astra Serif" w:eastAsia="PT Astra Serif" w:cs="PT Astra Serif"/>
          <w:i w:val="0"/>
          <w:iCs w:val="0"/>
          <w:color w:val="auto"/>
          <w:sz w:val="26"/>
          <w:szCs w:val="26"/>
          <w:shd w:val="clear" w:color="auto" w:fill="ffffff"/>
        </w:rPr>
        <w:t xml:space="preserve">Норма</w:t>
      </w:r>
      <w:r>
        <w:rPr>
          <w:rFonts w:ascii="PT Astra Serif" w:hAnsi="PT Astra Serif" w:eastAsia="PT Astra Serif" w:cs="PT Astra Serif"/>
          <w:i w:val="0"/>
          <w:iCs w:val="0"/>
          <w:color w:val="auto"/>
          <w:sz w:val="26"/>
          <w:szCs w:val="26"/>
        </w:rPr>
        <w:t xml:space="preserve"> закона о </w:t>
      </w:r>
      <w:r>
        <w:rPr>
          <w:rFonts w:ascii="PT Astra Serif" w:hAnsi="PT Astra Serif" w:eastAsia="PT Astra Serif" w:cs="PT Astra Serif"/>
          <w:i w:val="0"/>
          <w:iCs w:val="0"/>
          <w:color w:val="auto"/>
          <w:sz w:val="26"/>
          <w:szCs w:val="26"/>
          <w:shd w:val="clear" w:color="auto" w:fill="ffffff"/>
        </w:rPr>
        <w:t xml:space="preserve">замене штрафа предупреждением за впервые совершенные правонарушения при отсутствии отягчающих обстоятельств в законе не совсем ясно регламентирована и остается на усмотрение органа </w:t>
      </w:r>
      <w:r>
        <w:rPr>
          <w:rFonts w:ascii="PT Astra Serif" w:hAnsi="PT Astra Serif" w:eastAsia="PT Astra Serif" w:cs="PT Astra Serif"/>
          <w:i w:val="0"/>
          <w:iCs w:val="0"/>
          <w:color w:val="auto"/>
          <w:sz w:val="26"/>
          <w:szCs w:val="26"/>
        </w:rPr>
        <w:t xml:space="preserve">контроля (надзора</w:t>
      </w:r>
      <w:r>
        <w:rPr>
          <w:rFonts w:ascii="PT Astra Serif" w:hAnsi="PT Astra Serif" w:eastAsia="PT Astra Serif" w:cs="PT Astra Serif"/>
          <w:i w:val="0"/>
          <w:iCs w:val="0"/>
          <w:color w:val="auto"/>
          <w:sz w:val="26"/>
          <w:szCs w:val="26"/>
          <w:shd w:val="clear" w:color="auto" w:fill="ffffff"/>
        </w:rPr>
        <w:t xml:space="preserve">). </w:t>
      </w:r>
      <w:r>
        <w:rPr>
          <w:rFonts w:ascii="PT Astra Serif" w:hAnsi="PT Astra Serif" w:eastAsia="PT Astra Serif" w:cs="PT Astra Serif"/>
          <w:i w:val="0"/>
          <w:iCs w:val="0"/>
          <w:color w:val="auto"/>
          <w:sz w:val="26"/>
          <w:szCs w:val="26"/>
        </w:rPr>
        <w:t xml:space="preserve">  </w:t>
      </w:r>
      <w:r>
        <w:rPr>
          <w:rFonts w:ascii="PT Astra Serif" w:hAnsi="PT Astra Serif" w:cs="PT Astra Serif"/>
          <w:color w:val="auto"/>
          <w:sz w:val="26"/>
          <w:szCs w:val="26"/>
        </w:rPr>
      </w:r>
      <w:r>
        <w:rPr>
          <w:rFonts w:ascii="PT Astra Serif" w:hAnsi="PT Astra Serif" w:cs="PT Astra Serif"/>
          <w:color w:val="auto"/>
          <w:sz w:val="26"/>
          <w:szCs w:val="26"/>
        </w:rPr>
      </w:r>
    </w:p>
    <w:p>
      <w:pPr>
        <w:pStyle w:val="940"/>
        <w:ind w:left="-142" w:right="-142" w:firstLine="567"/>
        <w:jc w:val="both"/>
        <w:spacing w:before="0" w:beforeAutospacing="0" w:after="0" w:afterAutospacing="0" w:line="283" w:lineRule="exact"/>
        <w:shd w:val="clear" w:color="ffffff" w:themeColor="background1" w:fill="ffffff" w:themeFill="background1"/>
        <w:rPr>
          <w:rFonts w:ascii="PT Astra Serif" w:hAnsi="PT Astra Serif" w:cs="PT Astra Serif"/>
          <w:bCs w:val="0"/>
          <w:i w:val="0"/>
          <w:color w:val="auto"/>
          <w:sz w:val="26"/>
          <w:szCs w:val="26"/>
          <w:highlight w:val="none"/>
        </w:rPr>
      </w:pPr>
      <w:r>
        <w:rPr>
          <w:rFonts w:ascii="PT Astra Serif" w:hAnsi="PT Astra Serif" w:eastAsia="PT Astra Serif" w:cs="PT Astra Serif"/>
          <w:i w:val="0"/>
          <w:iCs w:val="0"/>
          <w:color w:val="auto"/>
          <w:sz w:val="26"/>
          <w:szCs w:val="26"/>
        </w:rPr>
        <w:t xml:space="preserve"> В административном з</w:t>
      </w:r>
      <w:r>
        <w:rPr>
          <w:rStyle w:val="951"/>
          <w:rFonts w:ascii="PT Astra Serif" w:hAnsi="PT Astra Serif" w:eastAsia="PT Astra Serif" w:cs="PT Astra Serif" w:eastAsiaTheme="majorEastAsia"/>
          <w:b w:val="0"/>
          <w:i w:val="0"/>
          <w:iCs w:val="0"/>
          <w:color w:val="auto"/>
          <w:sz w:val="26"/>
          <w:szCs w:val="26"/>
        </w:rPr>
        <w:t xml:space="preserve">аконодательстве не прописана необходимость нахождения соразмерности ответственности субъекта и степени общественной вредности допущенных правонарушений. </w:t>
      </w:r>
      <w:r>
        <w:rPr>
          <w:rFonts w:ascii="PT Astra Serif" w:hAnsi="PT Astra Serif" w:eastAsia="PT Astra Serif" w:cs="PT Astra Serif"/>
          <w:i w:val="0"/>
          <w:iCs w:val="0"/>
          <w:color w:val="auto"/>
          <w:sz w:val="26"/>
          <w:szCs w:val="26"/>
        </w:rPr>
        <w:t xml:space="preserve">Административная ответствен</w:t>
      </w:r>
      <w:r>
        <w:rPr>
          <w:rFonts w:ascii="PT Astra Serif" w:hAnsi="PT Astra Serif" w:eastAsia="PT Astra Serif" w:cs="PT Astra Serif"/>
          <w:i w:val="0"/>
          <w:iCs w:val="0"/>
          <w:color w:val="auto"/>
          <w:sz w:val="26"/>
          <w:szCs w:val="26"/>
        </w:rPr>
        <w:t xml:space="preserve">ность юридических лиц и индивидуальных предпринимателей </w:t>
      </w:r>
      <w:r>
        <w:rPr>
          <w:rFonts w:ascii="PT Astra Serif" w:hAnsi="PT Astra Serif" w:eastAsia="PT Astra Serif" w:cs="PT Astra Serif"/>
          <w:i w:val="0"/>
          <w:iCs w:val="0"/>
          <w:color w:val="auto"/>
          <w:sz w:val="26"/>
          <w:szCs w:val="26"/>
        </w:rPr>
        <w:t xml:space="preserve">по-прежнему</w:t>
      </w:r>
      <w:r>
        <w:rPr>
          <w:rFonts w:ascii="PT Astra Serif" w:hAnsi="PT Astra Serif" w:eastAsia="PT Astra Serif" w:cs="PT Astra Serif"/>
          <w:i w:val="0"/>
          <w:iCs w:val="0"/>
          <w:color w:val="auto"/>
          <w:sz w:val="26"/>
          <w:szCs w:val="26"/>
        </w:rPr>
        <w:t xml:space="preserve"> не дифференцируется в зависимости от размера бизнеса (крупный, средний, малый). Размер применяемых штрафов зачастую критически несопоставим степени общественной опасности и основополагающей задаче применения административного наказания. </w:t>
      </w:r>
      <w:r>
        <w:rPr>
          <w:rFonts w:ascii="PT Astra Serif" w:hAnsi="PT Astra Serif" w:eastAsia="PT Astra Serif" w:cs="PT Astra Serif"/>
          <w:i w:val="0"/>
          <w:iCs w:val="0"/>
          <w:color w:val="auto"/>
          <w:sz w:val="26"/>
          <w:szCs w:val="26"/>
          <w:shd w:val="clear" w:color="auto" w:fill="ffffff"/>
        </w:rPr>
        <w:t xml:space="preserve">Существенные по размеру штрафы </w:t>
      </w:r>
      <w:r>
        <w:rPr>
          <w:rFonts w:ascii="PT Astra Serif" w:hAnsi="PT Astra Serif" w:eastAsia="PT Astra Serif" w:cs="PT Astra Serif"/>
          <w:i w:val="0"/>
          <w:iCs w:val="0"/>
          <w:color w:val="auto"/>
          <w:sz w:val="26"/>
          <w:szCs w:val="26"/>
          <w:shd w:val="clear" w:color="auto" w:fill="ffffff"/>
        </w:rPr>
        <w:t xml:space="preserve">в отношении </w:t>
      </w:r>
      <w:r>
        <w:rPr>
          <w:rFonts w:ascii="PT Astra Serif" w:hAnsi="PT Astra Serif" w:eastAsia="PT Astra Serif" w:cs="PT Astra Serif"/>
          <w:i w:val="0"/>
          <w:iCs w:val="0"/>
          <w:color w:val="auto"/>
          <w:sz w:val="26"/>
          <w:szCs w:val="26"/>
        </w:rPr>
        <w:t xml:space="preserve">субъектов </w:t>
      </w:r>
      <w:r>
        <w:rPr>
          <w:rFonts w:ascii="PT Astra Serif" w:hAnsi="PT Astra Serif" w:eastAsia="PT Astra Serif" w:cs="PT Astra Serif"/>
          <w:i w:val="0"/>
          <w:iCs w:val="0"/>
          <w:color w:val="auto"/>
          <w:sz w:val="26"/>
          <w:szCs w:val="26"/>
          <w:shd w:val="clear" w:color="auto" w:fill="ffffff"/>
        </w:rPr>
        <w:t xml:space="preserve">малого бизнеса (юридических лиц) </w:t>
      </w:r>
      <w:r>
        <w:rPr>
          <w:rFonts w:ascii="PT Astra Serif" w:hAnsi="PT Astra Serif" w:eastAsia="PT Astra Serif" w:cs="PT Astra Serif"/>
          <w:i w:val="0"/>
          <w:iCs w:val="0"/>
          <w:color w:val="auto"/>
          <w:sz w:val="26"/>
          <w:szCs w:val="26"/>
          <w:shd w:val="clear" w:color="auto" w:fill="ffffff"/>
        </w:rPr>
        <w:t xml:space="preserve">становятся способом подавления экономической инициативы</w:t>
      </w:r>
      <w:r>
        <w:rPr>
          <w:rFonts w:ascii="PT Astra Serif" w:hAnsi="PT Astra Serif" w:eastAsia="PT Astra Serif" w:cs="PT Astra Serif"/>
          <w:i w:val="0"/>
          <w:iCs w:val="0"/>
          <w:color w:val="auto"/>
          <w:sz w:val="26"/>
          <w:szCs w:val="26"/>
        </w:rPr>
        <w:t xml:space="preserve">. Также надлежит внести назревшие изменения в КоАП РФ, устанавливающие систему понижающих коэффициентов в зависимости от категории субъекта предпринимательства.</w:t>
      </w:r>
      <w:r>
        <w:rPr>
          <w:rFonts w:ascii="PT Astra Serif" w:hAnsi="PT Astra Serif" w:cs="PT Astra Serif"/>
          <w:bCs w:val="0"/>
          <w:i w:val="0"/>
          <w:color w:val="auto"/>
          <w:sz w:val="26"/>
          <w:szCs w:val="26"/>
          <w:highlight w:val="none"/>
        </w:rPr>
      </w:r>
      <w:r>
        <w:rPr>
          <w:rFonts w:ascii="PT Astra Serif" w:hAnsi="PT Astra Serif" w:cs="PT Astra Serif"/>
          <w:bCs w:val="0"/>
          <w:i w:val="0"/>
          <w:color w:val="auto"/>
          <w:sz w:val="26"/>
          <w:szCs w:val="26"/>
          <w:highlight w:val="none"/>
        </w:rPr>
      </w:r>
    </w:p>
    <w:p>
      <w:pPr>
        <w:pStyle w:val="976"/>
        <w:ind w:left="-142" w:right="-142" w:firstLine="567"/>
        <w:jc w:val="both"/>
        <w:spacing w:line="283" w:lineRule="exact"/>
        <w:rPr>
          <w:rFonts w:ascii="PT Astra Serif" w:hAnsi="PT Astra Serif" w:cs="PT Astra Serif"/>
          <w:color w:val="auto"/>
          <w:sz w:val="26"/>
          <w:szCs w:val="26"/>
        </w:rPr>
      </w:pP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Еще один аспект связан с деятельностью полиции. Сотрудни</w:t>
      </w:r>
      <w:r>
        <w:rPr>
          <w:rFonts w:ascii="PT Astra Serif" w:hAnsi="PT Astra Serif" w:eastAsia="PT Astra Serif" w:cs="PT Astra Serif"/>
          <w:color w:val="auto"/>
          <w:sz w:val="26"/>
          <w:szCs w:val="26"/>
        </w:rPr>
        <w:t xml:space="preserve">ки органов внутренних дел оказывают содействие исполнительным органам и органам местного самоуправления в пресечении противоправных действий в соответствии с требованиями законодательства, которыми предусм</w:t>
      </w:r>
      <w:r>
        <w:rPr>
          <w:rFonts w:ascii="PT Astra Serif" w:hAnsi="PT Astra Serif" w:eastAsia="PT Astra Serif" w:cs="PT Astra Serif"/>
          <w:color w:val="auto"/>
          <w:sz w:val="26"/>
          <w:szCs w:val="26"/>
        </w:rPr>
        <w:t xml:space="preserve">атривался широкий комплек</w:t>
      </w:r>
      <w:r>
        <w:rPr>
          <w:rFonts w:ascii="PT Astra Serif" w:hAnsi="PT Astra Serif" w:eastAsia="PT Astra Serif" w:cs="PT Astra Serif"/>
          <w:color w:val="auto"/>
          <w:sz w:val="26"/>
          <w:szCs w:val="26"/>
        </w:rPr>
        <w:t xml:space="preserve">с</w:t>
      </w:r>
      <w:r>
        <w:rPr>
          <w:rFonts w:ascii="PT Astra Serif" w:hAnsi="PT Astra Serif" w:eastAsia="PT Astra Serif" w:cs="PT Astra Serif"/>
          <w:color w:val="auto"/>
          <w:sz w:val="26"/>
          <w:szCs w:val="26"/>
        </w:rPr>
        <w:t xml:space="preserve"> мер реагирования. Однако деятельность полиции в таких случаях не была ограничена положениями Федерального закона от 31 июля 2020 г. № 248-ФЗ «О государственном контроле (надзоре) и муниципальном контроле в Российской Федерации» - мораторий на проведение п</w:t>
      </w:r>
      <w:r>
        <w:rPr>
          <w:rFonts w:ascii="PT Astra Serif" w:hAnsi="PT Astra Serif" w:eastAsia="PT Astra Serif" w:cs="PT Astra Serif"/>
          <w:color w:val="auto"/>
          <w:sz w:val="26"/>
          <w:szCs w:val="26"/>
        </w:rPr>
        <w:t xml:space="preserve">роверок на нее не распространялся, что позволяло сотрудникам полиции активно реализовывать свое законное право по составлению протоколов, проведению контрольных закупок и иных оперативных мероприятий в отношении субъектов предпринимательства.</w:t>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both"/>
        <w:spacing w:after="0" w:afterAutospacing="0" w:line="283" w:lineRule="exact"/>
        <w:shd w:val="clear" w:color="ffffff" w:themeColor="background1" w:fill="ffffff" w:themeFill="background1"/>
        <w:rPr>
          <w:rFonts w:ascii="PT Astra Serif" w:hAnsi="PT Astra Serif" w:cs="PT Astra Serif"/>
          <w:color w:val="auto"/>
          <w:sz w:val="26"/>
          <w:szCs w:val="26"/>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 В целях унификации данных вопросов Федеральным законом </w:t>
      </w:r>
      <w:r>
        <w:rPr>
          <w:rFonts w:ascii="PT Astra Serif" w:hAnsi="PT Astra Serif" w:eastAsia="PT Astra Serif" w:cs="PT Astra Serif"/>
          <w:color w:val="auto"/>
          <w:sz w:val="26"/>
          <w:szCs w:val="26"/>
          <w:highlight w:val="white"/>
        </w:rPr>
        <w:t xml:space="preserve">от 22  июля 2024 г. №192-ФЗ</w:t>
      </w:r>
      <w:r>
        <w:rPr>
          <w:rFonts w:ascii="PT Astra Serif" w:hAnsi="PT Astra Serif" w:eastAsia="PT Astra Serif" w:cs="PT Astra Serif"/>
          <w:color w:val="auto"/>
          <w:sz w:val="26"/>
          <w:szCs w:val="26"/>
        </w:rPr>
        <w:t xml:space="preserve"> «О внесении изменений в Кодекс Российской Федерации об административных правонарушениях» </w:t>
      </w:r>
      <w:r>
        <w:rPr>
          <w:rFonts w:ascii="PT Astra Serif" w:hAnsi="PT Astra Serif" w:eastAsia="PT Astra Serif" w:cs="PT Astra Serif"/>
          <w:color w:val="auto"/>
          <w:sz w:val="26"/>
          <w:szCs w:val="26"/>
        </w:rPr>
        <w:t xml:space="preserve">были уточнены полномочия органов внутренних дел (полиции) в области производства по делам об административных правонарушениях.</w:t>
      </w:r>
      <w:r>
        <w:rPr>
          <w:rFonts w:ascii="PT Astra Serif" w:hAnsi="PT Astra Serif" w:eastAsia="PT Astra Serif" w:cs="PT Astra Serif"/>
          <w:color w:val="auto"/>
          <w:sz w:val="26"/>
          <w:szCs w:val="26"/>
          <w:highlight w:val="none"/>
        </w:rPr>
        <w:t xml:space="preserve"> </w:t>
      </w:r>
      <w:r>
        <w:rPr>
          <w:rFonts w:ascii="PT Astra Serif" w:hAnsi="PT Astra Serif" w:eastAsia="PT Astra Serif" w:cs="PT Astra Serif"/>
          <w:color w:val="auto"/>
          <w:sz w:val="26"/>
          <w:szCs w:val="26"/>
          <w:highlight w:val="white"/>
        </w:rPr>
        <w:t xml:space="preserve">Из компетенции сотрудников МВД России исключались 76 полномочий из 169 составов административных правонарушений, которые ведомство контролировало совместно с другими контрольными органами, и где дополнительный надзор правоохранителей был избыточен. </w:t>
      </w:r>
      <w:r>
        <w:rPr>
          <w:rFonts w:ascii="PT Astra Serif" w:hAnsi="PT Astra Serif" w:cs="PT Astra Serif"/>
          <w:color w:val="auto"/>
          <w:sz w:val="26"/>
          <w:szCs w:val="26"/>
          <w:highlight w:val="white"/>
        </w:rPr>
      </w:r>
      <w:r>
        <w:rPr>
          <w:rFonts w:ascii="PT Astra Serif" w:hAnsi="PT Astra Serif" w:cs="PT Astra Serif"/>
          <w:color w:val="auto"/>
          <w:sz w:val="26"/>
          <w:szCs w:val="26"/>
          <w:highlight w:val="white"/>
        </w:rPr>
      </w:r>
    </w:p>
    <w:p>
      <w:pPr>
        <w:ind w:left="-142" w:right="-142" w:firstLine="567"/>
        <w:jc w:val="both"/>
        <w:spacing w:before="0" w:after="0" w:afterAutospacing="0" w:line="283" w:lineRule="exact"/>
        <w:shd w:val="clear" w:color="ffffff" w:themeColor="background1" w:fill="ffffff" w:themeFill="background1"/>
        <w:rPr>
          <w:rFonts w:ascii="PT Astra Serif" w:hAnsi="PT Astra Serif" w:cs="PT Astra Serif"/>
          <w:color w:val="auto"/>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В частности, из их компетенции исключены полномочия по составлению протоколов и рассмотрению дел об административных правонарушениях, выражающихся в неисполнении обязательных требований, оценка соблюдения которых осуществляется, прежде всег</w:t>
      </w:r>
      <w:r>
        <w:rPr>
          <w:rFonts w:ascii="PT Astra Serif" w:hAnsi="PT Astra Serif" w:eastAsia="PT Astra Serif" w:cs="PT Astra Serif"/>
          <w:color w:val="auto"/>
          <w:sz w:val="26"/>
          <w:szCs w:val="26"/>
        </w:rPr>
        <w:t xml:space="preserve">о, профильным</w:t>
      </w:r>
      <w:r>
        <w:rPr>
          <w:rFonts w:ascii="PT Astra Serif" w:hAnsi="PT Astra Serif" w:eastAsia="PT Astra Serif" w:cs="PT Astra Serif"/>
          <w:color w:val="auto"/>
          <w:sz w:val="26"/>
          <w:szCs w:val="26"/>
        </w:rPr>
        <w:t xml:space="preserve">и уполномоченными органами государственной власти в рамках видов государственного контроля (надзора), муниципального контроля, а также об административных правонарушениях, полномочия по составлению протоколов и рассмотрению дел о которых закреплены одновре</w:t>
      </w:r>
      <w:r>
        <w:rPr>
          <w:rFonts w:ascii="PT Astra Serif" w:hAnsi="PT Astra Serif" w:eastAsia="PT Astra Serif" w:cs="PT Astra Serif"/>
          <w:color w:val="auto"/>
          <w:sz w:val="26"/>
          <w:szCs w:val="26"/>
        </w:rPr>
        <w:t xml:space="preserve">менно за полицией и за контрольными (надзорными) органами.</w:t>
      </w:r>
      <w:r>
        <w:rPr>
          <w:rFonts w:ascii="PT Astra Serif" w:hAnsi="PT Astra Serif" w:eastAsia="PT Astra Serif" w:cs="PT Astra Serif"/>
          <w:color w:val="auto"/>
          <w:sz w:val="26"/>
          <w:szCs w:val="26"/>
        </w:rPr>
        <w:t xml:space="preserve"> </w:t>
      </w:r>
      <w:r>
        <w:rPr>
          <w:rFonts w:ascii="PT Astra Serif" w:hAnsi="PT Astra Serif" w:eastAsia="PT Astra Serif" w:cs="PT Astra Serif"/>
          <w:color w:val="auto"/>
          <w:sz w:val="26"/>
          <w:szCs w:val="26"/>
        </w:rPr>
        <w:t xml:space="preserve">Из сферы ведения органов внутренних дел (полиции) исключены полномочия по составлению протоколов и рассмотрению дел об отдельных административных правонарушениях в</w:t>
      </w:r>
      <w:r>
        <w:rPr>
          <w:rFonts w:ascii="PT Astra Serif" w:hAnsi="PT Astra Serif" w:eastAsia="PT Astra Serif" w:cs="PT Astra Serif"/>
          <w:color w:val="auto"/>
          <w:sz w:val="26"/>
          <w:szCs w:val="26"/>
        </w:rPr>
        <w:t xml:space="preserve"> области </w:t>
      </w:r>
      <w:r>
        <w:rPr>
          <w:rFonts w:ascii="PT Astra Serif" w:hAnsi="PT Astra Serif" w:eastAsia="PT Astra Serif" w:cs="PT Astra Serif"/>
          <w:color w:val="auto"/>
          <w:sz w:val="26"/>
          <w:szCs w:val="26"/>
        </w:rPr>
        <w:t xml:space="preserve">предпринимательской деятельности, </w:t>
      </w:r>
      <w:r>
        <w:rPr>
          <w:rFonts w:ascii="PT Astra Serif" w:hAnsi="PT Astra Serif" w:eastAsia="PT Astra Serif" w:cs="PT Astra Serif"/>
          <w:color w:val="auto"/>
          <w:sz w:val="26"/>
          <w:szCs w:val="26"/>
        </w:rPr>
        <w:t xml:space="preserve">области охраны окружающей среды, природопользования и обращения с животными, </w:t>
      </w:r>
      <w:r>
        <w:rPr>
          <w:rFonts w:ascii="PT Astra Serif" w:hAnsi="PT Astra Serif" w:eastAsia="PT Astra Serif" w:cs="PT Astra Serif"/>
          <w:color w:val="auto"/>
          <w:sz w:val="26"/>
          <w:szCs w:val="26"/>
        </w:rPr>
        <w:t xml:space="preserve">в других областях.</w:t>
      </w:r>
      <w:r>
        <w:rPr>
          <w:rFonts w:ascii="PT Astra Serif" w:hAnsi="PT Astra Serif" w:cs="PT Astra Serif"/>
          <w:color w:val="auto"/>
          <w:sz w:val="26"/>
          <w:szCs w:val="26"/>
          <w:highlight w:val="none"/>
        </w:rPr>
      </w:r>
      <w:r>
        <w:rPr>
          <w:rFonts w:ascii="PT Astra Serif" w:hAnsi="PT Astra Serif" w:cs="PT Astra Serif"/>
          <w:color w:val="auto"/>
          <w:sz w:val="26"/>
          <w:szCs w:val="26"/>
          <w:highlight w:val="none"/>
        </w:rPr>
      </w:r>
    </w:p>
    <w:p>
      <w:pPr>
        <w:ind w:left="-142" w:right="-142" w:firstLine="567"/>
        <w:jc w:val="both"/>
        <w:spacing w:before="0" w:after="0" w:afterAutospacing="0" w:line="283" w:lineRule="exact"/>
        <w:shd w:val="clear" w:color="ffffff" w:themeColor="background1" w:fill="ffffff" w:themeFill="background1"/>
        <w:rPr>
          <w:rFonts w:ascii="PT Astra Serif" w:hAnsi="PT Astra Serif" w:cs="PT Astra Serif"/>
          <w:color w:val="auto"/>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6"/>
          <w:szCs w:val="26"/>
          <w:highlight w:val="none"/>
        </w:rPr>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center"/>
        <w:spacing w:after="0" w:line="283" w:lineRule="exact"/>
        <w:rPr>
          <w:rFonts w:ascii="PT Astra Serif" w:hAnsi="PT Astra Serif" w:cs="PT Astra Serif"/>
          <w:b/>
          <w:sz w:val="26"/>
          <w:szCs w:val="26"/>
        </w:rPr>
      </w:pPr>
      <w:r>
        <w:rPr>
          <w:rFonts w:ascii="PT Astra Serif" w:hAnsi="PT Astra Serif" w:eastAsia="PT Astra Serif" w:cs="PT Astra Serif"/>
          <w:b/>
          <w:sz w:val="26"/>
          <w:szCs w:val="26"/>
        </w:rPr>
        <w:t xml:space="preserve">Нормотворческие инициативы Уполномоченного по разрешению</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83" w:lineRule="exact"/>
        <w:rPr>
          <w:rFonts w:ascii="PT Astra Serif" w:hAnsi="PT Astra Serif" w:cs="PT Astra Serif"/>
          <w:b/>
          <w:sz w:val="26"/>
          <w:szCs w:val="26"/>
        </w:rPr>
      </w:pPr>
      <w:r>
        <w:rPr>
          <w:rFonts w:ascii="PT Astra Serif" w:hAnsi="PT Astra Serif" w:eastAsia="PT Astra Serif" w:cs="PT Astra Serif"/>
          <w:b/>
          <w:sz w:val="26"/>
          <w:szCs w:val="26"/>
        </w:rPr>
        <w:t xml:space="preserve">проблемных вопросов бизнеса</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83" w:lineRule="exact"/>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b/>
          <w:bCs/>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В связи с введением в отношении Российской </w:t>
      </w:r>
      <w:r>
        <w:rPr>
          <w:rFonts w:ascii="PT Astra Serif" w:hAnsi="PT Astra Serif" w:eastAsia="PT Astra Serif" w:cs="PT Astra Serif"/>
          <w:b w:val="0"/>
          <w:bCs w:val="0"/>
          <w:sz w:val="26"/>
          <w:szCs w:val="26"/>
        </w:rPr>
        <w:t xml:space="preserve">Федерации беспрецедентного количества экономических санкций со стороны недружественных западных государств, которые неминуемо отразились на субъектах предпринимательской деятельности по всей стране возникла необходимость оперативного совершенствования зако</w:t>
      </w:r>
      <w:r>
        <w:rPr>
          <w:rFonts w:ascii="PT Astra Serif" w:hAnsi="PT Astra Serif" w:eastAsia="PT Astra Serif" w:cs="PT Astra Serif"/>
          <w:b w:val="0"/>
          <w:bCs w:val="0"/>
          <w:sz w:val="26"/>
          <w:szCs w:val="26"/>
        </w:rPr>
        <w:t xml:space="preserve">нодательства регулирующего деятельность хозяйствующих субъектов в регионе.</w:t>
      </w:r>
      <w:r>
        <w:rPr>
          <w:rFonts w:ascii="PT Astra Serif" w:hAnsi="PT Astra Serif" w:eastAsia="PT Astra Serif" w:cs="PT Astra Serif"/>
          <w:b w:val="0"/>
          <w:bCs w:val="0"/>
          <w:sz w:val="26"/>
          <w:szCs w:val="26"/>
          <w14:ligatures w14:val="none"/>
        </w:rPr>
        <w:t xml:space="preserve"> </w:t>
      </w:r>
      <w:r>
        <w:rPr>
          <w:rFonts w:ascii="PT Astra Serif" w:hAnsi="PT Astra Serif" w:eastAsia="PT Astra Serif" w:cs="PT Astra Serif"/>
          <w:b w:val="0"/>
          <w:bCs w:val="0"/>
          <w:sz w:val="26"/>
          <w:szCs w:val="26"/>
        </w:rPr>
        <w:t xml:space="preserve">В целях создания благоприятных условий для развития бизнеса, в результате анализа предложений </w:t>
      </w:r>
      <w:r>
        <w:rPr>
          <w:rFonts w:ascii="PT Astra Serif" w:hAnsi="PT Astra Serif" w:eastAsia="PT Astra Serif" w:cs="PT Astra Serif"/>
          <w:b w:val="0"/>
          <w:bCs w:val="0"/>
          <w:sz w:val="26"/>
          <w:szCs w:val="26"/>
        </w:rPr>
        <w:t xml:space="preserve">бизнес-сообщества</w:t>
      </w:r>
      <w:r>
        <w:rPr>
          <w:rFonts w:ascii="PT Astra Serif" w:hAnsi="PT Astra Serif" w:eastAsia="PT Astra Serif" w:cs="PT Astra Serif"/>
          <w:b w:val="0"/>
          <w:bCs w:val="0"/>
          <w:sz w:val="26"/>
          <w:szCs w:val="26"/>
        </w:rPr>
        <w:t xml:space="preserve"> Уполномоченным были сформулированы и направлялись в различные инстанции законодательные предложения по улучшению правового положения субъектов предпринимательской деятельности. </w:t>
      </w:r>
      <w:r>
        <w:rPr>
          <w:rFonts w:ascii="PT Astra Serif" w:hAnsi="PT Astra Serif" w:cs="PT Astra Serif"/>
          <w:b/>
          <w:bCs/>
          <w:sz w:val="26"/>
          <w:szCs w:val="26"/>
          <w14:ligatures w14:val="none"/>
        </w:rPr>
      </w:r>
      <w:r>
        <w:rPr>
          <w:rFonts w:ascii="PT Astra Serif" w:hAnsi="PT Astra Serif" w:cs="PT Astra Serif"/>
          <w:b/>
          <w:bCs/>
          <w:sz w:val="26"/>
          <w:szCs w:val="26"/>
          <w14:ligatures w14:val="none"/>
        </w:rPr>
      </w:r>
    </w:p>
    <w:p>
      <w:pPr>
        <w:ind w:left="-142" w:right="-142" w:firstLine="567"/>
        <w:jc w:val="both"/>
        <w:spacing w:after="0" w:afterAutospacing="0" w:line="283" w:lineRule="exact"/>
        <w:rPr>
          <w:rFonts w:ascii="PT Astra Serif" w:hAnsi="PT Astra Serif" w:cs="PT Astra Serif"/>
          <w:b w:val="0"/>
          <w:bCs w:val="0"/>
          <w:i/>
          <w:iCs/>
          <w:sz w:val="26"/>
          <w:szCs w:val="26"/>
          <w14:ligatures w14:val="none"/>
        </w:rPr>
      </w:pPr>
      <w:r>
        <w:rPr>
          <w:rFonts w:ascii="PT Astra Serif" w:hAnsi="PT Astra Serif" w:eastAsia="PT Astra Serif" w:cs="PT Astra Serif"/>
          <w:b w:val="0"/>
          <w:bCs w:val="0"/>
          <w:i/>
          <w:iCs/>
          <w:sz w:val="26"/>
          <w:szCs w:val="26"/>
        </w:rPr>
        <w:t xml:space="preserve">В федеральное законодательство:</w:t>
      </w:r>
      <w:r>
        <w:rPr>
          <w:rFonts w:ascii="PT Astra Serif" w:hAnsi="PT Astra Serif" w:cs="PT Astra Serif"/>
          <w:b w:val="0"/>
          <w:bCs w:val="0"/>
          <w:i/>
          <w:iCs/>
          <w:sz w:val="26"/>
          <w:szCs w:val="26"/>
          <w14:ligatures w14:val="none"/>
        </w:rPr>
      </w:r>
      <w:r>
        <w:rPr>
          <w:rFonts w:ascii="PT Astra Serif" w:hAnsi="PT Astra Serif" w:cs="PT Astra Serif"/>
          <w:b w:val="0"/>
          <w:bCs w:val="0"/>
          <w:i/>
          <w:iCs/>
          <w:sz w:val="26"/>
          <w:szCs w:val="26"/>
          <w14:ligatures w14:val="none"/>
        </w:rPr>
      </w:r>
    </w:p>
    <w:p>
      <w:pPr>
        <w:pStyle w:val="949"/>
        <w:numPr>
          <w:ilvl w:val="0"/>
          <w:numId w:val="10"/>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Проект федерального закона «</w:t>
      </w:r>
      <w:r>
        <w:rPr>
          <w:rFonts w:ascii="PT Astra Serif" w:hAnsi="PT Astra Serif" w:eastAsia="PT Astra Serif" w:cs="PT Astra Serif"/>
          <w:b w:val="0"/>
          <w:bCs w:val="0"/>
          <w:sz w:val="26"/>
          <w:szCs w:val="26"/>
        </w:rPr>
        <w:t xml:space="preserve">О внесении изменени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w:t>
      </w:r>
      <w:r>
        <w:rPr>
          <w:rFonts w:ascii="PT Astra Serif" w:hAnsi="PT Astra Serif" w:eastAsia="PT Astra Serif" w:cs="PT Astra Serif"/>
          <w:b w:val="0"/>
          <w:bCs w:val="0"/>
          <w:sz w:val="26"/>
          <w:szCs w:val="26"/>
        </w:rPr>
        <w:t xml:space="preserve">Федеральный закон</w:t>
      </w:r>
      <w:r>
        <w:rPr>
          <w:rFonts w:ascii="PT Astra Serif" w:hAnsi="PT Astra Serif" w:eastAsia="PT Astra Serif" w:cs="PT Astra Serif"/>
          <w:b w:val="0"/>
          <w:bCs w:val="0"/>
          <w:sz w:val="26"/>
          <w:szCs w:val="26"/>
        </w:rPr>
        <w:t xml:space="preserve"> «О микрофинансовой деятельности</w:t>
      </w:r>
      <w:r>
        <w:rPr>
          <w:rFonts w:ascii="PT Astra Serif" w:hAnsi="PT Astra Serif" w:eastAsia="PT Astra Serif" w:cs="PT Astra Serif"/>
          <w:b w:val="0"/>
          <w:bCs w:val="0"/>
          <w:sz w:val="26"/>
          <w:szCs w:val="26"/>
        </w:rPr>
        <w:t xml:space="preserve"> и микрофинансовых организациях» был подготовлен</w:t>
      </w:r>
      <w:r>
        <w:rPr>
          <w:rFonts w:ascii="PT Astra Serif" w:hAnsi="PT Astra Serif" w:eastAsia="PT Astra Serif" w:cs="PT Astra Serif"/>
          <w:b w:val="0"/>
          <w:bCs w:val="0"/>
          <w:sz w:val="26"/>
          <w:szCs w:val="26"/>
        </w:rPr>
        <w:t xml:space="preserve"> в целях расширения возможностей субъектов малого и среднего предпринимательства </w:t>
      </w:r>
      <w:r>
        <w:rPr>
          <w:rFonts w:ascii="PT Astra Serif" w:hAnsi="PT Astra Serif" w:eastAsia="PT Astra Serif" w:cs="PT Astra Serif"/>
          <w:b w:val="0"/>
          <w:bCs w:val="0"/>
          <w:sz w:val="26"/>
          <w:szCs w:val="26"/>
        </w:rPr>
        <w:t xml:space="preserve"> по привлечению доступного финансирования. </w:t>
      </w:r>
      <w:r>
        <w:rPr>
          <w:rFonts w:ascii="PT Astra Serif" w:hAnsi="PT Astra Serif" w:eastAsia="PT Astra Serif" w:cs="PT Astra Serif"/>
          <w:b w:val="0"/>
          <w:bCs w:val="0"/>
          <w:sz w:val="26"/>
          <w:szCs w:val="26"/>
        </w:rPr>
        <w:t xml:space="preserve">Законопроект предусматривает </w:t>
      </w:r>
      <w:r>
        <w:rPr>
          <w:rFonts w:ascii="PT Astra Serif" w:hAnsi="PT Astra Serif" w:eastAsia="PT Astra Serif" w:cs="PT Astra Serif"/>
          <w:b w:val="0"/>
          <w:bCs w:val="0"/>
          <w:sz w:val="26"/>
          <w:szCs w:val="26"/>
        </w:rPr>
        <w:t xml:space="preserve">внесение изменени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в статью 12 Федерального</w:t>
      </w:r>
      <w:r>
        <w:rPr>
          <w:rFonts w:ascii="PT Astra Serif" w:hAnsi="PT Astra Serif" w:eastAsia="PT Astra Serif" w:cs="PT Astra Serif"/>
          <w:b w:val="0"/>
          <w:bCs w:val="0"/>
          <w:sz w:val="26"/>
          <w:szCs w:val="26"/>
        </w:rPr>
        <w:t xml:space="preserve"> закон</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«О </w:t>
      </w:r>
      <w:r>
        <w:rPr>
          <w:rFonts w:ascii="PT Astra Serif" w:hAnsi="PT Astra Serif" w:eastAsia="PT Astra Serif" w:cs="PT Astra Serif"/>
          <w:b w:val="0"/>
          <w:bCs w:val="0"/>
          <w:sz w:val="26"/>
          <w:szCs w:val="26"/>
        </w:rPr>
        <w:t xml:space="preserve">микрофинансовой</w:t>
      </w:r>
      <w:r>
        <w:rPr>
          <w:rFonts w:ascii="PT Astra Serif" w:hAnsi="PT Astra Serif" w:eastAsia="PT Astra Serif" w:cs="PT Astra Serif"/>
          <w:b w:val="0"/>
          <w:bCs w:val="0"/>
          <w:sz w:val="26"/>
          <w:szCs w:val="26"/>
        </w:rPr>
        <w:t xml:space="preserve"> деятельности и </w:t>
      </w:r>
      <w:r>
        <w:rPr>
          <w:rFonts w:ascii="PT Astra Serif" w:hAnsi="PT Astra Serif" w:eastAsia="PT Astra Serif" w:cs="PT Astra Serif"/>
          <w:b w:val="0"/>
          <w:bCs w:val="0"/>
          <w:sz w:val="26"/>
          <w:szCs w:val="26"/>
        </w:rPr>
        <w:t xml:space="preserve">микрофинансовых</w:t>
      </w:r>
      <w:r>
        <w:rPr>
          <w:rFonts w:ascii="PT Astra Serif" w:hAnsi="PT Astra Serif" w:eastAsia="PT Astra Serif" w:cs="PT Astra Serif"/>
          <w:b w:val="0"/>
          <w:bCs w:val="0"/>
          <w:sz w:val="26"/>
          <w:szCs w:val="26"/>
        </w:rPr>
        <w:t xml:space="preserve"> организациях»</w:t>
      </w:r>
      <w:r>
        <w:rPr>
          <w:rFonts w:ascii="PT Astra Serif" w:hAnsi="PT Astra Serif" w:eastAsia="PT Astra Serif" w:cs="PT Astra Serif"/>
          <w:b w:val="0"/>
          <w:bCs w:val="0"/>
          <w:sz w:val="26"/>
          <w:szCs w:val="26"/>
        </w:rPr>
        <w:t xml:space="preserve"> в части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увеличения</w:t>
      </w:r>
      <w:r>
        <w:rPr>
          <w:rFonts w:ascii="PT Astra Serif" w:hAnsi="PT Astra Serif" w:eastAsia="PT Astra Serif" w:cs="PT Astra Serif"/>
          <w:b w:val="0"/>
          <w:bCs w:val="0"/>
          <w:sz w:val="26"/>
          <w:szCs w:val="26"/>
        </w:rPr>
        <w:t xml:space="preserve"> максимального размера </w:t>
      </w:r>
      <w:r>
        <w:rPr>
          <w:rFonts w:ascii="PT Astra Serif" w:hAnsi="PT Astra Serif" w:eastAsia="PT Astra Serif" w:cs="PT Astra Serif"/>
          <w:b w:val="0"/>
          <w:bCs w:val="0"/>
          <w:sz w:val="26"/>
          <w:szCs w:val="26"/>
        </w:rPr>
        <w:t xml:space="preserve">микрозайма</w:t>
      </w:r>
      <w:r>
        <w:rPr>
          <w:rFonts w:ascii="PT Astra Serif" w:hAnsi="PT Astra Serif" w:eastAsia="PT Astra Serif" w:cs="PT Astra Serif"/>
          <w:b w:val="0"/>
          <w:bCs w:val="0"/>
          <w:sz w:val="26"/>
          <w:szCs w:val="26"/>
        </w:rPr>
        <w:t xml:space="preserve"> до 7 млн. рублей, что обусловлено формированием устойчивого спроса со стороны субъектов МСП на </w:t>
      </w:r>
      <w:r>
        <w:rPr>
          <w:rFonts w:ascii="PT Astra Serif" w:hAnsi="PT Astra Serif" w:eastAsia="PT Astra Serif" w:cs="PT Astra Serif"/>
          <w:b w:val="0"/>
          <w:bCs w:val="0"/>
          <w:sz w:val="26"/>
          <w:szCs w:val="26"/>
        </w:rPr>
        <w:t xml:space="preserve">микрозаймы</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микрофинансовых</w:t>
      </w:r>
      <w:r>
        <w:rPr>
          <w:rFonts w:ascii="PT Astra Serif" w:hAnsi="PT Astra Serif" w:eastAsia="PT Astra Serif" w:cs="PT Astra Serif"/>
          <w:b w:val="0"/>
          <w:bCs w:val="0"/>
          <w:sz w:val="26"/>
          <w:szCs w:val="26"/>
        </w:rPr>
        <w:t xml:space="preserve"> организаций, созданных в рамках государственной программы поддержки </w:t>
      </w:r>
      <w:r>
        <w:rPr>
          <w:rFonts w:ascii="PT Astra Serif" w:hAnsi="PT Astra Serif" w:eastAsia="PT Astra Serif" w:cs="PT Astra Serif"/>
          <w:b w:val="0"/>
          <w:bCs w:val="0"/>
          <w:sz w:val="26"/>
          <w:szCs w:val="26"/>
        </w:rPr>
        <w:t xml:space="preserve">МСП</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49"/>
        <w:numPr>
          <w:ilvl w:val="0"/>
          <w:numId w:val="10"/>
        </w:numPr>
        <w:ind w:left="-142" w:right="-142" w:firstLine="567"/>
        <w:jc w:val="both"/>
        <w:spacing w:after="0" w:afterAutospacing="0" w:line="283" w:lineRule="exact"/>
        <w:tabs>
          <w:tab w:val="left" w:pos="992" w:leader="none"/>
        </w:tabs>
        <w:rPr>
          <w:rFonts w:ascii="PT Astra Serif" w:hAnsi="PT Astra Serif" w:cs="PT Astra Serif"/>
          <w:sz w:val="26"/>
          <w:szCs w:val="26"/>
        </w:rPr>
      </w:pPr>
      <w:r>
        <w:rPr>
          <w:rFonts w:ascii="PT Astra Serif" w:hAnsi="PT Astra Serif" w:eastAsia="PT Astra Serif" w:cs="PT Astra Serif"/>
          <w:b w:val="0"/>
          <w:bCs w:val="0"/>
          <w:sz w:val="26"/>
          <w:szCs w:val="26"/>
        </w:rPr>
        <w:t xml:space="preserve">Сформулированы</w:t>
      </w:r>
      <w:r>
        <w:rPr>
          <w:rFonts w:ascii="PT Astra Serif" w:hAnsi="PT Astra Serif" w:eastAsia="PT Astra Serif" w:cs="PT Astra Serif"/>
          <w:color w:val="000000" w:themeColor="text1"/>
          <w:sz w:val="26"/>
          <w:szCs w:val="26"/>
          <w:highlight w:val="none"/>
          <w:lang w:eastAsia="ru-RU"/>
        </w:rPr>
        <w:t xml:space="preserve"> ряд законодательных предложений, позволяющих разрешить проблемы предпринимателей «автосервисной» отрасли, а именно </w:t>
      </w:r>
      <w:r>
        <w:rPr>
          <w:rFonts w:ascii="PT Astra Serif" w:hAnsi="PT Astra Serif" w:eastAsia="PT Astra Serif" w:cs="PT Astra Serif"/>
          <w:color w:val="000000" w:themeColor="text1"/>
          <w:sz w:val="26"/>
          <w:szCs w:val="26"/>
          <w:highlight w:val="white"/>
        </w:rPr>
        <w:t xml:space="preserve">установить, что при использовании специального налогового режима УСН с пониженным налогом на добавленную стоимость предприятие уплачивает НДС:</w:t>
      </w:r>
      <w:r>
        <w:rPr>
          <w:rFonts w:ascii="PT Astra Serif" w:hAnsi="PT Astra Serif" w:eastAsia="PT Astra Serif" w:cs="PT Astra Serif"/>
          <w:color w:val="000000" w:themeColor="text1"/>
          <w:sz w:val="26"/>
          <w:szCs w:val="26"/>
          <w:highlight w:val="white"/>
        </w:rPr>
        <w:t xml:space="preserve">  по ставке 0% - с суммы годового дохода до 60 млн рубл</w:t>
      </w:r>
      <w:r>
        <w:rPr>
          <w:rFonts w:ascii="PT Astra Serif" w:hAnsi="PT Astra Serif" w:eastAsia="PT Astra Serif" w:cs="PT Astra Serif"/>
          <w:color w:val="000000" w:themeColor="text1"/>
          <w:sz w:val="26"/>
          <w:szCs w:val="26"/>
          <w:highlight w:val="white"/>
        </w:rPr>
        <w:t xml:space="preserve">ей, включительн</w:t>
      </w:r>
      <w:r>
        <w:rPr>
          <w:rFonts w:ascii="PT Astra Serif" w:hAnsi="PT Astra Serif" w:eastAsia="PT Astra Serif" w:cs="PT Astra Serif"/>
          <w:color w:val="000000" w:themeColor="text1"/>
          <w:sz w:val="26"/>
          <w:szCs w:val="26"/>
          <w:highlight w:val="none"/>
        </w:rPr>
        <w:t xml:space="preserve">о</w:t>
      </w:r>
      <w:r>
        <w:rPr>
          <w:rFonts w:ascii="PT Astra Serif" w:hAnsi="PT Astra Serif" w:eastAsia="PT Astra Serif" w:cs="PT Astra Serif"/>
          <w:color w:val="000000" w:themeColor="text1"/>
          <w:sz w:val="26"/>
          <w:szCs w:val="26"/>
          <w:highlight w:val="none"/>
        </w:rPr>
        <w:t xml:space="preserve">; </w:t>
      </w:r>
      <w:r>
        <w:rPr>
          <w:rFonts w:ascii="PT Astra Serif" w:hAnsi="PT Astra Serif" w:eastAsia="PT Astra Serif" w:cs="PT Astra Serif"/>
          <w:color w:val="000000" w:themeColor="text1"/>
          <w:sz w:val="26"/>
          <w:szCs w:val="26"/>
          <w:highlight w:val="none"/>
        </w:rPr>
        <w:t xml:space="preserve">п</w:t>
      </w:r>
      <w:r>
        <w:rPr>
          <w:rFonts w:ascii="PT Astra Serif" w:hAnsi="PT Astra Serif" w:eastAsia="PT Astra Serif" w:cs="PT Astra Serif"/>
          <w:color w:val="000000" w:themeColor="text1"/>
          <w:sz w:val="26"/>
          <w:szCs w:val="26"/>
          <w:highlight w:val="white"/>
        </w:rPr>
        <w:t xml:space="preserve">о ставке 5% НДС 5% - с суммы годового дохода свыше 60 млн рублей до 250 млн рублей, включительно</w:t>
      </w:r>
      <w:r>
        <w:rPr>
          <w:rFonts w:ascii="PT Astra Serif" w:hAnsi="PT Astra Serif" w:eastAsia="PT Astra Serif" w:cs="PT Astra Serif"/>
          <w:color w:val="000000" w:themeColor="text1"/>
          <w:sz w:val="26"/>
          <w:szCs w:val="26"/>
          <w:highlight w:val="white"/>
        </w:rPr>
        <w:t xml:space="preserve">; по ставке 7% НДС - с суммы годового дохода свыше 250 млн рублей до 450 млн рублей, включительно.</w:t>
      </w:r>
      <w:r>
        <w:rPr>
          <w:rFonts w:ascii="PT Astra Serif" w:hAnsi="PT Astra Serif" w:eastAsia="PT Astra Serif" w:cs="PT Astra Serif"/>
          <w:color w:val="000000" w:themeColor="text1"/>
          <w:sz w:val="26"/>
          <w:szCs w:val="26"/>
          <w:highlight w:val="white"/>
        </w:rPr>
        <w:t xml:space="preserve"> Плавный рост налоговой нагрузки</w:t>
      </w:r>
      <w:r>
        <w:rPr>
          <w:rFonts w:ascii="PT Astra Serif" w:hAnsi="PT Astra Serif" w:eastAsia="PT Astra Serif" w:cs="PT Astra Serif"/>
          <w:color w:val="000000" w:themeColor="text1"/>
          <w:sz w:val="26"/>
          <w:szCs w:val="26"/>
          <w:highlight w:val="white"/>
        </w:rPr>
        <w:t xml:space="preserve"> при увеличении рублевого оборота и переходе с ПСН на УСН не будет создавать предпосылок к изменению цен на рынке и не будет стимулировать дробление бизнеса.</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b w:val="0"/>
          <w:bCs w:val="0"/>
          <w:i/>
          <w:iCs/>
          <w:sz w:val="26"/>
          <w:szCs w:val="26"/>
          <w14:ligatures w14:val="none"/>
        </w:rPr>
      </w:pPr>
      <w:r>
        <w:rPr>
          <w:rFonts w:ascii="PT Astra Serif" w:hAnsi="PT Astra Serif" w:eastAsia="PT Astra Serif" w:cs="PT Astra Serif"/>
          <w:b w:val="0"/>
          <w:bCs w:val="0"/>
          <w:i/>
          <w:iCs/>
          <w:sz w:val="26"/>
          <w:szCs w:val="26"/>
        </w:rPr>
        <w:t xml:space="preserve">В законодательство Чувашской Республики:</w:t>
      </w:r>
      <w:r>
        <w:rPr>
          <w:rFonts w:ascii="PT Astra Serif" w:hAnsi="PT Astra Serif" w:cs="PT Astra Serif"/>
          <w:b w:val="0"/>
          <w:bCs w:val="0"/>
          <w:i/>
          <w:iCs/>
          <w:sz w:val="26"/>
          <w:szCs w:val="26"/>
          <w14:ligatures w14:val="none"/>
        </w:rPr>
      </w:r>
      <w:r>
        <w:rPr>
          <w:rFonts w:ascii="PT Astra Serif" w:hAnsi="PT Astra Serif" w:cs="PT Astra Serif"/>
          <w:b w:val="0"/>
          <w:bCs w:val="0"/>
          <w:i/>
          <w:iCs/>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Проект</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закона</w:t>
      </w:r>
      <w:r>
        <w:rPr>
          <w:rFonts w:ascii="PT Astra Serif" w:hAnsi="PT Astra Serif" w:eastAsia="PT Astra Serif" w:cs="PT Astra Serif"/>
          <w:b w:val="0"/>
          <w:bCs w:val="0"/>
          <w:sz w:val="26"/>
          <w:szCs w:val="26"/>
        </w:rPr>
        <w:t xml:space="preserve"> Чувашской Республики </w:t>
      </w:r>
      <w:r>
        <w:rPr>
          <w:rFonts w:ascii="PT Astra Serif" w:hAnsi="PT Astra Serif" w:eastAsia="PT Astra Serif" w:cs="PT Astra Serif"/>
          <w:b w:val="0"/>
          <w:bCs w:val="0"/>
          <w:sz w:val="26"/>
          <w:szCs w:val="26"/>
        </w:rPr>
        <w:t xml:space="preserve">«О внесении изменений в Закон Чувашской Республики «О государственном регулировании производства и оборота этилового спирта, алкогольной и спиртосодержащей продукции на территории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подготовлен в целях совершенствования законодательного регулирования розничной продажи  алкогольной продукции в объектах общественного питания</w:t>
      </w:r>
      <w:r>
        <w:rPr>
          <w:rFonts w:ascii="PT Astra Serif" w:hAnsi="PT Astra Serif" w:eastAsia="PT Astra Serif" w:cs="PT Astra Serif"/>
          <w:b w:val="0"/>
          <w:bCs w:val="0"/>
          <w:sz w:val="26"/>
          <w:szCs w:val="26"/>
        </w:rPr>
        <w:t xml:space="preserve">, расположенных на территории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соответствии с внесенными изменениями в Федеральный закон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 </w:t>
      </w:r>
      <w:r>
        <w:rPr>
          <w:rFonts w:ascii="PT Astra Serif" w:hAnsi="PT Astra Serif" w:eastAsia="PT Astra Serif" w:cs="PT Astra Serif"/>
          <w:b w:val="0"/>
          <w:bCs w:val="0"/>
          <w:sz w:val="26"/>
          <w:szCs w:val="26"/>
        </w:rPr>
        <w:t xml:space="preserve">22.11.1995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Во многих субъектах Российской Федерации остро стоял вопрос о деятельности организ</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ций, которые под видом оказания услуг общественного питания фактически осуществляли круглосуточную розничную продажу алкогольной продукции, способствуя нарушению в вечернее и ночное время общественного порядка, в том числе во дворах многоквартирных домов. </w:t>
      </w:r>
      <w:r>
        <w:rPr>
          <w:rFonts w:ascii="PT Astra Serif" w:hAnsi="PT Astra Serif" w:eastAsia="PT Astra Serif" w:cs="PT Astra Serif"/>
          <w:b w:val="0"/>
          <w:bCs w:val="0"/>
          <w:sz w:val="26"/>
          <w:szCs w:val="26"/>
        </w:rPr>
        <w:t xml:space="preserve">Учитывая региональные особенности в сфере розничной продажи алкогольной продукции при оказании услуг общественного питания, </w:t>
      </w:r>
      <w:r>
        <w:rPr>
          <w:rFonts w:ascii="PT Astra Serif" w:hAnsi="PT Astra Serif" w:eastAsia="PT Astra Serif" w:cs="PT Astra Serif"/>
          <w:b w:val="0"/>
          <w:bCs w:val="0"/>
          <w:sz w:val="26"/>
          <w:szCs w:val="26"/>
        </w:rPr>
        <w:t xml:space="preserve">Федеральным</w:t>
      </w:r>
      <w:r>
        <w:rPr>
          <w:rFonts w:ascii="PT Astra Serif" w:hAnsi="PT Astra Serif" w:eastAsia="PT Astra Serif" w:cs="PT Astra Serif"/>
          <w:b w:val="0"/>
          <w:bCs w:val="0"/>
          <w:sz w:val="26"/>
          <w:szCs w:val="26"/>
        </w:rPr>
        <w:t xml:space="preserve"> закон</w:t>
      </w:r>
      <w:r>
        <w:rPr>
          <w:rFonts w:ascii="PT Astra Serif" w:hAnsi="PT Astra Serif" w:eastAsia="PT Astra Serif" w:cs="PT Astra Serif"/>
          <w:b w:val="0"/>
          <w:bCs w:val="0"/>
          <w:sz w:val="26"/>
          <w:szCs w:val="26"/>
        </w:rPr>
        <w:t xml:space="preserve">ом от 14.02.2024 № 6-ФЗ «</w:t>
      </w:r>
      <w:r>
        <w:rPr>
          <w:rFonts w:ascii="PT Astra Serif" w:hAnsi="PT Astra Serif" w:eastAsia="PT Astra Serif" w:cs="PT Astra Serif"/>
          <w:b w:val="0"/>
          <w:bCs w:val="0"/>
          <w:sz w:val="26"/>
          <w:szCs w:val="26"/>
        </w:rPr>
        <w:t xml:space="preserve">О внесении</w:t>
      </w:r>
      <w:r>
        <w:rPr>
          <w:rFonts w:ascii="PT Astra Serif" w:hAnsi="PT Astra Serif" w:eastAsia="PT Astra Serif" w:cs="PT Astra Serif"/>
          <w:b w:val="0"/>
          <w:bCs w:val="0"/>
          <w:sz w:val="26"/>
          <w:szCs w:val="26"/>
        </w:rPr>
        <w:t xml:space="preserve"> изменений в Федеральный закон «</w:t>
      </w:r>
      <w:r>
        <w:rPr>
          <w:rFonts w:ascii="PT Astra Serif" w:hAnsi="PT Astra Serif" w:eastAsia="PT Astra Serif" w:cs="PT Astra Serif"/>
          <w:b w:val="0"/>
          <w:bCs w:val="0"/>
          <w:sz w:val="26"/>
          <w:szCs w:val="26"/>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w:t>
      </w:r>
      <w:r>
        <w:rPr>
          <w:rFonts w:ascii="PT Astra Serif" w:hAnsi="PT Astra Serif" w:eastAsia="PT Astra Serif" w:cs="PT Astra Serif"/>
          <w:b w:val="0"/>
          <w:bCs w:val="0"/>
          <w:sz w:val="26"/>
          <w:szCs w:val="26"/>
        </w:rPr>
        <w:t xml:space="preserve"> продукции» внесены изменения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Федеральный закон,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предусматривающие</w:t>
      </w:r>
      <w:r>
        <w:rPr>
          <w:rFonts w:ascii="PT Astra Serif" w:hAnsi="PT Astra Serif" w:eastAsia="PT Astra Serif" w:cs="PT Astra Serif"/>
          <w:b w:val="0"/>
          <w:bCs w:val="0"/>
          <w:sz w:val="26"/>
          <w:szCs w:val="26"/>
        </w:rPr>
        <w:t xml:space="preserve"> наделение субъектов Российской Федерации правом устанавливать законом субъекта Российской Федерации: </w:t>
      </w:r>
      <w:r>
        <w:rPr>
          <w:rFonts w:ascii="PT Astra Serif" w:hAnsi="PT Astra Serif" w:eastAsia="PT Astra Serif" w:cs="PT Astra Serif"/>
          <w:b w:val="0"/>
          <w:bCs w:val="0"/>
          <w:sz w:val="26"/>
          <w:szCs w:val="26"/>
        </w:rPr>
        <w:t xml:space="preserve">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r>
        <w:rPr>
          <w:rFonts w:ascii="PT Astra Serif" w:hAnsi="PT Astra Serif" w:eastAsia="PT Astra Serif" w:cs="PT Astra Serif"/>
          <w:b w:val="0"/>
          <w:bCs w:val="0"/>
          <w:sz w:val="26"/>
          <w:szCs w:val="26"/>
        </w:rPr>
        <w:t xml:space="preserve"> запрет на осуществление р</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зничной продажи пива и пивных напитков, сидра, пуаре, медовухи по одному месту с осуществлением розничной продажи такой продукции в объектах общественного питания, в том числе расположенных в многоквартирных домах и (или) на прилегающих к ним территориях; </w:t>
      </w:r>
      <w:r>
        <w:rPr>
          <w:rFonts w:ascii="PT Astra Serif" w:hAnsi="PT Astra Serif" w:eastAsia="PT Astra Serif" w:cs="PT Astra Serif"/>
          <w:b w:val="0"/>
          <w:bCs w:val="0"/>
          <w:sz w:val="26"/>
          <w:szCs w:val="26"/>
        </w:rPr>
        <w:t xml:space="preserve">требования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w:t>
      </w:r>
      <w:r>
        <w:rPr>
          <w:rFonts w:ascii="PT Astra Serif" w:hAnsi="PT Astra Serif" w:eastAsia="PT Astra Serif" w:cs="PT Astra Serif"/>
          <w:b w:val="0"/>
          <w:bCs w:val="0"/>
          <w:sz w:val="26"/>
          <w:szCs w:val="26"/>
        </w:rPr>
        <w:t xml:space="preserve">Проектом закона</w:t>
      </w:r>
      <w:r>
        <w:rPr>
          <w:rFonts w:ascii="PT Astra Serif" w:hAnsi="PT Astra Serif" w:eastAsia="PT Astra Serif" w:cs="PT Astra Serif"/>
          <w:b w:val="0"/>
          <w:bCs w:val="0"/>
          <w:sz w:val="26"/>
          <w:szCs w:val="26"/>
        </w:rPr>
        <w:t xml:space="preserve"> Чувашской Республики</w:t>
      </w:r>
      <w:r>
        <w:rPr>
          <w:rFonts w:ascii="PT Astra Serif" w:hAnsi="PT Astra Serif" w:eastAsia="PT Astra Serif" w:cs="PT Astra Serif"/>
          <w:b w:val="0"/>
          <w:bCs w:val="0"/>
          <w:sz w:val="26"/>
          <w:szCs w:val="26"/>
        </w:rPr>
        <w:t xml:space="preserve"> предусматрено </w:t>
      </w:r>
      <w:r>
        <w:rPr>
          <w:rFonts w:ascii="PT Astra Serif" w:hAnsi="PT Astra Serif" w:eastAsia="PT Astra Serif" w:cs="PT Astra Serif"/>
          <w:b w:val="0"/>
          <w:bCs w:val="0"/>
          <w:sz w:val="26"/>
          <w:szCs w:val="26"/>
        </w:rPr>
        <w:t xml:space="preserve">разрешение продажи</w:t>
      </w:r>
      <w:r>
        <w:rPr>
          <w:rFonts w:ascii="PT Astra Serif" w:hAnsi="PT Astra Serif" w:eastAsia="PT Astra Serif" w:cs="PT Astra Serif"/>
          <w:b w:val="0"/>
          <w:bCs w:val="0"/>
          <w:sz w:val="26"/>
          <w:szCs w:val="26"/>
        </w:rPr>
        <w:t xml:space="preserve"> алкоголя в общепите</w:t>
      </w:r>
      <w:r>
        <w:rPr>
          <w:rFonts w:ascii="PT Astra Serif" w:hAnsi="PT Astra Serif" w:eastAsia="PT Astra Serif" w:cs="PT Astra Serif"/>
          <w:b w:val="0"/>
          <w:bCs w:val="0"/>
          <w:sz w:val="26"/>
          <w:szCs w:val="26"/>
        </w:rPr>
        <w:t xml:space="preserve">, расположенных</w:t>
      </w:r>
      <w:r>
        <w:rPr>
          <w:rFonts w:ascii="PT Astra Serif" w:hAnsi="PT Astra Serif" w:eastAsia="PT Astra Serif" w:cs="PT Astra Serif"/>
          <w:b w:val="0"/>
          <w:bCs w:val="0"/>
          <w:sz w:val="26"/>
          <w:szCs w:val="26"/>
        </w:rPr>
        <w:t xml:space="preserve"> в </w:t>
      </w:r>
      <w:r>
        <w:rPr>
          <w:rFonts w:ascii="PT Astra Serif" w:hAnsi="PT Astra Serif" w:eastAsia="PT Astra Serif" w:cs="PT Astra Serif"/>
          <w:b w:val="0"/>
          <w:bCs w:val="0"/>
          <w:sz w:val="26"/>
          <w:szCs w:val="26"/>
        </w:rPr>
        <w:t xml:space="preserve">многоквартирных домах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(или) на прилегающих к ним территориях</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 11 часов до 23 часов</w:t>
      </w:r>
      <w:r>
        <w:rPr>
          <w:rFonts w:ascii="PT Astra Serif" w:hAnsi="PT Astra Serif" w:eastAsia="PT Astra Serif" w:cs="PT Astra Serif"/>
          <w:b w:val="0"/>
          <w:bCs w:val="0"/>
          <w:sz w:val="26"/>
          <w:szCs w:val="26"/>
        </w:rPr>
        <w:t xml:space="preserve">. Указанные ограничения не распространяются на рестораны</w:t>
      </w:r>
      <w:r>
        <w:rPr>
          <w:rFonts w:ascii="PT Astra Serif" w:hAnsi="PT Astra Serif" w:eastAsia="PT Astra Serif" w:cs="PT Astra Serif"/>
          <w:b w:val="0"/>
          <w:bCs w:val="0"/>
          <w:sz w:val="26"/>
          <w:szCs w:val="26"/>
        </w:rPr>
        <w:t xml:space="preserve"> и</w:t>
      </w:r>
      <w:r>
        <w:rPr>
          <w:rFonts w:ascii="PT Astra Serif" w:hAnsi="PT Astra Serif" w:eastAsia="PT Astra Serif" w:cs="PT Astra Serif"/>
          <w:b w:val="0"/>
          <w:bCs w:val="0"/>
          <w:sz w:val="26"/>
          <w:szCs w:val="26"/>
        </w:rPr>
        <w:t xml:space="preserve"> на тех, кто имеет лицензию на реализацию алкоголя при оказании услуг общепита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color w:val="000000" w:themeColor="text1"/>
          <w:spacing w:val="1"/>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color w:val="000000" w:themeColor="text1"/>
          <w:spacing w:val="2"/>
          <w:sz w:val="26"/>
          <w:szCs w:val="26"/>
        </w:rPr>
        <w:t xml:space="preserve">Проект закона Чувашской Республики </w:t>
      </w:r>
      <w:r>
        <w:rPr>
          <w:rFonts w:ascii="PT Astra Serif" w:hAnsi="PT Astra Serif" w:eastAsia="PT Astra Serif" w:cs="PT Astra Serif"/>
          <w:b w:val="0"/>
          <w:bCs w:val="0"/>
          <w:color w:val="000000" w:themeColor="text1"/>
          <w:sz w:val="26"/>
          <w:szCs w:val="26"/>
        </w:rPr>
        <w:t xml:space="preserve">«</w:t>
      </w:r>
      <w:r>
        <w:rPr>
          <w:rFonts w:ascii="PT Astra Serif" w:hAnsi="PT Astra Serif" w:eastAsia="PT Astra Serif" w:cs="PT Astra Serif"/>
          <w:b w:val="0"/>
          <w:bCs w:val="0"/>
          <w:color w:val="000000" w:themeColor="text1"/>
          <w:sz w:val="26"/>
          <w:szCs w:val="26"/>
        </w:rPr>
        <w:t xml:space="preserve">О внесении изменений в Закон Чувашской Республики </w:t>
      </w:r>
      <w:r>
        <w:rPr>
          <w:rFonts w:ascii="PT Astra Serif" w:hAnsi="PT Astra Serif" w:eastAsia="PT Astra Serif" w:cs="PT Astra Serif"/>
          <w:b w:val="0"/>
          <w:bCs w:val="0"/>
          <w:color w:val="000000" w:themeColor="text1"/>
          <w:sz w:val="26"/>
          <w:szCs w:val="26"/>
        </w:rPr>
        <w:t xml:space="preserve">«</w:t>
      </w:r>
      <w:r>
        <w:rPr>
          <w:rFonts w:ascii="PT Astra Serif" w:hAnsi="PT Astra Serif" w:eastAsia="PT Astra Serif" w:cs="PT Astra Serif"/>
          <w:b w:val="0"/>
          <w:bCs w:val="0"/>
          <w:color w:val="000000" w:themeColor="text1"/>
          <w:sz w:val="26"/>
          <w:szCs w:val="26"/>
        </w:rPr>
        <w:t xml:space="preserve">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w:t>
      </w:r>
      <w:r>
        <w:rPr>
          <w:rFonts w:ascii="PT Astra Serif" w:hAnsi="PT Astra Serif" w:eastAsia="PT Astra Serif" w:cs="PT Astra Serif"/>
          <w:b w:val="0"/>
          <w:bCs w:val="0"/>
          <w:color w:val="000000" w:themeColor="text1"/>
          <w:sz w:val="26"/>
          <w:szCs w:val="26"/>
        </w:rPr>
        <w:t xml:space="preserve">подготовлен</w:t>
      </w:r>
      <w:r>
        <w:rPr>
          <w:rFonts w:ascii="PT Astra Serif" w:hAnsi="PT Astra Serif" w:eastAsia="PT Astra Serif" w:cs="PT Astra Serif"/>
          <w:b w:val="0"/>
          <w:bCs w:val="0"/>
          <w:color w:val="000000" w:themeColor="text1"/>
          <w:sz w:val="26"/>
          <w:szCs w:val="26"/>
        </w:rPr>
        <w:t xml:space="preserve"> в целях поддержки субъектов предпринимательства Чувашской Республики</w:t>
      </w:r>
      <w:r>
        <w:rPr>
          <w:rFonts w:ascii="PT Astra Serif" w:hAnsi="PT Astra Serif" w:eastAsia="PT Astra Serif" w:cs="PT Astra Serif"/>
          <w:b w:val="0"/>
          <w:bCs w:val="0"/>
          <w:color w:val="000000" w:themeColor="text1"/>
          <w:sz w:val="26"/>
          <w:szCs w:val="26"/>
        </w:rPr>
        <w:t xml:space="preserve"> в связи с вступлением в силу Федерального закона «О внесении изменений </w:t>
      </w:r>
      <w:r>
        <w:rPr>
          <w:rFonts w:ascii="PT Astra Serif" w:hAnsi="PT Astra Serif" w:eastAsia="PT Astra Serif" w:cs="PT Astra Serif"/>
          <w:b w:val="0"/>
          <w:bCs w:val="0"/>
          <w:color w:val="000000" w:themeColor="text1"/>
          <w:spacing w:val="1"/>
          <w:sz w:val="26"/>
          <w:szCs w:val="26"/>
          <w:highlight w:val="white"/>
        </w:rPr>
        <w:t xml:space="preserve"> в части первую и вторую Налогового кодекса Российской Федерации и отдельные законодательные акты Российской Федерации</w:t>
      </w:r>
      <w:r>
        <w:rPr>
          <w:rFonts w:ascii="PT Astra Serif" w:hAnsi="PT Astra Serif" w:eastAsia="PT Astra Serif" w:cs="PT Astra Serif"/>
          <w:b w:val="0"/>
          <w:bCs w:val="0"/>
          <w:color w:val="000000" w:themeColor="text1"/>
          <w:sz w:val="26"/>
          <w:szCs w:val="26"/>
        </w:rPr>
        <w:t xml:space="preserve">» (проек</w:t>
      </w:r>
      <w:r>
        <w:rPr>
          <w:rFonts w:ascii="PT Astra Serif" w:hAnsi="PT Astra Serif" w:eastAsia="PT Astra Serif" w:cs="PT Astra Serif"/>
          <w:b w:val="0"/>
          <w:bCs w:val="0"/>
          <w:color w:val="000000" w:themeColor="text1"/>
          <w:sz w:val="26"/>
          <w:szCs w:val="26"/>
        </w:rPr>
        <w:t xml:space="preserve">т </w:t>
      </w:r>
      <w:r>
        <w:rPr>
          <w:rFonts w:ascii="PT Astra Serif" w:hAnsi="PT Astra Serif" w:eastAsia="PT Astra Serif" w:cs="PT Astra Serif"/>
          <w:b w:val="0"/>
          <w:bCs w:val="0"/>
          <w:color w:val="000000" w:themeColor="text1"/>
          <w:spacing w:val="1"/>
          <w:sz w:val="26"/>
          <w:szCs w:val="26"/>
          <w:highlight w:val="white"/>
        </w:rPr>
        <w:t xml:space="preserve">№ 727330-8</w:t>
      </w:r>
      <w:r>
        <w:rPr>
          <w:rFonts w:ascii="PT Astra Serif" w:hAnsi="PT Astra Serif" w:eastAsia="PT Astra Serif" w:cs="PT Astra Serif"/>
          <w:b w:val="0"/>
          <w:bCs w:val="0"/>
          <w:color w:val="000000" w:themeColor="text1"/>
          <w:spacing w:val="1"/>
          <w:sz w:val="26"/>
          <w:szCs w:val="26"/>
          <w:highlight w:val="none"/>
        </w:rPr>
        <w:t xml:space="preserve">)</w:t>
      </w:r>
      <w:r>
        <w:rPr>
          <w:rFonts w:ascii="PT Astra Serif" w:hAnsi="PT Astra Serif" w:eastAsia="PT Astra Serif" w:cs="PT Astra Serif"/>
          <w:b w:val="0"/>
          <w:bCs w:val="0"/>
          <w:color w:val="000000" w:themeColor="text1"/>
          <w:sz w:val="26"/>
          <w:szCs w:val="26"/>
        </w:rPr>
        <w:t xml:space="preserve">. </w:t>
      </w:r>
      <w:r>
        <w:rPr>
          <w:rFonts w:ascii="PT Astra Serif" w:hAnsi="PT Astra Serif" w:eastAsia="PT Astra Serif" w:cs="PT Astra Serif"/>
          <w:b w:val="0"/>
          <w:bCs w:val="0"/>
          <w:color w:val="000000" w:themeColor="text1"/>
          <w:sz w:val="26"/>
          <w:szCs w:val="26"/>
        </w:rPr>
        <w:t xml:space="preserve">В связи с вступлением в силу Федерального закона «О внесении изменений </w:t>
      </w:r>
      <w:r>
        <w:rPr>
          <w:rFonts w:ascii="PT Astra Serif" w:hAnsi="PT Astra Serif" w:eastAsia="PT Astra Serif" w:cs="PT Astra Serif"/>
          <w:b w:val="0"/>
          <w:bCs w:val="0"/>
          <w:color w:val="000000" w:themeColor="text1"/>
          <w:spacing w:val="1"/>
          <w:sz w:val="26"/>
          <w:szCs w:val="26"/>
          <w:highlight w:val="white"/>
        </w:rPr>
        <w:t xml:space="preserve"> в части первую и вторую Налогового кодекса Российской Федерации и отдельные законодательные акты Российской Федерации</w:t>
      </w:r>
      <w:r>
        <w:rPr>
          <w:rFonts w:ascii="PT Astra Serif" w:hAnsi="PT Astra Serif" w:eastAsia="PT Astra Serif" w:cs="PT Astra Serif"/>
          <w:b w:val="0"/>
          <w:bCs w:val="0"/>
          <w:color w:val="000000" w:themeColor="text1"/>
          <w:sz w:val="26"/>
          <w:szCs w:val="26"/>
        </w:rPr>
        <w:t xml:space="preserve">»</w:t>
      </w:r>
      <w:r>
        <w:rPr>
          <w:rFonts w:ascii="PT Astra Serif" w:hAnsi="PT Astra Serif" w:eastAsia="PT Astra Serif" w:cs="PT Astra Serif"/>
          <w:b w:val="0"/>
          <w:bCs w:val="0"/>
          <w:color w:val="000000" w:themeColor="text1"/>
          <w:sz w:val="26"/>
          <w:szCs w:val="26"/>
        </w:rPr>
        <w:t xml:space="preserve"> (проек</w:t>
      </w:r>
      <w:r>
        <w:rPr>
          <w:rFonts w:ascii="PT Astra Serif" w:hAnsi="PT Astra Serif" w:eastAsia="PT Astra Serif" w:cs="PT Astra Serif"/>
          <w:b w:val="0"/>
          <w:bCs w:val="0"/>
          <w:color w:val="000000" w:themeColor="text1"/>
          <w:sz w:val="26"/>
          <w:szCs w:val="26"/>
        </w:rPr>
        <w:t xml:space="preserve">т </w:t>
      </w:r>
      <w:r>
        <w:rPr>
          <w:rFonts w:ascii="PT Astra Serif" w:hAnsi="PT Astra Serif" w:eastAsia="PT Astra Serif" w:cs="PT Astra Serif"/>
          <w:b w:val="0"/>
          <w:bCs w:val="0"/>
          <w:color w:val="000000" w:themeColor="text1"/>
          <w:spacing w:val="2"/>
          <w:sz w:val="26"/>
          <w:szCs w:val="26"/>
          <w:highlight w:val="white"/>
        </w:rPr>
        <w:t xml:space="preserve">№ 727330-8</w:t>
      </w:r>
      <w:r>
        <w:rPr>
          <w:rFonts w:ascii="PT Astra Serif" w:hAnsi="PT Astra Serif" w:eastAsia="PT Astra Serif" w:cs="PT Astra Serif"/>
          <w:b w:val="0"/>
          <w:bCs w:val="0"/>
          <w:color w:val="000000" w:themeColor="text1"/>
          <w:spacing w:val="2"/>
          <w:sz w:val="26"/>
          <w:szCs w:val="26"/>
          <w:highlight w:val="none"/>
        </w:rPr>
        <w:t xml:space="preserve">)</w:t>
      </w:r>
      <w:r>
        <w:rPr>
          <w:rFonts w:ascii="PT Astra Serif" w:hAnsi="PT Astra Serif" w:eastAsia="PT Astra Serif" w:cs="PT Astra Serif"/>
          <w:b w:val="0"/>
          <w:bCs w:val="0"/>
          <w:color w:val="000000" w:themeColor="text1"/>
          <w:spacing w:val="1"/>
          <w:sz w:val="26"/>
          <w:szCs w:val="26"/>
          <w:highlight w:val="none"/>
        </w:rPr>
        <w:t xml:space="preserve"> на территориях регионов распространяется </w:t>
      </w:r>
      <w:r>
        <w:rPr>
          <w:rFonts w:ascii="PT Astra Serif" w:hAnsi="PT Astra Serif" w:eastAsia="PT Astra Serif" w:cs="PT Astra Serif"/>
          <w:b w:val="0"/>
          <w:bCs w:val="0"/>
          <w:color w:val="000000" w:themeColor="text1"/>
          <w:sz w:val="26"/>
          <w:szCs w:val="26"/>
          <w:highlight w:val="white"/>
        </w:rPr>
        <w:t xml:space="preserve">возможность </w:t>
      </w:r>
      <w:r>
        <w:rPr>
          <w:rFonts w:ascii="PT Astra Serif" w:hAnsi="PT Astra Serif" w:eastAsia="PT Astra Serif" w:cs="PT Astra Serif"/>
          <w:b w:val="0"/>
          <w:bCs w:val="0"/>
          <w:color w:val="000000" w:themeColor="text1"/>
          <w:sz w:val="26"/>
          <w:szCs w:val="26"/>
          <w:highlight w:val="none"/>
        </w:rPr>
        <w:t xml:space="preserve">применения с</w:t>
      </w:r>
      <w:r>
        <w:rPr>
          <w:rFonts w:ascii="PT Astra Serif" w:hAnsi="PT Astra Serif" w:eastAsia="PT Astra Serif" w:cs="PT Astra Serif"/>
          <w:b w:val="0"/>
          <w:bCs w:val="0"/>
          <w:color w:val="000000" w:themeColor="text1"/>
          <w:sz w:val="26"/>
          <w:szCs w:val="26"/>
          <w:highlight w:val="white"/>
        </w:rPr>
        <w:t xml:space="preserve"> 1 января 2025 года </w:t>
      </w:r>
      <w:r>
        <w:rPr>
          <w:rFonts w:ascii="PT Astra Serif" w:hAnsi="PT Astra Serif" w:eastAsia="PT Astra Serif" w:cs="PT Astra Serif"/>
          <w:b w:val="0"/>
          <w:bCs w:val="0"/>
          <w:color w:val="000000" w:themeColor="text1"/>
          <w:spacing w:val="1"/>
          <w:sz w:val="26"/>
          <w:szCs w:val="26"/>
        </w:rPr>
        <w:t xml:space="preserve">специального налогового режима «Автоматизированная упрощенная система налого</w:t>
      </w:r>
      <w:r>
        <w:rPr>
          <w:rFonts w:ascii="PT Astra Serif" w:hAnsi="PT Astra Serif" w:eastAsia="PT Astra Serif" w:cs="PT Astra Serif"/>
          <w:b w:val="0"/>
          <w:bCs w:val="0"/>
          <w:color w:val="000000" w:themeColor="text1"/>
          <w:spacing w:val="1"/>
          <w:sz w:val="26"/>
          <w:szCs w:val="26"/>
        </w:rPr>
        <w:t xml:space="preserve">обложения»</w:t>
      </w:r>
      <w:r>
        <w:rPr>
          <w:rFonts w:ascii="PT Astra Serif" w:hAnsi="PT Astra Serif" w:eastAsia="PT Astra Serif" w:cs="PT Astra Serif"/>
          <w:b w:val="0"/>
          <w:bCs w:val="0"/>
          <w:color w:val="000000" w:themeColor="text1"/>
          <w:sz w:val="26"/>
          <w:szCs w:val="26"/>
          <w:highlight w:val="none"/>
        </w:rPr>
        <w:t xml:space="preserve">. </w:t>
      </w:r>
      <w:r>
        <w:rPr>
          <w:rFonts w:ascii="PT Astra Serif" w:hAnsi="PT Astra Serif" w:eastAsia="PT Astra Serif" w:cs="PT Astra Serif"/>
          <w:b w:val="0"/>
          <w:bCs w:val="0"/>
          <w:color w:val="000000" w:themeColor="text1"/>
          <w:spacing w:val="1"/>
          <w:sz w:val="26"/>
          <w:szCs w:val="26"/>
        </w:rPr>
        <w:t xml:space="preserve">Таким образом, в целях оказания содействия предпринимателям Чувашской Республики разработан законопроект, предусматривающий введение на территории Чувашской Республики  специального налогового режима «Автоматизированная упрощенная система налого</w:t>
      </w:r>
      <w:r>
        <w:rPr>
          <w:rFonts w:ascii="PT Astra Serif" w:hAnsi="PT Astra Serif" w:eastAsia="PT Astra Serif" w:cs="PT Astra Serif"/>
          <w:b w:val="0"/>
          <w:bCs w:val="0"/>
          <w:color w:val="000000" w:themeColor="text1"/>
          <w:spacing w:val="1"/>
          <w:sz w:val="26"/>
          <w:szCs w:val="26"/>
        </w:rPr>
        <w:t xml:space="preserve">обложения». </w:t>
      </w:r>
      <w:r>
        <w:rPr>
          <w:rFonts w:ascii="PT Astra Serif" w:hAnsi="PT Astra Serif" w:eastAsia="PT Astra Serif" w:cs="PT Astra Serif"/>
          <w:b w:val="0"/>
          <w:bCs w:val="0"/>
          <w:color w:val="000000" w:themeColor="text1"/>
          <w:spacing w:val="1"/>
          <w:sz w:val="26"/>
          <w:szCs w:val="26"/>
        </w:rPr>
        <w:t xml:space="preserve">Так, новым налоговым режимом смогут воспользоваться организации и индивидуальные предприниматели, годовой доход которых не превышает 60 млн. рублей, с численностью наемных работников до 5 человек. </w:t>
      </w:r>
      <w:r>
        <w:rPr>
          <w:rFonts w:ascii="PT Astra Serif" w:hAnsi="PT Astra Serif" w:eastAsia="PT Astra Serif" w:cs="PT Astra Serif"/>
          <w:b w:val="0"/>
          <w:bCs w:val="0"/>
          <w:color w:val="000000" w:themeColor="text1"/>
          <w:spacing w:val="1"/>
          <w:sz w:val="26"/>
          <w:szCs w:val="26"/>
        </w:rPr>
        <w:t xml:space="preserve">Плательщиками налога будут являться организации и индивидуальные предприниматели, зарегистрированные по месту нахождения организации или месту жительства индивидуального предпринимателя в налоговых органах Чувашской Республики. </w:t>
      </w:r>
      <w:r>
        <w:rPr>
          <w:rFonts w:ascii="PT Astra Serif" w:hAnsi="PT Astra Serif" w:eastAsia="PT Astra Serif" w:cs="PT Astra Serif"/>
          <w:b w:val="0"/>
          <w:bCs w:val="0"/>
          <w:color w:val="000000" w:themeColor="text1"/>
          <w:spacing w:val="1"/>
          <w:sz w:val="26"/>
          <w:szCs w:val="26"/>
        </w:rPr>
        <w:t xml:space="preserve">Принятие законопроекта обеспечит налогоплательщикам, применяющим новый налоговый режим, отмену обязанности по представлению отчетности в налоговые органы и государственные внебюджетные фонды, и, как следствие, снижение непроизводственных издержек.</w:t>
      </w:r>
      <w:r>
        <w:rPr>
          <w:rFonts w:ascii="PT Astra Serif" w:hAnsi="PT Astra Serif" w:cs="PT Astra Serif"/>
          <w:b w:val="0"/>
          <w:bCs w:val="0"/>
          <w:color w:val="000000" w:themeColor="text1"/>
          <w:spacing w:val="1"/>
          <w:sz w:val="26"/>
          <w:szCs w:val="26"/>
          <w14:ligatures w14:val="none"/>
        </w:rPr>
      </w:r>
      <w:r>
        <w:rPr>
          <w:rFonts w:ascii="PT Astra Serif" w:hAnsi="PT Astra Serif" w:cs="PT Astra Serif"/>
          <w:b w:val="0"/>
          <w:bCs w:val="0"/>
          <w:color w:val="000000" w:themeColor="text1"/>
          <w:spacing w:val="1"/>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i w:val="0"/>
          <w:color w:val="000000" w:themeColor="text1"/>
          <w:sz w:val="26"/>
          <w:szCs w:val="26"/>
          <w14:ligatures w14:val="none"/>
        </w:rPr>
      </w:pPr>
      <w:r>
        <w:rPr>
          <w:rFonts w:ascii="PT Astra Serif" w:hAnsi="PT Astra Serif" w:eastAsia="PT Astra Serif" w:cs="PT Astra Serif"/>
          <w:b w:val="0"/>
          <w:bCs w:val="0"/>
          <w:color w:val="000000" w:themeColor="text1"/>
          <w:spacing w:val="1"/>
          <w:sz w:val="26"/>
          <w:szCs w:val="26"/>
        </w:rPr>
      </w:r>
      <w:r>
        <w:rPr>
          <w:rFonts w:ascii="PT Astra Serif" w:hAnsi="PT Astra Serif" w:eastAsia="PT Astra Serif" w:cs="PT Astra Serif"/>
          <w:b w:val="0"/>
          <w:bCs w:val="0"/>
          <w:sz w:val="26"/>
          <w:szCs w:val="26"/>
        </w:rPr>
        <w:t xml:space="preserve">Проект</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lang w:eastAsia="ru-RU"/>
        </w:rPr>
        <w:t xml:space="preserve">постановления Кабинета Министров Чувашской Республики «Об установлении начальной цены предмета аукциона по про</w:t>
      </w:r>
      <w:r>
        <w:rPr>
          <w:rFonts w:ascii="PT Astra Serif" w:hAnsi="PT Astra Serif" w:eastAsia="PT Astra Serif" w:cs="PT Astra Serif"/>
          <w:b w:val="0"/>
          <w:bCs w:val="0"/>
          <w:sz w:val="26"/>
          <w:szCs w:val="26"/>
          <w:lang w:eastAsia="ru-RU"/>
        </w:rPr>
        <w:t xml:space="preserve">даже земельного участка, находящегося в собственности Чувашской Республики, или земельного участка, государственная собственность на который не разграничена, и начальной цены предмета аукциона на право заключения договора аренды такого земельного участка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подготовлен в целях </w:t>
      </w:r>
      <w:r>
        <w:rPr>
          <w:rFonts w:ascii="PT Astra Serif" w:hAnsi="PT Astra Serif" w:eastAsia="PT Astra Serif" w:cs="PT Astra Serif"/>
          <w:b w:val="0"/>
          <w:bCs w:val="0"/>
          <w:color w:val="000000"/>
          <w:sz w:val="26"/>
          <w:szCs w:val="26"/>
        </w:rPr>
        <w:t xml:space="preserve">установлению единого правового механизма определения стартовой цены при организации аукциона. </w:t>
      </w:r>
      <w:r>
        <w:rPr>
          <w:rFonts w:ascii="PT Astra Serif" w:hAnsi="PT Astra Serif" w:eastAsia="PT Astra Serif" w:cs="PT Astra Serif"/>
          <w:b w:val="0"/>
          <w:bCs w:val="0"/>
          <w:color w:val="000000"/>
          <w:sz w:val="26"/>
          <w:szCs w:val="26"/>
        </w:rPr>
        <w:t xml:space="preserve">Предприниматели, участвующие в аукционах земельных участков, зачастую не имеют полной информации по формированию начальной цены лота. </w:t>
      </w:r>
      <w:r>
        <w:rPr>
          <w:rFonts w:ascii="PT Astra Serif" w:hAnsi="PT Astra Serif" w:eastAsia="PT Astra Serif" w:cs="PT Astra Serif"/>
          <w:b w:val="0"/>
          <w:bCs w:val="0"/>
          <w:color w:val="000000"/>
          <w:sz w:val="26"/>
          <w:szCs w:val="26"/>
        </w:rPr>
        <w:t xml:space="preserve">Согласно частям 12, 14 </w:t>
      </w:r>
      <w:hyperlink r:id="rId26" w:tooltip="https://login.consultant.ru/link/?req=doc&amp;base=LAW&amp;n=471068&amp;dst=644&amp;field=134&amp;date=27.11.2024" w:history="1">
        <w:r>
          <w:rPr>
            <w:rStyle w:val="957"/>
            <w:rFonts w:ascii="PT Astra Serif" w:hAnsi="PT Astra Serif" w:eastAsia="PT Astra Serif" w:cs="PT Astra Serif"/>
            <w:b w:val="0"/>
            <w:bCs w:val="0"/>
            <w:color w:val="000000" w:themeColor="text1"/>
            <w:sz w:val="26"/>
            <w:szCs w:val="26"/>
            <w:u w:val="none"/>
          </w:rPr>
          <w:t xml:space="preserve">статьи 39.11</w:t>
        </w:r>
      </w:hyperlink>
      <w:r>
        <w:rPr>
          <w:rFonts w:ascii="PT Astra Serif" w:hAnsi="PT Astra Serif" w:eastAsia="PT Astra Serif" w:cs="PT Astra Serif"/>
          <w:b w:val="0"/>
          <w:bCs w:val="0"/>
          <w:color w:val="000000" w:themeColor="text1"/>
          <w:sz w:val="26"/>
          <w:szCs w:val="26"/>
          <w:u w:val="none"/>
        </w:rPr>
        <w:t xml:space="preserve"> </w:t>
      </w:r>
      <w:r>
        <w:rPr>
          <w:rFonts w:ascii="PT Astra Serif" w:hAnsi="PT Astra Serif" w:eastAsia="PT Astra Serif" w:cs="PT Astra Serif"/>
          <w:b w:val="0"/>
          <w:bCs w:val="0"/>
          <w:color w:val="000000"/>
          <w:sz w:val="26"/>
          <w:szCs w:val="26"/>
        </w:rPr>
        <w:t xml:space="preserve">Земельного кодекса Российской Федерации </w:t>
      </w:r>
      <w:r>
        <w:rPr>
          <w:rFonts w:ascii="PT Astra Serif" w:hAnsi="PT Astra Serif" w:eastAsia="PT Astra Serif" w:cs="PT Astra Serif"/>
          <w:b w:val="0"/>
          <w:bCs w:val="0"/>
          <w:color w:val="000000"/>
          <w:sz w:val="26"/>
          <w:szCs w:val="26"/>
          <w:highlight w:val="none"/>
        </w:rPr>
        <w:t xml:space="preserve">н</w:t>
      </w:r>
      <w:r>
        <w:rPr>
          <w:rFonts w:ascii="PT Astra Serif" w:hAnsi="PT Astra Serif" w:eastAsia="PT Astra Serif" w:cs="PT Astra Serif"/>
          <w:b w:val="0"/>
          <w:bCs w:val="0"/>
          <w:color w:val="000000"/>
          <w:sz w:val="26"/>
          <w:szCs w:val="26"/>
          <w:highlight w:val="white"/>
        </w:rPr>
        <w:t xml:space="preserve">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w:t>
      </w:r>
      <w:r>
        <w:rPr>
          <w:rFonts w:ascii="PT Astra Serif" w:hAnsi="PT Astra Serif" w:eastAsia="PT Astra Serif" w:cs="PT Astra Serif"/>
          <w:b w:val="0"/>
          <w:bCs w:val="0"/>
          <w:color w:val="000000" w:themeColor="text1"/>
          <w:sz w:val="26"/>
          <w:szCs w:val="26"/>
          <w:highlight w:val="white"/>
          <w:u w:val="none"/>
        </w:rPr>
        <w:t xml:space="preserve"> </w:t>
      </w:r>
      <w:hyperlink r:id="rId27" w:tooltip="https://www.consultant.ru/document/cons_doc_LAW_469787/" w:history="1">
        <w:r>
          <w:rPr>
            <w:rStyle w:val="957"/>
            <w:rFonts w:ascii="PT Astra Serif" w:hAnsi="PT Astra Serif" w:eastAsia="PT Astra Serif" w:cs="PT Astra Serif"/>
            <w:b w:val="0"/>
            <w:bCs w:val="0"/>
            <w:color w:val="000000" w:themeColor="text1"/>
            <w:sz w:val="26"/>
            <w:szCs w:val="26"/>
            <w:highlight w:val="white"/>
            <w:u w:val="none"/>
          </w:rPr>
          <w:t xml:space="preserve">законом</w:t>
        </w:r>
      </w:hyperlink>
      <w:r>
        <w:rPr>
          <w:rFonts w:ascii="PT Astra Serif" w:hAnsi="PT Astra Serif" w:eastAsia="PT Astra Serif" w:cs="PT Astra Serif"/>
          <w:b w:val="0"/>
          <w:bCs w:val="0"/>
          <w:color w:val="000000" w:themeColor="text1"/>
          <w:sz w:val="26"/>
          <w:szCs w:val="26"/>
          <w:highlight w:val="white"/>
          <w:u w:val="none"/>
        </w:rPr>
        <w:t xml:space="preserve"> </w:t>
      </w:r>
      <w:r>
        <w:rPr>
          <w:rFonts w:ascii="PT Astra Serif" w:hAnsi="PT Astra Serif" w:eastAsia="PT Astra Serif" w:cs="PT Astra Serif"/>
          <w:b w:val="0"/>
          <w:bCs w:val="0"/>
          <w:color w:val="000000"/>
          <w:sz w:val="26"/>
          <w:szCs w:val="26"/>
          <w:highlight w:val="white"/>
        </w:rPr>
        <w:t xml:space="preserve">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w:t>
      </w:r>
      <w:r>
        <w:rPr>
          <w:rFonts w:ascii="PT Astra Serif" w:hAnsi="PT Astra Serif" w:eastAsia="PT Astra Serif" w:cs="PT Astra Serif"/>
          <w:b w:val="0"/>
          <w:bCs w:val="0"/>
          <w:color w:val="000000"/>
          <w:sz w:val="26"/>
          <w:szCs w:val="26"/>
          <w:highlight w:val="white"/>
        </w:rPr>
        <w:t xml:space="preserve">ой оценки утверждены не ранее чем за пять лет до даты принятия решения о проведении аукциона.</w:t>
      </w:r>
      <w:r>
        <w:rPr>
          <w:rFonts w:ascii="PT Astra Serif" w:hAnsi="PT Astra Serif" w:eastAsia="PT Astra Serif" w:cs="PT Astra Serif"/>
          <w:b w:val="0"/>
          <w:bCs w:val="0"/>
          <w:color w:val="000000"/>
          <w:sz w:val="26"/>
          <w:szCs w:val="26"/>
          <w:highlight w:val="none"/>
        </w:rPr>
        <w:t xml:space="preserve"> </w:t>
      </w:r>
      <w:r>
        <w:rPr>
          <w:rFonts w:ascii="PT Astra Serif" w:hAnsi="PT Astra Serif" w:eastAsia="PT Astra Serif" w:cs="PT Astra Serif"/>
          <w:b w:val="0"/>
          <w:bCs w:val="0"/>
          <w:color w:val="000000"/>
          <w:sz w:val="26"/>
          <w:szCs w:val="26"/>
          <w:highlight w:val="white"/>
        </w:rPr>
        <w:t xml:space="preserve">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28" w:tooltip="https://www.consultant.ru/document/cons_doc_LAW_469787/" w:history="1">
        <w:r>
          <w:rPr>
            <w:rStyle w:val="957"/>
            <w:rFonts w:ascii="PT Astra Serif" w:hAnsi="PT Astra Serif" w:eastAsia="PT Astra Serif" w:cs="PT Astra Serif"/>
            <w:b w:val="0"/>
            <w:bCs w:val="0"/>
            <w:color w:val="000000" w:themeColor="text1"/>
            <w:sz w:val="26"/>
            <w:szCs w:val="26"/>
            <w:highlight w:val="white"/>
            <w:u w:val="none"/>
          </w:rPr>
          <w:t xml:space="preserve">законом</w:t>
        </w:r>
      </w:hyperlink>
      <w:r>
        <w:rPr>
          <w:rFonts w:ascii="PT Astra Serif" w:hAnsi="PT Astra Serif" w:eastAsia="PT Astra Serif" w:cs="PT Astra Serif"/>
          <w:b w:val="0"/>
          <w:bCs w:val="0"/>
          <w:color w:val="000000"/>
          <w:sz w:val="26"/>
          <w:szCs w:val="26"/>
          <w:highlight w:val="white"/>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w:t>
      </w:r>
      <w:r>
        <w:rPr>
          <w:rFonts w:ascii="PT Astra Serif" w:hAnsi="PT Astra Serif" w:eastAsia="PT Astra Serif" w:cs="PT Astra Serif"/>
          <w:b w:val="0"/>
          <w:bCs w:val="0"/>
          <w:color w:val="000000"/>
          <w:sz w:val="26"/>
          <w:szCs w:val="26"/>
          <w:highlight w:val="white"/>
        </w:rPr>
        <w:t xml:space="preserve">о проведении аукциона</w:t>
      </w:r>
      <w:r>
        <w:rPr>
          <w:rFonts w:ascii="PT Astra Serif" w:hAnsi="PT Astra Serif" w:eastAsia="PT Astra Serif" w:cs="PT Astra Serif"/>
          <w:b w:val="0"/>
          <w:bCs w:val="0"/>
          <w:color w:val="000000"/>
          <w:sz w:val="26"/>
          <w:szCs w:val="26"/>
          <w:highlight w:val="none"/>
        </w:rPr>
        <w:t xml:space="preserve">. </w:t>
      </w:r>
      <w:r>
        <w:rPr>
          <w:rFonts w:ascii="PT Astra Serif" w:hAnsi="PT Astra Serif" w:eastAsia="PT Astra Serif" w:cs="PT Astra Serif"/>
          <w:b w:val="0"/>
          <w:bCs w:val="0"/>
          <w:color w:val="000000"/>
          <w:sz w:val="26"/>
          <w:szCs w:val="26"/>
          <w:highlight w:val="none"/>
        </w:rPr>
        <w:t xml:space="preserve">Таким образом, </w:t>
      </w:r>
      <w:r>
        <w:rPr>
          <w:rFonts w:ascii="PT Astra Serif" w:hAnsi="PT Astra Serif" w:eastAsia="PT Astra Serif" w:cs="PT Astra Serif"/>
          <w:b w:val="0"/>
          <w:bCs w:val="0"/>
          <w:color w:val="000000"/>
          <w:sz w:val="26"/>
          <w:szCs w:val="26"/>
        </w:rPr>
        <w:t xml:space="preserve">начальной ценой предмета аукциона по продаже земельного участка (аренды) является по выбору уполномоченного органа рыночная стоимость такого земельного участка, или кадастровая стоимость такого земельного участка (для аренды – не менее 1,5% от кадас</w:t>
      </w:r>
      <w:r>
        <w:rPr>
          <w:rFonts w:ascii="PT Astra Serif" w:hAnsi="PT Astra Serif" w:eastAsia="PT Astra Serif" w:cs="PT Astra Serif"/>
          <w:b w:val="0"/>
          <w:bCs w:val="0"/>
          <w:color w:val="000000"/>
          <w:sz w:val="26"/>
          <w:szCs w:val="26"/>
        </w:rPr>
        <w:t xml:space="preserve">тра). </w:t>
      </w:r>
      <w:r>
        <w:rPr>
          <w:rFonts w:ascii="PT Astra Serif" w:hAnsi="PT Astra Serif" w:eastAsia="PT Astra Serif" w:cs="PT Astra Serif"/>
          <w:b w:val="0"/>
          <w:bCs w:val="0"/>
          <w:color w:val="000000"/>
          <w:sz w:val="26"/>
          <w:szCs w:val="26"/>
        </w:rPr>
        <w:t xml:space="preserve">Практика показывает, что оценка стартовой цены лота, произведенная оценщиком, находящимся на контракте у местной администрации с натяжкой можно назвать «независимой». </w:t>
      </w:r>
      <w:r>
        <w:rPr>
          <w:rFonts w:ascii="PT Astra Serif" w:hAnsi="PT Astra Serif" w:eastAsia="PT Astra Serif" w:cs="PT Astra Serif"/>
          <w:b w:val="0"/>
          <w:bCs w:val="0"/>
          <w:color w:val="000000"/>
          <w:sz w:val="26"/>
          <w:szCs w:val="26"/>
        </w:rPr>
        <w:t xml:space="preserve">При этом возникают зачастую ситуации, когда первоначальная цена аукциона завыша</w:t>
      </w:r>
      <w:r>
        <w:rPr>
          <w:rFonts w:ascii="PT Astra Serif" w:hAnsi="PT Astra Serif" w:eastAsia="PT Astra Serif" w:cs="PT Astra Serif"/>
          <w:b w:val="0"/>
          <w:bCs w:val="0"/>
          <w:color w:val="000000"/>
          <w:sz w:val="26"/>
          <w:szCs w:val="26"/>
        </w:rPr>
        <w:t xml:space="preserve">ется, либо занижается. </w:t>
      </w:r>
      <w:r>
        <w:rPr>
          <w:rFonts w:ascii="PT Astra Serif" w:hAnsi="PT Astra Serif" w:eastAsia="PT Astra Serif" w:cs="PT Astra Serif"/>
          <w:b w:val="0"/>
          <w:bCs w:val="0"/>
          <w:sz w:val="26"/>
          <w:szCs w:val="26"/>
        </w:rPr>
        <w:t xml:space="preserve">Представленный проект постановления </w:t>
      </w:r>
      <w:r>
        <w:rPr>
          <w:rFonts w:ascii="PT Astra Serif" w:hAnsi="PT Astra Serif" w:eastAsia="PT Astra Serif" w:cs="PT Astra Serif"/>
          <w:b w:val="0"/>
          <w:bCs w:val="0"/>
          <w:i w:val="0"/>
          <w:iCs w:val="0"/>
          <w:color w:val="000000" w:themeColor="text1"/>
          <w:sz w:val="26"/>
          <w:szCs w:val="26"/>
          <w:highlight w:val="none"/>
        </w:rPr>
        <w:t xml:space="preserve">поможет </w:t>
      </w:r>
      <w:r>
        <w:rPr>
          <w:rFonts w:ascii="PT Astra Serif" w:hAnsi="PT Astra Serif" w:eastAsia="PT Astra Serif" w:cs="PT Astra Serif"/>
          <w:b w:val="0"/>
          <w:bCs w:val="0"/>
          <w:i w:val="0"/>
          <w:iCs w:val="0"/>
          <w:color w:val="000000" w:themeColor="text1"/>
          <w:sz w:val="26"/>
          <w:szCs w:val="26"/>
          <w:highlight w:val="none"/>
        </w:rPr>
        <w:t xml:space="preserve">устранить неопределенность в действующих актах, </w:t>
      </w:r>
      <w:r>
        <w:rPr>
          <w:rFonts w:ascii="PT Astra Serif" w:hAnsi="PT Astra Serif" w:eastAsia="PT Astra Serif" w:cs="PT Astra Serif"/>
          <w:b w:val="0"/>
          <w:bCs w:val="0"/>
          <w:i w:val="0"/>
          <w:iCs w:val="0"/>
          <w:color w:val="000000" w:themeColor="text1"/>
          <w:sz w:val="26"/>
          <w:szCs w:val="26"/>
        </w:rPr>
        <w:t xml:space="preserve">путем внедрения на уровне Чувашской Республики единого механизма определения начальной ц</w:t>
      </w:r>
      <w:r>
        <w:rPr>
          <w:rFonts w:ascii="PT Astra Serif" w:hAnsi="PT Astra Serif" w:eastAsia="PT Astra Serif" w:cs="PT Astra Serif"/>
          <w:b w:val="0"/>
          <w:bCs w:val="0"/>
          <w:i w:val="0"/>
          <w:iCs w:val="0"/>
          <w:color w:val="000000" w:themeColor="text1"/>
          <w:sz w:val="26"/>
          <w:szCs w:val="26"/>
        </w:rPr>
        <w:t xml:space="preserve">ены. </w:t>
      </w:r>
      <w:r>
        <w:rPr>
          <w:rFonts w:ascii="PT Astra Serif" w:hAnsi="PT Astra Serif" w:cs="PT Astra Serif"/>
          <w:b w:val="0"/>
          <w:bCs w:val="0"/>
          <w:i w:val="0"/>
          <w:color w:val="000000" w:themeColor="text1"/>
          <w:sz w:val="26"/>
          <w:szCs w:val="26"/>
          <w14:ligatures w14:val="none"/>
        </w:rPr>
      </w:r>
      <w:r>
        <w:rPr>
          <w:rFonts w:ascii="PT Astra Serif" w:hAnsi="PT Astra Serif" w:cs="PT Astra Serif"/>
          <w:b w:val="0"/>
          <w:bCs w:val="0"/>
          <w:i w:val="0"/>
          <w:color w:val="000000" w:themeColor="text1"/>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color w:val="000000" w:themeColor="text1"/>
          <w:sz w:val="26"/>
          <w:szCs w:val="26"/>
          <w14:ligatures w14:val="none"/>
        </w:rPr>
      </w:pPr>
      <w:r>
        <w:rPr>
          <w:rFonts w:ascii="PT Astra Serif" w:hAnsi="PT Astra Serif" w:eastAsia="PT Astra Serif" w:cs="PT Astra Serif"/>
          <w:b w:val="0"/>
          <w:bCs w:val="0"/>
          <w:i w:val="0"/>
          <w:iCs w:val="0"/>
          <w:color w:val="000000" w:themeColor="text1"/>
          <w:sz w:val="26"/>
          <w:szCs w:val="26"/>
        </w:rPr>
      </w:r>
      <w:r>
        <w:rPr>
          <w:rFonts w:ascii="PT Astra Serif" w:hAnsi="PT Astra Serif" w:eastAsia="PT Astra Serif" w:cs="PT Astra Serif"/>
          <w:b w:val="0"/>
          <w:bCs w:val="0"/>
          <w:spacing w:val="2"/>
          <w:sz w:val="26"/>
          <w:szCs w:val="26"/>
        </w:rPr>
        <w:t xml:space="preserve">Проект закона Чувашской Республики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 внесении изменений в Закон Чувашской Республики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w:t>
      </w:r>
      <w:r>
        <w:rPr>
          <w:rFonts w:ascii="PT Astra Serif" w:hAnsi="PT Astra Serif" w:eastAsia="PT Astra Serif" w:cs="PT Astra Serif"/>
          <w:b w:val="0"/>
          <w:bCs w:val="0"/>
          <w:sz w:val="26"/>
          <w:szCs w:val="26"/>
        </w:rPr>
        <w:t xml:space="preserve">подготовлен в целях поддержки субъектов предпринимательства Чувашской Республики. </w:t>
      </w:r>
      <w:r>
        <w:rPr>
          <w:rFonts w:ascii="PT Astra Serif" w:hAnsi="PT Astra Serif" w:eastAsia="PT Astra Serif" w:cs="PT Astra Serif"/>
          <w:b w:val="0"/>
          <w:bCs w:val="0"/>
          <w:color w:val="000000" w:themeColor="text1"/>
          <w:sz w:val="26"/>
          <w:szCs w:val="26"/>
          <w:highlight w:val="none"/>
        </w:rPr>
        <w:t xml:space="preserve">Законопроектом предлагается дополнить патентную систему налогообложения видом деятельности по оказанию услуг населению ОКПД 2 группировки 41.20.30 «Работы по возведению жилых зданий», которая включает в себя: </w:t>
      </w:r>
      <w:r>
        <w:rPr>
          <w:rFonts w:ascii="PT Astra Serif" w:hAnsi="PT Astra Serif" w:eastAsia="PT Astra Serif" w:cs="PT Astra Serif"/>
          <w:b w:val="0"/>
          <w:bCs w:val="0"/>
          <w:color w:val="000000" w:themeColor="text1"/>
          <w:sz w:val="26"/>
          <w:szCs w:val="26"/>
          <w:lang w:eastAsia="ru-RU"/>
        </w:rPr>
        <w:t xml:space="preserve">работы по строительству новых объектов, возведению пристроек, реконструкции и ремонту зданий;</w:t>
      </w:r>
      <w:r>
        <w:rPr>
          <w:rFonts w:ascii="PT Astra Serif" w:hAnsi="PT Astra Serif" w:eastAsia="PT Astra Serif" w:cs="PT Astra Serif"/>
          <w:b w:val="0"/>
          <w:bCs w:val="0"/>
          <w:color w:val="000000" w:themeColor="text1"/>
          <w:sz w:val="26"/>
          <w:szCs w:val="26"/>
          <w:lang w:eastAsia="ru-RU"/>
        </w:rPr>
        <w:t xml:space="preserve"> ремонт домов, квартир по заказам населения;</w:t>
      </w:r>
      <w:r>
        <w:rPr>
          <w:rFonts w:ascii="PT Astra Serif" w:hAnsi="PT Astra Serif" w:eastAsia="PT Astra Serif" w:cs="PT Astra Serif"/>
          <w:b w:val="0"/>
          <w:bCs w:val="0"/>
          <w:color w:val="000000" w:themeColor="text1"/>
          <w:sz w:val="26"/>
          <w:szCs w:val="26"/>
          <w:lang w:eastAsia="ru-RU"/>
        </w:rPr>
        <w:t xml:space="preserve"> переборка бревенчатых и брусчатых срубов;</w:t>
      </w:r>
      <w:r>
        <w:rPr>
          <w:rFonts w:ascii="PT Astra Serif" w:hAnsi="PT Astra Serif" w:eastAsia="PT Astra Serif" w:cs="PT Astra Serif"/>
          <w:b w:val="0"/>
          <w:bCs w:val="0"/>
          <w:color w:val="000000" w:themeColor="text1"/>
          <w:sz w:val="26"/>
          <w:szCs w:val="26"/>
          <w:lang w:eastAsia="ru-RU"/>
        </w:rPr>
        <w:t xml:space="preserve"> ремонт подвальных помещений, погребов;</w:t>
      </w:r>
      <w:r>
        <w:rPr>
          <w:rFonts w:ascii="PT Astra Serif" w:hAnsi="PT Astra Serif" w:eastAsia="PT Astra Serif" w:cs="PT Astra Serif"/>
          <w:b w:val="0"/>
          <w:bCs w:val="0"/>
          <w:color w:val="000000" w:themeColor="text1"/>
          <w:sz w:val="26"/>
          <w:szCs w:val="26"/>
          <w:lang w:eastAsia="ru-RU"/>
        </w:rPr>
        <w:t xml:space="preserve"> ремонт садовых (дачных) домиков;</w:t>
      </w:r>
      <w:r>
        <w:rPr>
          <w:rFonts w:ascii="PT Astra Serif" w:hAnsi="PT Astra Serif" w:eastAsia="PT Astra Serif" w:cs="PT Astra Serif"/>
          <w:b w:val="0"/>
          <w:bCs w:val="0"/>
          <w:color w:val="000000" w:themeColor="text1"/>
          <w:sz w:val="26"/>
          <w:szCs w:val="26"/>
          <w:lang w:eastAsia="ru-RU"/>
        </w:rPr>
        <w:t xml:space="preserve"> ремонт хозяйственных построек (сараев, навесов, летних кухонь и др.);</w:t>
      </w:r>
      <w:r>
        <w:rPr>
          <w:rFonts w:ascii="PT Astra Serif" w:hAnsi="PT Astra Serif" w:eastAsia="PT Astra Serif" w:cs="PT Astra Serif"/>
          <w:b w:val="0"/>
          <w:bCs w:val="0"/>
          <w:color w:val="000000" w:themeColor="text1"/>
          <w:sz w:val="26"/>
          <w:szCs w:val="26"/>
          <w:lang w:eastAsia="ru-RU"/>
        </w:rPr>
        <w:t xml:space="preserve"> строительство индивидуальных домов;</w:t>
      </w:r>
      <w:r>
        <w:rPr>
          <w:rFonts w:ascii="PT Astra Serif" w:hAnsi="PT Astra Serif" w:eastAsia="PT Astra Serif" w:cs="PT Astra Serif"/>
          <w:b w:val="0"/>
          <w:bCs w:val="0"/>
          <w:color w:val="000000" w:themeColor="text1"/>
          <w:sz w:val="26"/>
          <w:szCs w:val="26"/>
          <w:lang w:eastAsia="ru-RU"/>
        </w:rPr>
        <w:t xml:space="preserve"> строительство хозяйственных построек;</w:t>
      </w:r>
      <w:r>
        <w:rPr>
          <w:rFonts w:ascii="PT Astra Serif" w:hAnsi="PT Astra Serif" w:eastAsia="PT Astra Serif" w:cs="PT Astra Serif"/>
          <w:b w:val="0"/>
          <w:bCs w:val="0"/>
          <w:color w:val="000000" w:themeColor="text1"/>
          <w:sz w:val="26"/>
          <w:szCs w:val="26"/>
          <w:lang w:eastAsia="ru-RU"/>
        </w:rPr>
        <w:t xml:space="preserve"> изготовление и сборка бревенчатых и брусчатых срубов;</w:t>
      </w:r>
      <w:r>
        <w:rPr>
          <w:rFonts w:ascii="PT Astra Serif" w:hAnsi="PT Astra Serif" w:eastAsia="PT Astra Serif" w:cs="PT Astra Serif"/>
          <w:b w:val="0"/>
          <w:bCs w:val="0"/>
          <w:color w:val="000000" w:themeColor="text1"/>
          <w:sz w:val="26"/>
          <w:szCs w:val="26"/>
          <w:lang w:eastAsia="ru-RU"/>
        </w:rPr>
        <w:t xml:space="preserve"> сборка щитовых домов заводского изготовления;</w:t>
      </w:r>
      <w:r>
        <w:rPr>
          <w:rFonts w:ascii="PT Astra Serif" w:hAnsi="PT Astra Serif" w:eastAsia="PT Astra Serif" w:cs="PT Astra Serif"/>
          <w:b w:val="0"/>
          <w:bCs w:val="0"/>
          <w:color w:val="000000" w:themeColor="text1"/>
          <w:sz w:val="26"/>
          <w:szCs w:val="26"/>
          <w:lang w:eastAsia="ru-RU"/>
        </w:rPr>
        <w:t xml:space="preserve"> строительство садовых домиков;</w:t>
      </w:r>
      <w:r>
        <w:rPr>
          <w:rFonts w:ascii="PT Astra Serif" w:hAnsi="PT Astra Serif" w:eastAsia="PT Astra Serif" w:cs="PT Astra Serif"/>
          <w:b w:val="0"/>
          <w:bCs w:val="0"/>
          <w:color w:val="000000" w:themeColor="text1"/>
          <w:sz w:val="26"/>
          <w:szCs w:val="26"/>
          <w:lang w:eastAsia="ru-RU"/>
        </w:rPr>
        <w:t xml:space="preserve"> пристройка к домам дополнительных помещений (веранд, туалетов и др.);</w:t>
      </w:r>
      <w:r>
        <w:rPr>
          <w:rFonts w:ascii="PT Astra Serif" w:hAnsi="PT Astra Serif" w:eastAsia="PT Astra Serif" w:cs="PT Astra Serif"/>
          <w:b w:val="0"/>
          <w:bCs w:val="0"/>
          <w:color w:val="000000" w:themeColor="text1"/>
          <w:sz w:val="26"/>
          <w:szCs w:val="26"/>
          <w:lang w:eastAsia="ru-RU"/>
        </w:rPr>
        <w:t xml:space="preserve"> строительство индивидуальных бань и душевых.</w:t>
      </w:r>
      <w:r>
        <w:rPr>
          <w:rFonts w:ascii="PT Astra Serif" w:hAnsi="PT Astra Serif" w:eastAsia="PT Astra Serif" w:cs="PT Astra Serif"/>
          <w:b w:val="0"/>
          <w:bCs w:val="0"/>
          <w:color w:val="000000" w:themeColor="text1"/>
          <w:sz w:val="26"/>
          <w:szCs w:val="26"/>
          <w:lang w:eastAsia="ru-RU"/>
        </w:rPr>
        <w:t xml:space="preserve"> Эта группировка также включает </w:t>
      </w:r>
      <w:r>
        <w:rPr>
          <w:rFonts w:ascii="PT Astra Serif" w:hAnsi="PT Astra Serif" w:eastAsia="PT Astra Serif" w:cs="PT Astra Serif"/>
          <w:b w:val="0"/>
          <w:bCs w:val="0"/>
          <w:color w:val="000000" w:themeColor="text1"/>
          <w:sz w:val="26"/>
          <w:szCs w:val="26"/>
          <w:lang w:eastAsia="ru-RU"/>
        </w:rPr>
        <w:t xml:space="preserve">работы по сохранению и воссозданию жилых зданий, являющихся объектами культурного наследия, производимые в полном объеме. </w:t>
      </w:r>
      <w:r>
        <w:rPr>
          <w:rFonts w:ascii="PT Astra Serif" w:hAnsi="PT Astra Serif" w:eastAsia="PT Astra Serif" w:cs="PT Astra Serif"/>
          <w:b w:val="0"/>
          <w:bCs w:val="0"/>
          <w:iCs/>
          <w:color w:val="000000" w:themeColor="text1"/>
          <w:sz w:val="26"/>
          <w:szCs w:val="26"/>
          <w:highlight w:val="none"/>
        </w:rPr>
        <w:t xml:space="preserve">Внесение изменений в региональное налоговое законодательство в части распространения патента </w:t>
      </w:r>
      <w:r>
        <w:rPr>
          <w:rFonts w:ascii="PT Astra Serif" w:hAnsi="PT Astra Serif" w:eastAsia="PT Astra Serif" w:cs="PT Astra Serif"/>
          <w:b w:val="0"/>
          <w:bCs w:val="0"/>
          <w:color w:val="000000" w:themeColor="text1"/>
          <w:sz w:val="26"/>
          <w:szCs w:val="26"/>
          <w:highlight w:val="none"/>
        </w:rPr>
        <w:t xml:space="preserve">«Работы по возведению жилых зданий»</w:t>
      </w:r>
      <w:r>
        <w:rPr>
          <w:rFonts w:ascii="PT Astra Serif" w:hAnsi="PT Astra Serif" w:eastAsia="PT Astra Serif" w:cs="PT Astra Serif"/>
          <w:b w:val="0"/>
          <w:bCs w:val="0"/>
          <w:iCs/>
          <w:color w:val="000000" w:themeColor="text1"/>
          <w:sz w:val="26"/>
          <w:szCs w:val="26"/>
          <w:highlight w:val="none"/>
        </w:rPr>
        <w:t xml:space="preserve"> значительно облегчит деятельность предпринимателей, работающих в данной сфере.</w:t>
      </w:r>
      <w:r>
        <w:rPr>
          <w:rFonts w:ascii="PT Astra Serif" w:hAnsi="PT Astra Serif" w:eastAsia="PT Astra Serif" w:cs="PT Astra Serif"/>
          <w:b w:val="0"/>
          <w:bCs w:val="0"/>
          <w:color w:val="000000" w:themeColor="text1"/>
          <w:sz w:val="26"/>
          <w:szCs w:val="26"/>
        </w:rPr>
        <w:t xml:space="preserve"> </w:t>
      </w:r>
      <w:r>
        <w:rPr>
          <w:rFonts w:ascii="PT Astra Serif" w:hAnsi="PT Astra Serif" w:cs="PT Astra Serif"/>
          <w:b w:val="0"/>
          <w:bCs w:val="0"/>
          <w:color w:val="000000" w:themeColor="text1"/>
          <w:sz w:val="26"/>
          <w:szCs w:val="26"/>
          <w14:ligatures w14:val="none"/>
        </w:rPr>
      </w:r>
      <w:r>
        <w:rPr>
          <w:rFonts w:ascii="PT Astra Serif" w:hAnsi="PT Astra Serif" w:cs="PT Astra Serif"/>
          <w:b w:val="0"/>
          <w:bCs w:val="0"/>
          <w:color w:val="000000" w:themeColor="text1"/>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color w:val="000000" w:themeColor="text1"/>
          <w:sz w:val="26"/>
          <w:szCs w:val="26"/>
        </w:rPr>
      </w:r>
      <w:r>
        <w:rPr>
          <w:rFonts w:ascii="PT Astra Serif" w:hAnsi="PT Astra Serif" w:eastAsia="PT Astra Serif" w:cs="PT Astra Serif"/>
          <w:b w:val="0"/>
          <w:bCs w:val="0"/>
          <w:spacing w:val="2"/>
          <w:sz w:val="26"/>
          <w:szCs w:val="26"/>
        </w:rPr>
        <w:t xml:space="preserve">Проект закона Чувашской Республики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 внесении изменений в Закон Чувашской Республики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w:t>
      </w:r>
      <w:r>
        <w:rPr>
          <w:rFonts w:ascii="PT Astra Serif" w:hAnsi="PT Astra Serif" w:eastAsia="PT Astra Serif" w:cs="PT Astra Serif"/>
          <w:b w:val="0"/>
          <w:bCs w:val="0"/>
          <w:sz w:val="26"/>
          <w:szCs w:val="26"/>
        </w:rPr>
        <w:t xml:space="preserve">подготовлен в целях поддержки субъектов предпринимательства Чувашской Республики. </w:t>
      </w:r>
      <w:r>
        <w:rPr>
          <w:rFonts w:ascii="PT Astra Serif" w:hAnsi="PT Astra Serif" w:eastAsia="PT Astra Serif" w:cs="PT Astra Serif"/>
          <w:b w:val="0"/>
          <w:bCs w:val="0"/>
          <w:sz w:val="26"/>
          <w:szCs w:val="26"/>
        </w:rPr>
        <w:t xml:space="preserve">Благодаря инициированному </w:t>
      </w:r>
      <w:r>
        <w:rPr>
          <w:rFonts w:ascii="PT Astra Serif" w:hAnsi="PT Astra Serif" w:eastAsia="PT Astra Serif" w:cs="PT Astra Serif"/>
          <w:b w:val="0"/>
          <w:bCs w:val="0"/>
          <w:sz w:val="26"/>
          <w:szCs w:val="26"/>
        </w:rPr>
        <w:t xml:space="preserve">в 2022 году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w:t>
      </w:r>
      <w:r>
        <w:rPr>
          <w:rFonts w:ascii="PT Astra Serif" w:hAnsi="PT Astra Serif" w:eastAsia="PT Astra Serif" w:cs="PT Astra Serif"/>
          <w:b w:val="0"/>
          <w:bCs w:val="0"/>
          <w:sz w:val="26"/>
          <w:szCs w:val="26"/>
        </w:rPr>
        <w:t xml:space="preserve">равительством</w:t>
      </w:r>
      <w:r>
        <w:rPr>
          <w:rFonts w:ascii="PT Astra Serif" w:hAnsi="PT Astra Serif" w:eastAsia="PT Astra Serif" w:cs="PT Astra Serif"/>
          <w:b w:val="0"/>
          <w:bCs w:val="0"/>
          <w:sz w:val="26"/>
          <w:szCs w:val="26"/>
        </w:rPr>
        <w:t xml:space="preserve"> Российской Федерации </w:t>
      </w:r>
      <w:r>
        <w:rPr>
          <w:rFonts w:ascii="PT Astra Serif" w:hAnsi="PT Astra Serif" w:eastAsia="PT Astra Serif" w:cs="PT Astra Serif"/>
          <w:b w:val="0"/>
          <w:bCs w:val="0"/>
          <w:sz w:val="26"/>
          <w:szCs w:val="26"/>
        </w:rPr>
        <w:t xml:space="preserve">мораторию на рост кадастровой стоимости налоговая база по земельным участкам за 2023 г</w:t>
      </w:r>
      <w:r>
        <w:rPr>
          <w:rFonts w:ascii="PT Astra Serif" w:hAnsi="PT Astra Serif" w:eastAsia="PT Astra Serif" w:cs="PT Astra Serif"/>
          <w:b w:val="0"/>
          <w:bCs w:val="0"/>
          <w:sz w:val="26"/>
          <w:szCs w:val="26"/>
        </w:rPr>
        <w:t xml:space="preserve">од</w:t>
      </w:r>
      <w:r>
        <w:rPr>
          <w:rFonts w:ascii="PT Astra Serif" w:hAnsi="PT Astra Serif" w:eastAsia="PT Astra Serif" w:cs="PT Astra Serif"/>
          <w:b w:val="0"/>
          <w:bCs w:val="0"/>
          <w:sz w:val="26"/>
          <w:szCs w:val="26"/>
        </w:rPr>
        <w:t xml:space="preserve"> должна определяться по оценкам, сделанным до начала 2022 г</w:t>
      </w:r>
      <w:r>
        <w:rPr>
          <w:rFonts w:ascii="PT Astra Serif" w:hAnsi="PT Astra Serif" w:eastAsia="PT Astra Serif" w:cs="PT Astra Serif"/>
          <w:b w:val="0"/>
          <w:bCs w:val="0"/>
          <w:sz w:val="26"/>
          <w:szCs w:val="26"/>
        </w:rPr>
        <w:t xml:space="preserve">ода</w:t>
      </w:r>
      <w:r>
        <w:rPr>
          <w:rFonts w:ascii="PT Astra Serif" w:hAnsi="PT Astra Serif" w:eastAsia="PT Astra Serif" w:cs="PT Astra Serif"/>
          <w:b w:val="0"/>
          <w:bCs w:val="0"/>
          <w:sz w:val="26"/>
          <w:szCs w:val="26"/>
        </w:rPr>
        <w:t xml:space="preserve">. В то же время установлены исключения – например, если стоимость объекта увеличилась из-за изменения его характеристик</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Кроме того, п</w:t>
      </w:r>
      <w:r>
        <w:rPr>
          <w:rFonts w:ascii="PT Astra Serif" w:hAnsi="PT Astra Serif" w:eastAsia="PT Astra Serif" w:cs="PT Astra Serif"/>
          <w:b w:val="0"/>
          <w:bCs w:val="0"/>
          <w:sz w:val="26"/>
          <w:szCs w:val="26"/>
        </w:rPr>
        <w:t xml:space="preserve">овысившаяся по итогам последней оценки кадастровая стоимость объектов пересматривалась по итогам предыдущей ревизии по заявлениям правообладателей, </w:t>
      </w:r>
      <w:r>
        <w:rPr>
          <w:rFonts w:ascii="PT Astra Serif" w:hAnsi="PT Astra Serif" w:eastAsia="PT Astra Serif" w:cs="PT Astra Serif"/>
          <w:b w:val="0"/>
          <w:bCs w:val="0"/>
          <w:sz w:val="26"/>
          <w:szCs w:val="26"/>
        </w:rPr>
        <w:t xml:space="preserve">в том числе в судебном порядке. </w:t>
      </w:r>
      <w:r>
        <w:rPr>
          <w:rFonts w:ascii="PT Astra Serif" w:hAnsi="PT Astra Serif" w:eastAsia="PT Astra Serif" w:cs="PT Astra Serif"/>
          <w:b w:val="0"/>
          <w:bCs w:val="0"/>
          <w:sz w:val="26"/>
          <w:szCs w:val="26"/>
        </w:rPr>
        <w:t xml:space="preserve">Новая стоимость не учитывала</w:t>
      </w:r>
      <w:r>
        <w:rPr>
          <w:rFonts w:ascii="PT Astra Serif" w:hAnsi="PT Astra Serif" w:eastAsia="PT Astra Serif" w:cs="PT Astra Serif"/>
          <w:b w:val="0"/>
          <w:bCs w:val="0"/>
          <w:sz w:val="26"/>
          <w:szCs w:val="26"/>
        </w:rPr>
        <w:t xml:space="preserve"> результаты оспаривания и установления кадастровой стоимости в рыночном раз</w:t>
      </w:r>
      <w:r>
        <w:rPr>
          <w:rFonts w:ascii="PT Astra Serif" w:hAnsi="PT Astra Serif" w:eastAsia="PT Astra Serif" w:cs="PT Astra Serif"/>
          <w:b w:val="0"/>
          <w:bCs w:val="0"/>
          <w:sz w:val="26"/>
          <w:szCs w:val="26"/>
        </w:rPr>
        <w:t xml:space="preserve">мере в предыдущем периоде. </w:t>
      </w:r>
      <w:r>
        <w:rPr>
          <w:rFonts w:ascii="PT Astra Serif" w:hAnsi="PT Astra Serif" w:eastAsia="PT Astra Serif" w:cs="PT Astra Serif"/>
          <w:b w:val="0"/>
          <w:bCs w:val="0"/>
          <w:sz w:val="26"/>
          <w:szCs w:val="26"/>
        </w:rPr>
        <w:t xml:space="preserve">Проблема необходимости повторного судебного оспаривания после каждой новой массовой оценки является существенной для предпринимателей, поскольку влечет высокие издержки предпринимателей.</w:t>
      </w:r>
      <w:r>
        <w:rPr>
          <w:rFonts w:ascii="PT Astra Serif" w:hAnsi="PT Astra Serif" w:eastAsia="PT Astra Serif" w:cs="PT Astra Serif"/>
          <w:b w:val="0"/>
          <w:bCs w:val="0"/>
          <w:sz w:val="26"/>
          <w:szCs w:val="26"/>
        </w:rPr>
        <w:t xml:space="preserve">В результате резкого роста кадастровой стоимости объектов недвижимости уплата налога на имущество для предпринимателей становится затруднительной. </w:t>
      </w:r>
      <w:r>
        <w:rPr>
          <w:rFonts w:ascii="PT Astra Serif" w:hAnsi="PT Astra Serif" w:eastAsia="PT Astra Serif" w:cs="PT Astra Serif"/>
          <w:b w:val="0"/>
          <w:bCs w:val="0"/>
          <w:sz w:val="26"/>
          <w:szCs w:val="26"/>
        </w:rPr>
        <w:t xml:space="preserve">Озабоченность бизнеса ростом кадастровой оценки понятна, так как это ведет к росту и арендных платежей, и налогов для тех объектов, где она применяется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Учитывая изложенное, </w:t>
      </w:r>
      <w:r>
        <w:rPr>
          <w:rFonts w:ascii="PT Astra Serif" w:hAnsi="PT Astra Serif" w:eastAsia="PT Astra Serif" w:cs="PT Astra Serif"/>
          <w:b w:val="0"/>
          <w:bCs w:val="0"/>
          <w:sz w:val="26"/>
          <w:szCs w:val="26"/>
        </w:rPr>
        <w:t xml:space="preserve">предлагается</w:t>
      </w:r>
      <w:r>
        <w:rPr>
          <w:rFonts w:ascii="PT Astra Serif" w:hAnsi="PT Astra Serif" w:eastAsia="PT Astra Serif" w:cs="PT Astra Serif"/>
          <w:b w:val="0"/>
          <w:bCs w:val="0"/>
          <w:sz w:val="26"/>
          <w:szCs w:val="26"/>
        </w:rPr>
        <w:t xml:space="preserve"> право о</w:t>
      </w:r>
      <w:r>
        <w:rPr>
          <w:rFonts w:ascii="PT Astra Serif" w:hAnsi="PT Astra Serif" w:eastAsia="PT Astra Serif" w:cs="PT Astra Serif"/>
          <w:b w:val="0"/>
          <w:bCs w:val="0"/>
          <w:sz w:val="26"/>
          <w:szCs w:val="26"/>
        </w:rPr>
        <w:t xml:space="preserve">рганиза</w:t>
      </w:r>
      <w:r>
        <w:rPr>
          <w:rFonts w:ascii="PT Astra Serif" w:hAnsi="PT Astra Serif" w:eastAsia="PT Astra Serif" w:cs="PT Astra Serif"/>
          <w:b w:val="0"/>
          <w:bCs w:val="0"/>
          <w:sz w:val="26"/>
          <w:szCs w:val="26"/>
        </w:rPr>
        <w:t xml:space="preserve">циям, являющим</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ся плательщиками налога на имущество организаций, в 2024 году на налоговую льготу,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w:t>
      </w:r>
      <w:r>
        <w:rPr>
          <w:rFonts w:ascii="PT Astra Serif" w:hAnsi="PT Astra Serif" w:eastAsia="PT Astra Serif" w:cs="PT Astra Serif"/>
          <w:b w:val="0"/>
          <w:bCs w:val="0"/>
          <w:sz w:val="26"/>
          <w:szCs w:val="26"/>
        </w:rPr>
        <w:t xml:space="preserve">о имущества, внесенная в ЕГРН </w:t>
      </w:r>
      <w:r>
        <w:rPr>
          <w:rFonts w:ascii="PT Astra Serif" w:hAnsi="PT Astra Serif" w:eastAsia="PT Astra Serif" w:cs="PT Astra Serif"/>
          <w:b w:val="0"/>
          <w:bCs w:val="0"/>
          <w:sz w:val="26"/>
          <w:szCs w:val="26"/>
        </w:rPr>
        <w:t xml:space="preserve">и подлежащая применению с 1 января 2024 года, превышает кадастровую стоимость указанных объектов недвижимого имущества, внесенную в Е</w:t>
      </w:r>
      <w:r>
        <w:rPr>
          <w:rFonts w:ascii="PT Astra Serif" w:hAnsi="PT Astra Serif" w:eastAsia="PT Astra Serif" w:cs="PT Astra Serif"/>
          <w:b w:val="0"/>
          <w:bCs w:val="0"/>
          <w:sz w:val="26"/>
          <w:szCs w:val="26"/>
        </w:rPr>
        <w:t xml:space="preserve">ГРН </w:t>
      </w:r>
      <w:r>
        <w:rPr>
          <w:rFonts w:ascii="PT Astra Serif" w:hAnsi="PT Astra Serif" w:eastAsia="PT Astra Serif" w:cs="PT Astra Serif"/>
          <w:b w:val="0"/>
          <w:bCs w:val="0"/>
          <w:sz w:val="26"/>
          <w:szCs w:val="26"/>
        </w:rPr>
        <w:t xml:space="preserve">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Согла</w:t>
      </w:r>
      <w:r>
        <w:rPr>
          <w:rFonts w:ascii="PT Astra Serif" w:hAnsi="PT Astra Serif" w:eastAsia="PT Astra Serif" w:cs="PT Astra Serif"/>
          <w:b w:val="0"/>
          <w:bCs w:val="0"/>
          <w:sz w:val="26"/>
          <w:szCs w:val="26"/>
        </w:rPr>
        <w:t xml:space="preserve">сно пунктам</w:t>
      </w:r>
      <w:r>
        <w:rPr>
          <w:rFonts w:ascii="PT Astra Serif" w:hAnsi="PT Astra Serif" w:eastAsia="PT Astra Serif" w:cs="PT Astra Serif"/>
          <w:b w:val="0"/>
          <w:bCs w:val="0"/>
          <w:sz w:val="26"/>
          <w:szCs w:val="26"/>
        </w:rPr>
        <w:t xml:space="preserve"> 4, 4.1 Постановления </w:t>
      </w:r>
      <w:r>
        <w:rPr>
          <w:rFonts w:ascii="PT Astra Serif" w:hAnsi="PT Astra Serif" w:eastAsia="PT Astra Serif" w:cs="PT Astra Serif"/>
          <w:b w:val="0"/>
          <w:bCs w:val="0"/>
          <w:sz w:val="26"/>
          <w:szCs w:val="26"/>
        </w:rPr>
        <w:t xml:space="preserve">Кабинета Министров Чувашской Республики</w:t>
      </w:r>
      <w:r>
        <w:rPr>
          <w:rFonts w:ascii="PT Astra Serif" w:hAnsi="PT Astra Serif" w:eastAsia="PT Astra Serif" w:cs="PT Astra Serif"/>
          <w:b w:val="0"/>
          <w:bCs w:val="0"/>
          <w:sz w:val="26"/>
          <w:szCs w:val="26"/>
        </w:rPr>
        <w:t xml:space="preserve"> от 06.09.2022 </w:t>
      </w:r>
      <w:r>
        <w:rPr>
          <w:rFonts w:ascii="PT Astra Serif" w:hAnsi="PT Astra Serif" w:eastAsia="PT Astra Serif" w:cs="PT Astra Serif"/>
          <w:b w:val="0"/>
          <w:bCs w:val="0"/>
          <w:sz w:val="26"/>
          <w:szCs w:val="26"/>
        </w:rPr>
        <w:t xml:space="preserve">№ 435 «</w:t>
      </w:r>
      <w:r>
        <w:rPr>
          <w:rFonts w:ascii="PT Astra Serif" w:hAnsi="PT Astra Serif" w:eastAsia="PT Astra Serif" w:cs="PT Astra Serif"/>
          <w:b w:val="0"/>
          <w:bCs w:val="0"/>
          <w:sz w:val="26"/>
          <w:szCs w:val="26"/>
        </w:rPr>
        <w:t xml:space="preserve">Об установлении отсрочки уплаты арендных платежей для субъектов малого и среднего предпринимательства и отмене увеличения арендной платы по договорам аренды земельных участков в 2022 и 2023 годах</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(далее - </w:t>
      </w:r>
      <w:r>
        <w:rPr>
          <w:rFonts w:ascii="PT Astra Serif" w:hAnsi="PT Astra Serif" w:eastAsia="PT Astra Serif" w:cs="PT Astra Serif"/>
          <w:b w:val="0"/>
          <w:bCs w:val="0"/>
          <w:sz w:val="26"/>
          <w:szCs w:val="26"/>
        </w:rPr>
        <w:t xml:space="preserve">Постановлени</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КМ ЧР № 435) </w:t>
      </w:r>
      <w:r>
        <w:rPr>
          <w:rFonts w:ascii="PT Astra Serif" w:hAnsi="PT Astra Serif" w:eastAsia="PT Astra Serif" w:cs="PT Astra Serif"/>
          <w:b w:val="0"/>
          <w:bCs w:val="0"/>
          <w:sz w:val="26"/>
          <w:szCs w:val="26"/>
        </w:rPr>
        <w:t xml:space="preserve">отменена индексация арендной платы в 2022-2023 годах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договорам аренды земельных участков, государственная собственность на которые</w:t>
      </w:r>
      <w:r>
        <w:rPr>
          <w:rFonts w:ascii="PT Astra Serif" w:hAnsi="PT Astra Serif" w:eastAsia="PT Astra Serif" w:cs="PT Astra Serif"/>
          <w:b w:val="0"/>
          <w:bCs w:val="0"/>
          <w:sz w:val="26"/>
          <w:szCs w:val="26"/>
        </w:rPr>
        <w:t xml:space="preserve"> не разграничена. </w:t>
      </w: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силу </w:t>
      </w:r>
      <w:hyperlink r:id="rId29" w:tooltip="https://login.consultant.ru/link/?req=doc&amp;base=LAW&amp;n=454318&amp;dst=518&amp;field=134&amp;date=27.06.2024" w:history="1">
        <w:r>
          <w:rPr>
            <w:rStyle w:val="957"/>
            <w:rFonts w:ascii="PT Astra Serif" w:hAnsi="PT Astra Serif" w:eastAsia="PT Astra Serif" w:cs="PT Astra Serif"/>
            <w:b w:val="0"/>
            <w:bCs w:val="0"/>
            <w:color w:val="000000" w:themeColor="text1"/>
            <w:sz w:val="26"/>
            <w:szCs w:val="26"/>
            <w:u w:val="none"/>
          </w:rPr>
          <w:t xml:space="preserve">подп. 2 п. 3 ст. 39.7</w:t>
        </w:r>
      </w:hyperlink>
      <w:r>
        <w:rPr>
          <w:rFonts w:ascii="PT Astra Serif" w:hAnsi="PT Astra Serif" w:eastAsia="PT Astra Serif" w:cs="PT Astra Serif"/>
          <w:b w:val="0"/>
          <w:bCs w:val="0"/>
          <w:color w:val="000000" w:themeColor="text1"/>
          <w:sz w:val="26"/>
          <w:szCs w:val="26"/>
          <w:u w:val="none"/>
        </w:rPr>
        <w:t xml:space="preserve"> </w:t>
      </w:r>
      <w:r>
        <w:rPr>
          <w:rFonts w:ascii="PT Astra Serif" w:hAnsi="PT Astra Serif" w:eastAsia="PT Astra Serif" w:cs="PT Astra Serif"/>
          <w:b w:val="0"/>
          <w:bCs w:val="0"/>
          <w:sz w:val="26"/>
          <w:szCs w:val="26"/>
        </w:rPr>
        <w:t xml:space="preserve">Земельного кодекса</w:t>
      </w:r>
      <w:r>
        <w:rPr>
          <w:rFonts w:ascii="PT Astra Serif" w:hAnsi="PT Astra Serif" w:eastAsia="PT Astra Serif" w:cs="PT Astra Serif"/>
          <w:b w:val="0"/>
          <w:bCs w:val="0"/>
          <w:sz w:val="26"/>
          <w:szCs w:val="26"/>
        </w:rPr>
        <w:t xml:space="preserve"> РФ</w:t>
      </w:r>
      <w:r>
        <w:rPr>
          <w:rFonts w:ascii="PT Astra Serif" w:hAnsi="PT Astra Serif" w:eastAsia="PT Astra Serif" w:cs="PT Astra Serif"/>
          <w:b w:val="0"/>
          <w:bCs w:val="0"/>
          <w:sz w:val="26"/>
          <w:szCs w:val="26"/>
        </w:rPr>
        <w:t xml:space="preserve"> порядок определения размера арендной платы за предоставленные в аре</w:t>
      </w:r>
      <w:r>
        <w:rPr>
          <w:rFonts w:ascii="PT Astra Serif" w:hAnsi="PT Astra Serif" w:eastAsia="PT Astra Serif" w:cs="PT Astra Serif"/>
          <w:b w:val="0"/>
          <w:bCs w:val="0"/>
          <w:sz w:val="26"/>
          <w:szCs w:val="26"/>
        </w:rPr>
        <w:t xml:space="preserve">нду</w:t>
      </w:r>
      <w:r>
        <w:rPr>
          <w:rFonts w:ascii="PT Astra Serif" w:hAnsi="PT Astra Serif" w:eastAsia="PT Astra Serif" w:cs="PT Astra Serif"/>
          <w:b w:val="0"/>
          <w:bCs w:val="0"/>
          <w:sz w:val="26"/>
          <w:szCs w:val="26"/>
        </w:rPr>
        <w:t xml:space="preserve"> земельные участки</w:t>
      </w:r>
      <w:r>
        <w:rPr>
          <w:rFonts w:ascii="PT Astra Serif" w:hAnsi="PT Astra Serif" w:eastAsia="PT Astra Serif" w:cs="PT Astra Serif"/>
          <w:b w:val="0"/>
          <w:bCs w:val="0"/>
          <w:sz w:val="26"/>
          <w:szCs w:val="26"/>
        </w:rPr>
        <w:t xml:space="preserve">, находящиеся в собственности субъекта Российской Федерации, и участки, государственная собственность на которые не разграничена, устанавливается органом государственной влас</w:t>
      </w:r>
      <w:r>
        <w:rPr>
          <w:rFonts w:ascii="PT Astra Serif" w:hAnsi="PT Astra Serif" w:eastAsia="PT Astra Serif" w:cs="PT Astra Serif"/>
          <w:b w:val="0"/>
          <w:bCs w:val="0"/>
          <w:sz w:val="26"/>
          <w:szCs w:val="26"/>
        </w:rPr>
        <w:t xml:space="preserve">ти субъекта РФ</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Соответственно,</w:t>
      </w:r>
      <w:r>
        <w:rPr>
          <w:rFonts w:ascii="PT Astra Serif" w:hAnsi="PT Astra Serif" w:eastAsia="PT Astra Serif" w:cs="PT Astra Serif"/>
          <w:b w:val="0"/>
          <w:bCs w:val="0"/>
          <w:sz w:val="26"/>
          <w:szCs w:val="26"/>
        </w:rPr>
        <w:t xml:space="preserve"> муниципалитеты  обязаны были продублировать положения Постановления </w:t>
      </w:r>
      <w:r>
        <w:rPr>
          <w:rFonts w:ascii="PT Astra Serif" w:hAnsi="PT Astra Serif" w:eastAsia="PT Astra Serif" w:cs="PT Astra Serif"/>
          <w:b w:val="0"/>
          <w:bCs w:val="0"/>
          <w:sz w:val="26"/>
          <w:szCs w:val="26"/>
        </w:rPr>
        <w:t xml:space="preserve">КМ</w:t>
      </w:r>
      <w:r>
        <w:rPr>
          <w:rFonts w:ascii="PT Astra Serif" w:hAnsi="PT Astra Serif" w:eastAsia="PT Astra Serif" w:cs="PT Astra Serif"/>
          <w:b w:val="0"/>
          <w:bCs w:val="0"/>
          <w:sz w:val="26"/>
          <w:szCs w:val="26"/>
        </w:rPr>
        <w:t xml:space="preserve"> ЧР № 435 и </w:t>
      </w:r>
      <w:r>
        <w:rPr>
          <w:rFonts w:ascii="PT Astra Serif" w:hAnsi="PT Astra Serif" w:eastAsia="PT Astra Serif" w:cs="PT Astra Serif"/>
          <w:b w:val="0"/>
          <w:bCs w:val="0"/>
          <w:sz w:val="26"/>
          <w:szCs w:val="26"/>
        </w:rPr>
        <w:t xml:space="preserve">отменить</w:t>
      </w:r>
      <w:r>
        <w:rPr>
          <w:rFonts w:ascii="PT Astra Serif" w:hAnsi="PT Astra Serif" w:eastAsia="PT Astra Serif" w:cs="PT Astra Serif"/>
          <w:b w:val="0"/>
          <w:bCs w:val="0"/>
          <w:sz w:val="26"/>
          <w:szCs w:val="26"/>
        </w:rPr>
        <w:t xml:space="preserve"> инде</w:t>
      </w:r>
      <w:r>
        <w:rPr>
          <w:rFonts w:ascii="PT Astra Serif" w:hAnsi="PT Astra Serif" w:eastAsia="PT Astra Serif" w:cs="PT Astra Serif"/>
          <w:b w:val="0"/>
          <w:bCs w:val="0"/>
          <w:sz w:val="26"/>
          <w:szCs w:val="26"/>
        </w:rPr>
        <w:t xml:space="preserve">ксацию</w:t>
      </w:r>
      <w:r>
        <w:rPr>
          <w:rFonts w:ascii="PT Astra Serif" w:hAnsi="PT Astra Serif" w:eastAsia="PT Astra Serif" w:cs="PT Astra Serif"/>
          <w:b w:val="0"/>
          <w:bCs w:val="0"/>
          <w:sz w:val="26"/>
          <w:szCs w:val="26"/>
        </w:rPr>
        <w:t xml:space="preserve"> арендной платы </w:t>
      </w:r>
      <w:r>
        <w:rPr>
          <w:rFonts w:ascii="PT Astra Serif" w:hAnsi="PT Astra Serif" w:eastAsia="PT Astra Serif" w:cs="PT Astra Serif"/>
          <w:b w:val="0"/>
          <w:bCs w:val="0"/>
          <w:sz w:val="26"/>
          <w:szCs w:val="26"/>
        </w:rPr>
        <w:t xml:space="preserve">на размер уровня среднегодового индекса потребительских цен </w:t>
      </w:r>
      <w:r>
        <w:rPr>
          <w:rFonts w:ascii="PT Astra Serif" w:hAnsi="PT Astra Serif" w:eastAsia="PT Astra Serif" w:cs="PT Astra Serif"/>
          <w:b w:val="0"/>
          <w:bCs w:val="0"/>
          <w:sz w:val="26"/>
          <w:szCs w:val="26"/>
        </w:rPr>
        <w:t xml:space="preserve">в 2022-2023 годах</w:t>
      </w:r>
      <w:r>
        <w:rPr>
          <w:rFonts w:ascii="PT Astra Serif" w:hAnsi="PT Astra Serif" w:eastAsia="PT Astra Serif" w:cs="PT Astra Serif"/>
          <w:b w:val="0"/>
          <w:bCs w:val="0"/>
          <w:sz w:val="26"/>
          <w:szCs w:val="26"/>
        </w:rPr>
        <w:t xml:space="preserve"> по </w:t>
      </w:r>
      <w:r>
        <w:rPr>
          <w:rFonts w:ascii="PT Astra Serif" w:hAnsi="PT Astra Serif" w:eastAsia="PT Astra Serif" w:cs="PT Astra Serif"/>
          <w:b w:val="0"/>
          <w:bCs w:val="0"/>
          <w:sz w:val="26"/>
          <w:szCs w:val="26"/>
        </w:rPr>
        <w:t xml:space="preserve">всем </w:t>
      </w:r>
      <w:r>
        <w:rPr>
          <w:rFonts w:ascii="PT Astra Serif" w:hAnsi="PT Astra Serif" w:eastAsia="PT Astra Serif" w:cs="PT Astra Serif"/>
          <w:b w:val="0"/>
          <w:bCs w:val="0"/>
          <w:sz w:val="26"/>
          <w:szCs w:val="26"/>
        </w:rPr>
        <w:t xml:space="preserve">заключенным договорам аренды </w:t>
      </w:r>
      <w:r>
        <w:rPr>
          <w:rFonts w:ascii="PT Astra Serif" w:hAnsi="PT Astra Serif" w:eastAsia="PT Astra Serif" w:cs="PT Astra Serif"/>
          <w:b w:val="0"/>
          <w:bCs w:val="0"/>
          <w:sz w:val="26"/>
          <w:szCs w:val="26"/>
        </w:rPr>
        <w:t xml:space="preserve">земельных участков</w:t>
      </w:r>
      <w:r>
        <w:rPr>
          <w:rFonts w:ascii="PT Astra Serif" w:hAnsi="PT Astra Serif" w:eastAsia="PT Astra Serif" w:cs="PT Astra Serif"/>
          <w:b w:val="0"/>
          <w:bCs w:val="0"/>
          <w:sz w:val="26"/>
          <w:szCs w:val="26"/>
        </w:rPr>
        <w:t xml:space="preserve">, государственная собственность на которые не разграничена.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Несмотря на это,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многие муниципали</w:t>
      </w:r>
      <w:r>
        <w:rPr>
          <w:rFonts w:ascii="PT Astra Serif" w:hAnsi="PT Astra Serif" w:eastAsia="PT Astra Serif" w:cs="PT Astra Serif"/>
          <w:b w:val="0"/>
          <w:bCs w:val="0"/>
          <w:sz w:val="26"/>
          <w:szCs w:val="26"/>
        </w:rPr>
        <w:t xml:space="preserve">теты проигнорировали положения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Постановления №</w:t>
      </w:r>
      <w:r>
        <w:rPr>
          <w:rFonts w:ascii="PT Astra Serif" w:hAnsi="PT Astra Serif" w:eastAsia="PT Astra Serif" w:cs="PT Astra Serif"/>
          <w:b w:val="0"/>
          <w:bCs w:val="0"/>
          <w:sz w:val="26"/>
          <w:szCs w:val="26"/>
        </w:rPr>
        <w:t xml:space="preserve"> 435, </w:t>
      </w:r>
      <w:r>
        <w:rPr>
          <w:rFonts w:ascii="PT Astra Serif" w:hAnsi="PT Astra Serif" w:eastAsia="PT Astra Serif" w:cs="PT Astra Serif"/>
          <w:b w:val="0"/>
          <w:bCs w:val="0"/>
          <w:sz w:val="26"/>
          <w:szCs w:val="26"/>
        </w:rPr>
        <w:t xml:space="preserve">нарушая, в том числе,</w:t>
      </w:r>
      <w:r>
        <w:rPr>
          <w:rFonts w:ascii="PT Astra Serif" w:hAnsi="PT Astra Serif" w:eastAsia="PT Astra Serif" w:cs="PT Astra Serif"/>
          <w:b w:val="0"/>
          <w:bCs w:val="0"/>
          <w:sz w:val="26"/>
          <w:szCs w:val="26"/>
        </w:rPr>
        <w:t xml:space="preserve"> законные интересы предпринимателей в 2022 и 2023 годах.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w:t>
      </w:r>
      <w:r>
        <w:rPr>
          <w:rFonts w:ascii="PT Astra Serif" w:hAnsi="PT Astra Serif" w:eastAsia="PT Astra Serif" w:cs="PT Astra Serif"/>
          <w:b w:val="0"/>
          <w:bCs w:val="0"/>
          <w:sz w:val="26"/>
          <w:szCs w:val="26"/>
        </w:rPr>
        <w:t xml:space="preserve">ак показал выборочный анализ муниципальных правовых актов Чувашской Республики, </w:t>
      </w:r>
      <w:r>
        <w:rPr>
          <w:rFonts w:ascii="PT Astra Serif" w:hAnsi="PT Astra Serif" w:eastAsia="PT Astra Serif" w:cs="PT Astra Serif"/>
          <w:b w:val="0"/>
          <w:bCs w:val="0"/>
          <w:sz w:val="26"/>
          <w:szCs w:val="26"/>
        </w:rPr>
        <w:t xml:space="preserve">только 11</w:t>
      </w:r>
      <w:r>
        <w:rPr>
          <w:rFonts w:ascii="PT Astra Serif" w:hAnsi="PT Astra Serif" w:eastAsia="PT Astra Serif" w:cs="PT Astra Serif"/>
          <w:b w:val="0"/>
          <w:bCs w:val="0"/>
          <w:sz w:val="26"/>
          <w:szCs w:val="26"/>
        </w:rPr>
        <w:t xml:space="preserve"> муниципальных образований из 26</w:t>
      </w:r>
      <w:r>
        <w:rPr>
          <w:rFonts w:ascii="PT Astra Serif" w:hAnsi="PT Astra Serif" w:eastAsia="PT Astra Serif" w:cs="PT Astra Serif"/>
          <w:b w:val="0"/>
          <w:bCs w:val="0"/>
          <w:sz w:val="26"/>
          <w:szCs w:val="26"/>
        </w:rPr>
        <w:t xml:space="preserve"> отменили индексацию</w:t>
      </w:r>
      <w:r>
        <w:rPr>
          <w:rFonts w:ascii="PT Astra Serif" w:hAnsi="PT Astra Serif" w:eastAsia="PT Astra Serif" w:cs="PT Astra Serif"/>
          <w:b w:val="0"/>
          <w:bCs w:val="0"/>
          <w:sz w:val="26"/>
          <w:szCs w:val="26"/>
        </w:rPr>
        <w:t xml:space="preserve"> в 2022-2023 годах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Отсу</w:t>
      </w:r>
      <w:r>
        <w:rPr>
          <w:rFonts w:ascii="PT Astra Serif" w:hAnsi="PT Astra Serif" w:eastAsia="PT Astra Serif" w:cs="PT Astra Serif"/>
          <w:b w:val="0"/>
          <w:bCs w:val="0"/>
          <w:sz w:val="26"/>
          <w:szCs w:val="26"/>
        </w:rPr>
        <w:t xml:space="preserve">тствие </w:t>
      </w:r>
      <w:r>
        <w:rPr>
          <w:rFonts w:ascii="PT Astra Serif" w:hAnsi="PT Astra Serif" w:eastAsia="PT Astra Serif" w:cs="PT Astra Serif"/>
          <w:b w:val="0"/>
          <w:bCs w:val="0"/>
          <w:sz w:val="26"/>
          <w:szCs w:val="26"/>
        </w:rPr>
        <w:t xml:space="preserve">контроля за</w:t>
      </w:r>
      <w:r>
        <w:rPr>
          <w:rFonts w:ascii="PT Astra Serif" w:hAnsi="PT Astra Serif" w:eastAsia="PT Astra Serif" w:cs="PT Astra Serif"/>
          <w:b w:val="0"/>
          <w:bCs w:val="0"/>
          <w:sz w:val="26"/>
          <w:szCs w:val="26"/>
        </w:rPr>
        <w:t xml:space="preserve"> исполнением</w:t>
      </w:r>
      <w:r>
        <w:rPr>
          <w:rFonts w:ascii="PT Astra Serif" w:hAnsi="PT Astra Serif" w:eastAsia="PT Astra Serif" w:cs="PT Astra Serif"/>
          <w:b w:val="0"/>
          <w:bCs w:val="0"/>
          <w:sz w:val="26"/>
          <w:szCs w:val="26"/>
        </w:rPr>
        <w:t xml:space="preserve"> муниципалитетами </w:t>
      </w:r>
      <w:r>
        <w:rPr>
          <w:rFonts w:ascii="PT Astra Serif" w:hAnsi="PT Astra Serif" w:eastAsia="PT Astra Serif" w:cs="PT Astra Serif"/>
          <w:b w:val="0"/>
          <w:bCs w:val="0"/>
          <w:sz w:val="26"/>
          <w:szCs w:val="26"/>
        </w:rPr>
        <w:t xml:space="preserve">установленных Правительством </w:t>
      </w:r>
      <w:r>
        <w:rPr>
          <w:rFonts w:ascii="PT Astra Serif" w:hAnsi="PT Astra Serif" w:eastAsia="PT Astra Serif" w:cs="PT Astra Serif"/>
          <w:b w:val="0"/>
          <w:bCs w:val="0"/>
          <w:sz w:val="26"/>
          <w:szCs w:val="26"/>
        </w:rPr>
        <w:t xml:space="preserve">Чувашской Республики</w:t>
      </w:r>
      <w:r>
        <w:rPr>
          <w:rFonts w:ascii="PT Astra Serif" w:hAnsi="PT Astra Serif" w:eastAsia="PT Astra Serif" w:cs="PT Astra Serif"/>
          <w:b w:val="0"/>
          <w:bCs w:val="0"/>
          <w:sz w:val="26"/>
          <w:szCs w:val="26"/>
        </w:rPr>
        <w:t xml:space="preserve"> требований на основании положений федерального закона приводит не только к нарушениям законодательства, но и ограничивает доступ предпринимателей к мерам государственной поддержки</w:t>
      </w:r>
      <w:r>
        <w:rPr>
          <w:rFonts w:ascii="PT Astra Serif" w:hAnsi="PT Astra Serif" w:eastAsia="PT Astra Serif" w:cs="PT Astra Serif"/>
          <w:b w:val="0"/>
          <w:bCs w:val="0"/>
          <w:sz w:val="26"/>
          <w:szCs w:val="26"/>
        </w:rPr>
        <w:t xml:space="preserve"> и ставит их в неравные условия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Предложено  распространить действия положений  </w:t>
      </w:r>
      <w:r>
        <w:rPr>
          <w:rFonts w:ascii="PT Astra Serif" w:hAnsi="PT Astra Serif" w:eastAsia="PT Astra Serif" w:cs="PT Astra Serif"/>
          <w:b w:val="0"/>
          <w:bCs w:val="0"/>
          <w:sz w:val="26"/>
          <w:szCs w:val="26"/>
        </w:rPr>
        <w:t xml:space="preserve">Постановления </w:t>
      </w:r>
      <w:r>
        <w:rPr>
          <w:rFonts w:ascii="PT Astra Serif" w:hAnsi="PT Astra Serif" w:eastAsia="PT Astra Serif" w:cs="PT Astra Serif"/>
          <w:b w:val="0"/>
          <w:bCs w:val="0"/>
          <w:sz w:val="26"/>
          <w:szCs w:val="26"/>
        </w:rPr>
        <w:t xml:space="preserve">КМ</w:t>
      </w:r>
      <w:r>
        <w:rPr>
          <w:rFonts w:ascii="PT Astra Serif" w:hAnsi="PT Astra Serif" w:eastAsia="PT Astra Serif" w:cs="PT Astra Serif"/>
          <w:b w:val="0"/>
          <w:bCs w:val="0"/>
          <w:sz w:val="26"/>
          <w:szCs w:val="26"/>
        </w:rPr>
        <w:t xml:space="preserve"> ЧР № 435</w:t>
      </w:r>
      <w:r>
        <w:rPr>
          <w:rFonts w:ascii="PT Astra Serif" w:hAnsi="PT Astra Serif" w:eastAsia="PT Astra Serif" w:cs="PT Astra Serif"/>
          <w:b w:val="0"/>
          <w:bCs w:val="0"/>
          <w:sz w:val="26"/>
          <w:szCs w:val="26"/>
        </w:rPr>
        <w:t xml:space="preserve"> на всей территории республики.</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Проект постановления Кабинета Министров Чувашской Республики «О внесении изменений в постановление Кабинета Министров Чувашской Республики от 26 октября 2007 г. № 269» </w:t>
      </w:r>
      <w:r>
        <w:rPr>
          <w:rFonts w:ascii="PT Astra Serif" w:hAnsi="PT Astra Serif" w:eastAsia="PT Astra Serif" w:cs="PT Astra Serif"/>
          <w:b w:val="0"/>
          <w:bCs w:val="0"/>
          <w:sz w:val="26"/>
          <w:szCs w:val="26"/>
        </w:rPr>
        <w:t xml:space="preserve"> разработан</w:t>
      </w:r>
      <w:r>
        <w:rPr>
          <w:rFonts w:ascii="PT Astra Serif" w:hAnsi="PT Astra Serif" w:eastAsia="PT Astra Serif" w:cs="PT Astra Serif"/>
          <w:b w:val="0"/>
          <w:bCs w:val="0"/>
          <w:sz w:val="26"/>
          <w:szCs w:val="26"/>
        </w:rPr>
        <w:t xml:space="preserve"> совместно </w:t>
      </w:r>
      <w:r>
        <w:rPr>
          <w:rFonts w:ascii="PT Astra Serif" w:hAnsi="PT Astra Serif" w:eastAsia="PT Astra Serif" w:cs="PT Astra Serif"/>
          <w:b w:val="0"/>
          <w:bCs w:val="0"/>
          <w:sz w:val="26"/>
          <w:szCs w:val="26"/>
        </w:rPr>
        <w:t xml:space="preserve">ЧРО «ОПОРА РОССИИ»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 учетом </w:t>
      </w:r>
      <w:r>
        <w:rPr>
          <w:rFonts w:ascii="PT Astra Serif" w:hAnsi="PT Astra Serif" w:eastAsia="PT Astra Serif" w:cs="PT Astra Serif"/>
          <w:b w:val="0"/>
          <w:bCs w:val="0"/>
          <w:sz w:val="26"/>
          <w:szCs w:val="26"/>
        </w:rPr>
        <w:t xml:space="preserve">анализа сложившейся </w:t>
      </w:r>
      <w:r>
        <w:rPr>
          <w:rFonts w:ascii="PT Astra Serif" w:hAnsi="PT Astra Serif" w:eastAsia="PT Astra Serif" w:cs="PT Astra Serif"/>
          <w:b w:val="0"/>
          <w:bCs w:val="0"/>
          <w:sz w:val="26"/>
          <w:szCs w:val="26"/>
        </w:rPr>
        <w:t xml:space="preserve">экономической ситуации, </w:t>
      </w:r>
      <w:r>
        <w:rPr>
          <w:rFonts w:ascii="PT Astra Serif" w:hAnsi="PT Astra Serif" w:eastAsia="PT Astra Serif" w:cs="PT Astra Serif"/>
          <w:b w:val="0"/>
          <w:bCs w:val="0"/>
          <w:sz w:val="26"/>
          <w:szCs w:val="26"/>
        </w:rPr>
        <w:t xml:space="preserve">практики</w:t>
      </w:r>
      <w:r>
        <w:rPr>
          <w:rFonts w:ascii="PT Astra Serif" w:hAnsi="PT Astra Serif" w:eastAsia="PT Astra Serif" w:cs="PT Astra Serif"/>
          <w:b w:val="0"/>
          <w:bCs w:val="0"/>
          <w:sz w:val="26"/>
          <w:szCs w:val="26"/>
        </w:rPr>
        <w:t xml:space="preserve"> в других регионах РФ</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а также </w:t>
      </w:r>
      <w:r>
        <w:rPr>
          <w:rFonts w:ascii="PT Astra Serif" w:hAnsi="PT Astra Serif" w:eastAsia="PT Astra Serif" w:cs="PT Astra Serif"/>
          <w:b w:val="0"/>
          <w:bCs w:val="0"/>
          <w:sz w:val="26"/>
          <w:szCs w:val="26"/>
        </w:rPr>
        <w:t xml:space="preserve">требований </w:t>
      </w:r>
      <w:r>
        <w:rPr>
          <w:rFonts w:ascii="PT Astra Serif" w:hAnsi="PT Astra Serif" w:eastAsia="PT Astra Serif" w:cs="PT Astra Serif"/>
          <w:b w:val="0"/>
          <w:bCs w:val="0"/>
          <w:sz w:val="26"/>
          <w:szCs w:val="26"/>
        </w:rPr>
        <w:t xml:space="preserve">ФАС России. </w:t>
      </w:r>
      <w:r>
        <w:rPr>
          <w:rFonts w:ascii="PT Astra Serif" w:hAnsi="PT Astra Serif" w:eastAsia="PT Astra Serif" w:cs="PT Astra Serif"/>
          <w:b w:val="0"/>
          <w:bCs w:val="0"/>
          <w:sz w:val="26"/>
          <w:szCs w:val="26"/>
        </w:rPr>
        <w:t xml:space="preserve">Целью данного проекта является</w:t>
      </w:r>
      <w:r>
        <w:rPr>
          <w:rFonts w:ascii="PT Astra Serif" w:hAnsi="PT Astra Serif" w:eastAsia="PT Astra Serif" w:cs="PT Astra Serif"/>
          <w:b w:val="0"/>
          <w:bCs w:val="0"/>
          <w:sz w:val="26"/>
          <w:szCs w:val="26"/>
        </w:rPr>
        <w:t xml:space="preserve"> реализация</w:t>
      </w:r>
      <w:r>
        <w:rPr>
          <w:rFonts w:ascii="PT Astra Serif" w:hAnsi="PT Astra Serif" w:eastAsia="PT Astra Serif" w:cs="PT Astra Serif"/>
          <w:b w:val="0"/>
          <w:bCs w:val="0"/>
          <w:sz w:val="26"/>
          <w:szCs w:val="26"/>
        </w:rPr>
        <w:t xml:space="preserve"> установленного ч. 2 ст. 15 ЗК РФ права</w:t>
      </w:r>
      <w:r>
        <w:rPr>
          <w:rFonts w:ascii="PT Astra Serif" w:hAnsi="PT Astra Serif" w:eastAsia="PT Astra Serif" w:cs="PT Astra Serif"/>
          <w:b w:val="0"/>
          <w:bCs w:val="0"/>
          <w:sz w:val="26"/>
          <w:szCs w:val="26"/>
        </w:rPr>
        <w:t xml:space="preserve"> на равный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доступ </w:t>
      </w:r>
      <w:r>
        <w:rPr>
          <w:rFonts w:ascii="PT Astra Serif" w:hAnsi="PT Astra Serif" w:eastAsia="PT Astra Serif" w:cs="PT Astra Serif"/>
          <w:b w:val="0"/>
          <w:bCs w:val="0"/>
          <w:sz w:val="26"/>
          <w:szCs w:val="26"/>
        </w:rPr>
        <w:t xml:space="preserve">граждан, </w:t>
      </w:r>
      <w:r>
        <w:rPr>
          <w:rFonts w:ascii="PT Astra Serif" w:hAnsi="PT Astra Serif" w:eastAsia="PT Astra Serif" w:cs="PT Astra Serif"/>
          <w:b w:val="0"/>
          <w:bCs w:val="0"/>
          <w:sz w:val="26"/>
          <w:szCs w:val="26"/>
        </w:rPr>
        <w:t xml:space="preserve">юридических лиц на приобретение</w:t>
      </w:r>
      <w:r>
        <w:rPr>
          <w:rFonts w:ascii="PT Astra Serif" w:hAnsi="PT Astra Serif" w:eastAsia="PT Astra Serif" w:cs="PT Astra Serif"/>
          <w:b w:val="0"/>
          <w:bCs w:val="0"/>
          <w:sz w:val="26"/>
          <w:szCs w:val="26"/>
        </w:rPr>
        <w:t xml:space="preserve"> зем</w:t>
      </w:r>
      <w:r>
        <w:rPr>
          <w:rFonts w:ascii="PT Astra Serif" w:hAnsi="PT Astra Serif" w:eastAsia="PT Astra Serif" w:cs="PT Astra Serif"/>
          <w:b w:val="0"/>
          <w:bCs w:val="0"/>
          <w:sz w:val="26"/>
          <w:szCs w:val="26"/>
        </w:rPr>
        <w:t xml:space="preserve">ельных участков</w:t>
      </w:r>
      <w:r>
        <w:rPr>
          <w:rFonts w:ascii="PT Astra Serif" w:hAnsi="PT Astra Serif" w:eastAsia="PT Astra Serif" w:cs="PT Astra Serif"/>
          <w:b w:val="0"/>
          <w:bCs w:val="0"/>
          <w:sz w:val="26"/>
          <w:szCs w:val="26"/>
        </w:rPr>
        <w:t xml:space="preserve">. Для этого предлагается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установить единый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размер</w:t>
      </w:r>
      <w:r>
        <w:rPr>
          <w:rFonts w:ascii="PT Astra Serif" w:hAnsi="PT Astra Serif" w:eastAsia="PT Astra Serif" w:cs="PT Astra Serif"/>
          <w:b w:val="0"/>
          <w:bCs w:val="0"/>
          <w:sz w:val="26"/>
          <w:szCs w:val="26"/>
        </w:rPr>
        <w:t xml:space="preserve"> выкупной цены на землю для </w:t>
      </w:r>
      <w:r>
        <w:rPr>
          <w:rFonts w:ascii="PT Astra Serif" w:hAnsi="PT Astra Serif" w:eastAsia="PT Astra Serif" w:cs="PT Astra Serif"/>
          <w:b w:val="0"/>
          <w:bCs w:val="0"/>
          <w:sz w:val="26"/>
          <w:szCs w:val="26"/>
        </w:rPr>
        <w:t xml:space="preserve">всех </w:t>
      </w:r>
      <w:r>
        <w:rPr>
          <w:rFonts w:ascii="PT Astra Serif" w:hAnsi="PT Astra Serif" w:eastAsia="PT Astra Serif" w:cs="PT Astra Serif"/>
          <w:b w:val="0"/>
          <w:bCs w:val="0"/>
          <w:sz w:val="26"/>
          <w:szCs w:val="26"/>
        </w:rPr>
        <w:t xml:space="preserve">собственников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недвижимых </w:t>
      </w:r>
      <w:r>
        <w:rPr>
          <w:rFonts w:ascii="PT Astra Serif" w:hAnsi="PT Astra Serif" w:eastAsia="PT Astra Serif" w:cs="PT Astra Serif"/>
          <w:b w:val="0"/>
          <w:bCs w:val="0"/>
          <w:sz w:val="26"/>
          <w:szCs w:val="26"/>
        </w:rPr>
        <w:t xml:space="preserve">объектов</w:t>
      </w:r>
      <w:r>
        <w:rPr>
          <w:rFonts w:ascii="PT Astra Serif" w:hAnsi="PT Astra Serif" w:eastAsia="PT Astra Serif" w:cs="PT Astra Serif"/>
          <w:b w:val="0"/>
          <w:bCs w:val="0"/>
          <w:sz w:val="26"/>
          <w:szCs w:val="26"/>
        </w:rPr>
        <w:t xml:space="preserve">, расположенных на </w:t>
      </w:r>
      <w:r>
        <w:rPr>
          <w:rFonts w:ascii="PT Astra Serif" w:hAnsi="PT Astra Serif" w:eastAsia="PT Astra Serif" w:cs="PT Astra Serif"/>
          <w:b w:val="0"/>
          <w:bCs w:val="0"/>
          <w:sz w:val="26"/>
          <w:szCs w:val="26"/>
        </w:rPr>
        <w:t xml:space="preserve">таких </w:t>
      </w:r>
      <w:r>
        <w:rPr>
          <w:rFonts w:ascii="PT Astra Serif" w:hAnsi="PT Astra Serif" w:eastAsia="PT Astra Serif" w:cs="PT Astra Serif"/>
          <w:b w:val="0"/>
          <w:bCs w:val="0"/>
          <w:sz w:val="26"/>
          <w:szCs w:val="26"/>
        </w:rPr>
        <w:t xml:space="preserve">земельных участках, находящихся в государственной со</w:t>
      </w:r>
      <w:r>
        <w:rPr>
          <w:rFonts w:ascii="PT Astra Serif" w:hAnsi="PT Astra Serif" w:eastAsia="PT Astra Serif" w:cs="PT Astra Serif"/>
          <w:b w:val="0"/>
          <w:bCs w:val="0"/>
          <w:sz w:val="26"/>
          <w:szCs w:val="26"/>
        </w:rPr>
        <w:t xml:space="preserve">бственности ЧР</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земельных участках, государственная собственность на которые не разграничена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Действующий размер выкупной цены на землю, равный десятикратной ставке земельного налога для граждан, </w:t>
      </w:r>
      <w:r>
        <w:rPr>
          <w:rFonts w:ascii="PT Astra Serif" w:hAnsi="PT Astra Serif" w:eastAsia="PT Astra Serif" w:cs="PT Astra Serif"/>
          <w:b w:val="0"/>
          <w:bCs w:val="0"/>
          <w:sz w:val="26"/>
          <w:szCs w:val="26"/>
        </w:rPr>
        <w:t xml:space="preserve">выкупающих землю под индивидуальную застройку, </w:t>
      </w:r>
      <w:r>
        <w:rPr>
          <w:rFonts w:ascii="PT Astra Serif" w:hAnsi="PT Astra Serif" w:eastAsia="PT Astra Serif" w:cs="PT Astra Serif"/>
          <w:b w:val="0"/>
          <w:bCs w:val="0"/>
          <w:sz w:val="26"/>
          <w:szCs w:val="26"/>
        </w:rPr>
        <w:t xml:space="preserve">в предлагаемой редакции</w:t>
      </w:r>
      <w:r>
        <w:rPr>
          <w:rFonts w:ascii="PT Astra Serif" w:hAnsi="PT Astra Serif" w:eastAsia="PT Astra Serif" w:cs="PT Astra Serif"/>
          <w:b w:val="0"/>
          <w:bCs w:val="0"/>
          <w:sz w:val="26"/>
          <w:szCs w:val="26"/>
        </w:rPr>
        <w:t xml:space="preserve"> проекта распространяется на всех собственников </w:t>
      </w:r>
      <w:r>
        <w:rPr>
          <w:rFonts w:ascii="PT Astra Serif" w:hAnsi="PT Astra Serif" w:eastAsia="PT Astra Serif" w:cs="PT Astra Serif"/>
          <w:b w:val="0"/>
          <w:bCs w:val="0"/>
          <w:sz w:val="26"/>
          <w:szCs w:val="26"/>
        </w:rPr>
        <w:t xml:space="preserve">зданий, строений, сооружений</w:t>
      </w:r>
      <w:r>
        <w:rPr>
          <w:rFonts w:ascii="PT Astra Serif" w:hAnsi="PT Astra Serif" w:eastAsia="PT Astra Serif" w:cs="PT Astra Serif"/>
          <w:b w:val="0"/>
          <w:bCs w:val="0"/>
          <w:sz w:val="26"/>
          <w:szCs w:val="26"/>
        </w:rPr>
        <w:t xml:space="preserve">, расположенных на таких земельных участках.</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pacing w:val="-8"/>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Проект постановления Кабинета Министров Чувашской Республики </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color w:val="000000"/>
          <w:sz w:val="26"/>
          <w:szCs w:val="26"/>
        </w:rPr>
        <w:t xml:space="preserve">О внесении изменений в постановлени</w:t>
      </w:r>
      <w:r>
        <w:rPr>
          <w:rFonts w:ascii="PT Astra Serif" w:hAnsi="PT Astra Serif" w:eastAsia="PT Astra Serif" w:cs="PT Astra Serif"/>
          <w:b w:val="0"/>
          <w:bCs w:val="0"/>
          <w:color w:val="000000"/>
          <w:sz w:val="26"/>
          <w:szCs w:val="26"/>
        </w:rPr>
        <w:t xml:space="preserve">е</w:t>
      </w:r>
      <w:r>
        <w:rPr>
          <w:rFonts w:ascii="PT Astra Serif" w:hAnsi="PT Astra Serif" w:eastAsia="PT Astra Serif" w:cs="PT Astra Serif"/>
          <w:b w:val="0"/>
          <w:bCs w:val="0"/>
          <w:color w:val="000000"/>
          <w:sz w:val="26"/>
          <w:szCs w:val="26"/>
        </w:rPr>
        <w:t xml:space="preserve"> Кабинета Министров Чувашской Республики</w:t>
      </w:r>
      <w:r>
        <w:rPr>
          <w:rFonts w:ascii="PT Astra Serif" w:hAnsi="PT Astra Serif" w:eastAsia="PT Astra Serif" w:cs="PT Astra Serif"/>
          <w:b w:val="0"/>
          <w:bCs w:val="0"/>
          <w:color w:val="000000"/>
          <w:sz w:val="26"/>
          <w:szCs w:val="26"/>
        </w:rPr>
        <w:t xml:space="preserve"> от 6 сентября 2022 г. № 435</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spacing w:val="-8"/>
          <w:sz w:val="26"/>
          <w:szCs w:val="26"/>
        </w:rPr>
        <w:t xml:space="preserve"> Подготовлен </w:t>
      </w:r>
      <w:r>
        <w:rPr>
          <w:rFonts w:ascii="PT Astra Serif" w:hAnsi="PT Astra Serif" w:eastAsia="PT Astra Serif" w:cs="PT Astra Serif"/>
          <w:b w:val="0"/>
          <w:bCs w:val="0"/>
          <w:spacing w:val="-8"/>
          <w:sz w:val="26"/>
          <w:szCs w:val="26"/>
        </w:rPr>
        <w:t xml:space="preserve"> </w:t>
      </w:r>
      <w:r>
        <w:rPr>
          <w:rFonts w:ascii="PT Astra Serif" w:hAnsi="PT Astra Serif" w:eastAsia="PT Astra Serif" w:cs="PT Astra Serif"/>
          <w:b w:val="0"/>
          <w:bCs w:val="0"/>
          <w:spacing w:val="-8"/>
          <w:sz w:val="26"/>
          <w:szCs w:val="26"/>
        </w:rPr>
        <w:t xml:space="preserve">в связи с внесением изменений в статью 8  Федерального закона от 14 марта 2022 г. № 58-ФЗ «О внесении изменений в отдельные законодательные акты Российской Федерации». </w:t>
      </w:r>
      <w:r>
        <w:rPr>
          <w:rFonts w:ascii="PT Astra Serif" w:hAnsi="PT Astra Serif" w:eastAsia="PT Astra Serif" w:cs="PT Astra Serif"/>
          <w:b w:val="0"/>
          <w:bCs w:val="0"/>
          <w:spacing w:val="-8"/>
          <w:sz w:val="26"/>
          <w:szCs w:val="26"/>
        </w:rPr>
        <w:t xml:space="preserve">Проект</w:t>
      </w:r>
      <w:r>
        <w:rPr>
          <w:rFonts w:ascii="PT Astra Serif" w:hAnsi="PT Astra Serif" w:eastAsia="PT Astra Serif" w:cs="PT Astra Serif"/>
          <w:b w:val="0"/>
          <w:bCs w:val="0"/>
          <w:spacing w:val="-8"/>
          <w:sz w:val="26"/>
          <w:szCs w:val="26"/>
        </w:rPr>
        <w:t xml:space="preserve">ом</w:t>
      </w:r>
      <w:r>
        <w:rPr>
          <w:rFonts w:ascii="PT Astra Serif" w:hAnsi="PT Astra Serif" w:eastAsia="PT Astra Serif" w:cs="PT Astra Serif"/>
          <w:b w:val="0"/>
          <w:bCs w:val="0"/>
          <w:spacing w:val="-8"/>
          <w:sz w:val="26"/>
          <w:szCs w:val="26"/>
        </w:rPr>
        <w:t xml:space="preserve"> постановления </w:t>
      </w:r>
      <w:r>
        <w:rPr>
          <w:rFonts w:ascii="PT Astra Serif" w:hAnsi="PT Astra Serif" w:eastAsia="PT Astra Serif" w:cs="PT Astra Serif"/>
          <w:b w:val="0"/>
          <w:bCs w:val="0"/>
          <w:spacing w:val="-8"/>
          <w:sz w:val="26"/>
          <w:szCs w:val="26"/>
        </w:rPr>
        <w:t xml:space="preserve">предусматривается </w:t>
      </w:r>
      <w:r>
        <w:rPr>
          <w:rFonts w:ascii="PT Astra Serif" w:hAnsi="PT Astra Serif" w:eastAsia="PT Astra Serif" w:cs="PT Astra Serif"/>
          <w:b w:val="0"/>
          <w:bCs w:val="0"/>
          <w:spacing w:val="-8"/>
          <w:sz w:val="26"/>
          <w:szCs w:val="26"/>
        </w:rPr>
        <w:t xml:space="preserve">внесение</w:t>
      </w:r>
      <w:r>
        <w:rPr>
          <w:rFonts w:ascii="PT Astra Serif" w:hAnsi="PT Astra Serif" w:eastAsia="PT Astra Serif" w:cs="PT Astra Serif"/>
          <w:b w:val="0"/>
          <w:bCs w:val="0"/>
          <w:spacing w:val="-8"/>
          <w:sz w:val="26"/>
          <w:szCs w:val="26"/>
        </w:rPr>
        <w:t xml:space="preserve"> изменений, аналогичных </w:t>
      </w:r>
      <w:r>
        <w:rPr>
          <w:rFonts w:ascii="PT Astra Serif" w:hAnsi="PT Astra Serif" w:eastAsia="PT Astra Serif" w:cs="PT Astra Serif"/>
          <w:b w:val="0"/>
          <w:bCs w:val="0"/>
          <w:spacing w:val="-8"/>
          <w:sz w:val="26"/>
          <w:szCs w:val="26"/>
        </w:rPr>
        <w:t xml:space="preserve">изменениями, внесённым </w:t>
      </w:r>
      <w:r>
        <w:rPr>
          <w:rFonts w:ascii="PT Astra Serif" w:hAnsi="PT Astra Serif" w:eastAsia="PT Astra Serif" w:cs="PT Astra Serif"/>
          <w:b w:val="0"/>
          <w:bCs w:val="0"/>
          <w:spacing w:val="-8"/>
          <w:sz w:val="26"/>
          <w:szCs w:val="26"/>
        </w:rPr>
        <w:t xml:space="preserve">в </w:t>
      </w:r>
      <w:r>
        <w:rPr>
          <w:rFonts w:ascii="PT Astra Serif" w:hAnsi="PT Astra Serif" w:eastAsia="PT Astra Serif" w:cs="PT Astra Serif"/>
          <w:b w:val="0"/>
          <w:bCs w:val="0"/>
          <w:spacing w:val="-8"/>
          <w:sz w:val="26"/>
          <w:szCs w:val="26"/>
        </w:rPr>
        <w:t xml:space="preserve">статью 8 </w:t>
      </w:r>
      <w:r>
        <w:rPr>
          <w:rFonts w:ascii="PT Astra Serif" w:hAnsi="PT Astra Serif" w:eastAsia="PT Astra Serif" w:cs="PT Astra Serif"/>
          <w:b w:val="0"/>
          <w:bCs w:val="0"/>
          <w:spacing w:val="-8"/>
          <w:sz w:val="26"/>
          <w:szCs w:val="26"/>
        </w:rPr>
        <w:t xml:space="preserve">Федерального закона от 14 марта 2022 г. № 58-ФЗ, согласно которым действия мер поддержки по установлению льготной арендной платы по договорам аренды земельных участков продлеваются на 202</w:t>
      </w:r>
      <w:r>
        <w:rPr>
          <w:rFonts w:ascii="PT Astra Serif" w:hAnsi="PT Astra Serif" w:eastAsia="PT Astra Serif" w:cs="PT Astra Serif"/>
          <w:b w:val="0"/>
          <w:bCs w:val="0"/>
          <w:spacing w:val="-8"/>
          <w:sz w:val="26"/>
          <w:szCs w:val="26"/>
        </w:rPr>
        <w:t xml:space="preserve">4</w:t>
      </w:r>
      <w:r>
        <w:rPr>
          <w:rFonts w:ascii="PT Astra Serif" w:hAnsi="PT Astra Serif" w:eastAsia="PT Astra Serif" w:cs="PT Astra Serif"/>
          <w:b w:val="0"/>
          <w:bCs w:val="0"/>
          <w:spacing w:val="-8"/>
          <w:sz w:val="26"/>
          <w:szCs w:val="26"/>
        </w:rPr>
        <w:t xml:space="preserve"> год. </w:t>
      </w:r>
      <w:r>
        <w:rPr>
          <w:rFonts w:ascii="PT Astra Serif" w:hAnsi="PT Astra Serif" w:eastAsia="PT Astra Serif" w:cs="PT Astra Serif"/>
          <w:b w:val="0"/>
          <w:bCs w:val="0"/>
          <w:spacing w:val="-8"/>
          <w:sz w:val="26"/>
          <w:szCs w:val="26"/>
        </w:rPr>
        <w:t xml:space="preserve">Таким образом</w:t>
      </w:r>
      <w:r>
        <w:rPr>
          <w:rFonts w:ascii="PT Astra Serif" w:hAnsi="PT Astra Serif" w:eastAsia="PT Astra Serif" w:cs="PT Astra Serif"/>
          <w:b w:val="0"/>
          <w:bCs w:val="0"/>
          <w:spacing w:val="-8"/>
          <w:sz w:val="26"/>
          <w:szCs w:val="26"/>
        </w:rPr>
        <w:t xml:space="preserve">,</w:t>
      </w:r>
      <w:r>
        <w:rPr>
          <w:rFonts w:ascii="PT Astra Serif" w:hAnsi="PT Astra Serif" w:eastAsia="PT Astra Serif" w:cs="PT Astra Serif"/>
          <w:b w:val="0"/>
          <w:bCs w:val="0"/>
          <w:spacing w:val="-8"/>
          <w:sz w:val="26"/>
          <w:szCs w:val="26"/>
        </w:rPr>
        <w:t xml:space="preserve"> для арендаторов земе</w:t>
      </w:r>
      <w:r>
        <w:rPr>
          <w:rFonts w:ascii="PT Astra Serif" w:hAnsi="PT Astra Serif" w:eastAsia="PT Astra Serif" w:cs="PT Astra Serif"/>
          <w:b w:val="0"/>
          <w:bCs w:val="0"/>
          <w:spacing w:val="-8"/>
          <w:sz w:val="26"/>
          <w:szCs w:val="26"/>
        </w:rPr>
        <w:t xml:space="preserve">льных участков, находящихся в собственности Чувашской Республики, и земельных участков, государственная собственность на которые не разграничена,  отменяется увеличение размера арендной платы по договорам аренды земельных участков, находящихся в собственно</w:t>
      </w:r>
      <w:r>
        <w:rPr>
          <w:rFonts w:ascii="PT Astra Serif" w:hAnsi="PT Astra Serif" w:eastAsia="PT Astra Serif" w:cs="PT Astra Serif"/>
          <w:b w:val="0"/>
          <w:bCs w:val="0"/>
          <w:spacing w:val="-8"/>
          <w:sz w:val="26"/>
          <w:szCs w:val="26"/>
        </w:rPr>
        <w:t xml:space="preserve">сти Чувашской Республики, и земельных участков, государственная собственность на которые не разграничена,  на  размер уровня среднегодового индекса потребительских цен, установленного в прогнозе социально-экономического развития Чувашской Республики на 202</w:t>
      </w:r>
      <w:r>
        <w:rPr>
          <w:rFonts w:ascii="PT Astra Serif" w:hAnsi="PT Astra Serif" w:eastAsia="PT Astra Serif" w:cs="PT Astra Serif"/>
          <w:b w:val="0"/>
          <w:bCs w:val="0"/>
          <w:spacing w:val="-8"/>
          <w:sz w:val="26"/>
          <w:szCs w:val="26"/>
        </w:rPr>
        <w:t xml:space="preserve">4</w:t>
      </w:r>
      <w:r>
        <w:rPr>
          <w:rFonts w:ascii="PT Astra Serif" w:hAnsi="PT Astra Serif" w:eastAsia="PT Astra Serif" w:cs="PT Astra Serif"/>
          <w:b w:val="0"/>
          <w:bCs w:val="0"/>
          <w:spacing w:val="-8"/>
          <w:sz w:val="26"/>
          <w:szCs w:val="26"/>
        </w:rPr>
        <w:t xml:space="preserve"> год в размере 106</w:t>
      </w:r>
      <w:r>
        <w:rPr>
          <w:rFonts w:ascii="PT Astra Serif" w:hAnsi="PT Astra Serif" w:eastAsia="PT Astra Serif" w:cs="PT Astra Serif"/>
          <w:b w:val="0"/>
          <w:bCs w:val="0"/>
          <w:spacing w:val="-8"/>
          <w:sz w:val="26"/>
          <w:szCs w:val="26"/>
        </w:rPr>
        <w:t xml:space="preserve">,6</w:t>
      </w:r>
      <w:r>
        <w:rPr>
          <w:rFonts w:ascii="PT Astra Serif" w:hAnsi="PT Astra Serif" w:eastAsia="PT Astra Serif" w:cs="PT Astra Serif"/>
          <w:b w:val="0"/>
          <w:bCs w:val="0"/>
          <w:spacing w:val="-8"/>
          <w:sz w:val="26"/>
          <w:szCs w:val="26"/>
        </w:rPr>
        <w:t xml:space="preserve"> %. </w:t>
      </w:r>
      <w:r>
        <w:rPr>
          <w:rFonts w:ascii="PT Astra Serif" w:hAnsi="PT Astra Serif" w:cs="PT Astra Serif"/>
          <w:b w:val="0"/>
          <w:bCs w:val="0"/>
          <w:spacing w:val="-8"/>
          <w:sz w:val="26"/>
          <w:szCs w:val="26"/>
          <w14:ligatures w14:val="none"/>
        </w:rPr>
      </w:r>
      <w:r>
        <w:rPr>
          <w:rFonts w:ascii="PT Astra Serif" w:hAnsi="PT Astra Serif" w:cs="PT Astra Serif"/>
          <w:b w:val="0"/>
          <w:bCs w:val="0"/>
          <w:spacing w:val="-8"/>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spacing w:val="-8"/>
          <w:sz w:val="26"/>
          <w:szCs w:val="26"/>
        </w:rPr>
      </w:r>
      <w:r>
        <w:rPr>
          <w:rFonts w:ascii="PT Astra Serif" w:hAnsi="PT Astra Serif" w:eastAsia="PT Astra Serif" w:cs="PT Astra Serif"/>
          <w:b w:val="0"/>
          <w:bCs w:val="0"/>
          <w:sz w:val="26"/>
          <w:szCs w:val="26"/>
        </w:rPr>
        <w:t xml:space="preserve">Внесение дополнений в</w:t>
      </w:r>
      <w:r>
        <w:rPr>
          <w:rFonts w:ascii="PT Astra Serif" w:hAnsi="PT Astra Serif" w:eastAsia="PT Astra Serif" w:cs="PT Astra Serif"/>
          <w:b w:val="0"/>
          <w:bCs w:val="0"/>
          <w:sz w:val="26"/>
          <w:szCs w:val="26"/>
        </w:rPr>
        <w:t xml:space="preserve"> Постановление Кабин</w:t>
      </w:r>
      <w:r>
        <w:rPr>
          <w:rFonts w:ascii="PT Astra Serif" w:hAnsi="PT Astra Serif" w:eastAsia="PT Astra Serif" w:cs="PT Astra Serif"/>
          <w:b w:val="0"/>
          <w:bCs w:val="0"/>
          <w:sz w:val="26"/>
          <w:szCs w:val="26"/>
        </w:rPr>
        <w:t xml:space="preserve">ета Министров Чувашской Республики от 28.07.2021 № 345 (ред. от 04.04.2024) «</w:t>
      </w:r>
      <w:r>
        <w:rPr>
          <w:rFonts w:ascii="PT Astra Serif" w:hAnsi="PT Astra Serif" w:eastAsia="PT Astra Serif" w:cs="PT Astra Serif"/>
          <w:b w:val="0"/>
          <w:bCs w:val="0"/>
          <w:sz w:val="26"/>
          <w:szCs w:val="26"/>
        </w:rPr>
        <w:t xml:space="preserve">Об утверждении Порядка предоставления грантов субъектам малого и среднего предпринимательства, включенным в реестр социальных предпринимателей, в рамках государственной поддержки малого и среднего предпринимательства</w:t>
      </w:r>
      <w:r>
        <w:rPr>
          <w:rFonts w:ascii="PT Astra Serif" w:hAnsi="PT Astra Serif" w:eastAsia="PT Astra Serif" w:cs="PT Astra Serif"/>
          <w:b w:val="0"/>
          <w:bCs w:val="0"/>
          <w:sz w:val="26"/>
          <w:szCs w:val="26"/>
        </w:rPr>
        <w:t xml:space="preserve">» в части приобретения субъект</w:t>
      </w:r>
      <w:r>
        <w:rPr>
          <w:rFonts w:ascii="PT Astra Serif" w:hAnsi="PT Astra Serif" w:eastAsia="PT Astra Serif" w:cs="PT Astra Serif"/>
          <w:b w:val="0"/>
          <w:bCs w:val="0"/>
          <w:sz w:val="26"/>
          <w:szCs w:val="26"/>
        </w:rPr>
        <w:t xml:space="preserve">ами малого и среднего</w:t>
      </w:r>
      <w:r>
        <w:rPr>
          <w:rFonts w:ascii="PT Astra Serif" w:hAnsi="PT Astra Serif" w:eastAsia="PT Astra Serif" w:cs="PT Astra Serif"/>
          <w:b w:val="0"/>
          <w:bCs w:val="0"/>
          <w:sz w:val="26"/>
          <w:szCs w:val="26"/>
        </w:rPr>
        <w:t xml:space="preserve"> предпринимательства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статуса социального предпринимателя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случае</w:t>
      </w:r>
      <w:r>
        <w:rPr>
          <w:rFonts w:ascii="PT Astra Serif" w:hAnsi="PT Astra Serif" w:eastAsia="PT Astra Serif" w:cs="PT Astra Serif"/>
          <w:b w:val="0"/>
          <w:bCs w:val="0"/>
          <w:sz w:val="26"/>
          <w:szCs w:val="26"/>
        </w:rPr>
        <w:t xml:space="preserve"> трудоустройства </w:t>
      </w:r>
      <w:r>
        <w:rPr>
          <w:rFonts w:ascii="PT Astra Serif" w:hAnsi="PT Astra Serif" w:eastAsia="PT Astra Serif" w:cs="PT Astra Serif"/>
          <w:b w:val="0"/>
          <w:bCs w:val="0"/>
          <w:sz w:val="26"/>
          <w:szCs w:val="26"/>
        </w:rPr>
        <w:t xml:space="preserve">членов семей участников </w:t>
      </w:r>
      <w:r>
        <w:rPr>
          <w:rFonts w:ascii="PT Astra Serif" w:hAnsi="PT Astra Serif" w:eastAsia="PT Astra Serif" w:cs="PT Astra Serif"/>
          <w:b w:val="0"/>
          <w:bCs w:val="0"/>
          <w:sz w:val="26"/>
          <w:szCs w:val="26"/>
        </w:rPr>
        <w:t xml:space="preserve">специальной военной операции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w:t>
      </w:r>
      <w:r>
        <w:rPr>
          <w:rFonts w:ascii="PT Astra Serif" w:hAnsi="PT Astra Serif" w:eastAsia="PT Astra Serif" w:cs="PT Astra Serif"/>
          <w:b w:val="0"/>
          <w:bCs w:val="0"/>
          <w:sz w:val="26"/>
          <w:szCs w:val="26"/>
        </w:rPr>
        <w:t xml:space="preserve">окумент дополняет категории граждан, обеспечение занятости которых признаётся социальным предприн</w:t>
      </w:r>
      <w:r>
        <w:rPr>
          <w:rFonts w:ascii="PT Astra Serif" w:hAnsi="PT Astra Serif" w:eastAsia="PT Astra Serif" w:cs="PT Astra Serif"/>
          <w:b w:val="0"/>
          <w:bCs w:val="0"/>
          <w:sz w:val="26"/>
          <w:szCs w:val="26"/>
        </w:rPr>
        <w:t xml:space="preserve">имательством. Так, </w:t>
      </w:r>
      <w:r>
        <w:rPr>
          <w:rFonts w:ascii="PT Astra Serif" w:hAnsi="PT Astra Serif" w:eastAsia="PT Astra Serif" w:cs="PT Astra Serif"/>
          <w:b w:val="0"/>
          <w:bCs w:val="0"/>
          <w:sz w:val="26"/>
          <w:szCs w:val="26"/>
        </w:rPr>
        <w:t xml:space="preserve">при трудоустройстве членов семей лиц, проходивших военную</w:t>
      </w:r>
      <w:r>
        <w:rPr>
          <w:rFonts w:ascii="PT Astra Serif" w:hAnsi="PT Astra Serif" w:eastAsia="PT Astra Serif" w:cs="PT Astra Serif"/>
          <w:b w:val="0"/>
          <w:bCs w:val="0"/>
          <w:sz w:val="26"/>
          <w:szCs w:val="26"/>
        </w:rPr>
        <w:t xml:space="preserve">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органах принудительного исполнения и принимавших участие в специальной военной операции, </w:t>
      </w:r>
      <w:r>
        <w:rPr>
          <w:rFonts w:ascii="PT Astra Serif" w:hAnsi="PT Astra Serif" w:eastAsia="PT Astra Serif" w:cs="PT Astra Serif"/>
          <w:b w:val="0"/>
          <w:bCs w:val="0"/>
          <w:sz w:val="26"/>
          <w:szCs w:val="26"/>
        </w:rPr>
        <w:t xml:space="preserve">у субъектов малого и среднего предпринимательства возникнет возможность приобретения</w:t>
      </w:r>
      <w:r>
        <w:rPr>
          <w:rFonts w:ascii="PT Astra Serif" w:hAnsi="PT Astra Serif" w:eastAsia="PT Astra Serif" w:cs="PT Astra Serif"/>
          <w:b w:val="0"/>
          <w:bCs w:val="0"/>
          <w:sz w:val="26"/>
          <w:szCs w:val="26"/>
        </w:rPr>
        <w:t xml:space="preserve"> статус</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соц</w:t>
      </w:r>
      <w:r>
        <w:rPr>
          <w:rFonts w:ascii="PT Astra Serif" w:hAnsi="PT Astra Serif" w:eastAsia="PT Astra Serif" w:cs="PT Astra Serif"/>
          <w:b w:val="0"/>
          <w:bCs w:val="0"/>
          <w:sz w:val="26"/>
          <w:szCs w:val="26"/>
        </w:rPr>
        <w:t xml:space="preserve">иального </w:t>
      </w:r>
      <w:r>
        <w:rPr>
          <w:rFonts w:ascii="PT Astra Serif" w:hAnsi="PT Astra Serif" w:eastAsia="PT Astra Serif" w:cs="PT Astra Serif"/>
          <w:b w:val="0"/>
          <w:bCs w:val="0"/>
          <w:sz w:val="26"/>
          <w:szCs w:val="26"/>
        </w:rPr>
        <w:t xml:space="preserve">предпринимателя. </w:t>
      </w:r>
      <w:r>
        <w:rPr>
          <w:rFonts w:ascii="PT Astra Serif" w:hAnsi="PT Astra Serif" w:eastAsia="PT Astra Serif" w:cs="PT Astra Serif"/>
          <w:b w:val="0"/>
          <w:bCs w:val="0"/>
          <w:sz w:val="26"/>
          <w:szCs w:val="26"/>
        </w:rPr>
        <w:t xml:space="preserve">К членам семьи относятся: родители, супруга или супруг (не вступившие в повторный брак), несовершеннолетние дети, дети старше 18 лет, ставшие инвалидами до достижения совершеннолетия, дети, не достигшие возраста 23 лет, обучающиеся на очной форме обучения.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Предлагаемые </w:t>
      </w:r>
      <w:r>
        <w:rPr>
          <w:rFonts w:ascii="PT Astra Serif" w:hAnsi="PT Astra Serif" w:eastAsia="PT Astra Serif" w:cs="PT Astra Serif"/>
          <w:b w:val="0"/>
          <w:bCs w:val="0"/>
          <w:sz w:val="26"/>
          <w:szCs w:val="26"/>
        </w:rPr>
        <w:t xml:space="preserve">изменения</w:t>
      </w:r>
      <w:r>
        <w:rPr>
          <w:rFonts w:ascii="PT Astra Serif" w:hAnsi="PT Astra Serif" w:eastAsia="PT Astra Serif" w:cs="PT Astra Serif"/>
          <w:b w:val="0"/>
          <w:bCs w:val="0"/>
          <w:sz w:val="26"/>
          <w:szCs w:val="26"/>
        </w:rPr>
        <w:t xml:space="preserve"> поспособствуют развитию социального предпринимательства в Чувашии.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В связи с принятием изменений </w:t>
      </w:r>
      <w:r>
        <w:rPr>
          <w:rFonts w:ascii="PT Astra Serif" w:hAnsi="PT Astra Serif" w:eastAsia="PT Astra Serif" w:cs="PT Astra Serif"/>
          <w:b w:val="0"/>
          <w:bCs w:val="0"/>
          <w:iCs/>
          <w:sz w:val="26"/>
          <w:szCs w:val="26"/>
        </w:rPr>
        <w:t xml:space="preserve">Федерального закона от 25.12.2023 №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 </w:t>
      </w:r>
      <w:r>
        <w:rPr>
          <w:rFonts w:ascii="PT Astra Serif" w:hAnsi="PT Astra Serif" w:eastAsia="PT Astra Serif" w:cs="PT Astra Serif"/>
          <w:b w:val="0"/>
          <w:bCs w:val="0"/>
          <w:iCs/>
          <w:sz w:val="26"/>
          <w:szCs w:val="26"/>
        </w:rPr>
        <w:t xml:space="preserve">(далее - Федеральный закон от </w:t>
      </w:r>
      <w:r>
        <w:rPr>
          <w:rFonts w:ascii="PT Astra Serif" w:hAnsi="PT Astra Serif" w:eastAsia="PT Astra Serif" w:cs="PT Astra Serif"/>
          <w:b w:val="0"/>
          <w:bCs w:val="0"/>
          <w:iCs/>
          <w:sz w:val="26"/>
          <w:szCs w:val="26"/>
        </w:rPr>
        <w:t xml:space="preserve">25.12.2023</w:t>
      </w:r>
      <w:r>
        <w:rPr>
          <w:rFonts w:ascii="PT Astra Serif" w:hAnsi="PT Astra Serif" w:eastAsia="PT Astra Serif" w:cs="PT Astra Serif"/>
          <w:b w:val="0"/>
          <w:bCs w:val="0"/>
          <w:iCs/>
          <w:sz w:val="26"/>
          <w:szCs w:val="26"/>
        </w:rPr>
        <w:t xml:space="preserve"> № </w:t>
      </w:r>
      <w:r>
        <w:rPr>
          <w:rFonts w:ascii="PT Astra Serif" w:hAnsi="PT Astra Serif" w:eastAsia="PT Astra Serif" w:cs="PT Astra Serif"/>
          <w:b w:val="0"/>
          <w:bCs w:val="0"/>
          <w:iCs/>
          <w:sz w:val="26"/>
          <w:szCs w:val="26"/>
        </w:rPr>
        <w:t xml:space="preserve">625</w:t>
      </w:r>
      <w:r>
        <w:rPr>
          <w:rFonts w:ascii="PT Astra Serif" w:hAnsi="PT Astra Serif" w:eastAsia="PT Astra Serif" w:cs="PT Astra Serif"/>
          <w:b w:val="0"/>
          <w:bCs w:val="0"/>
          <w:iCs/>
          <w:sz w:val="26"/>
          <w:szCs w:val="26"/>
        </w:rPr>
        <w:t xml:space="preserve">-ФЗ)</w:t>
      </w:r>
      <w:r>
        <w:rPr>
          <w:rFonts w:ascii="PT Astra Serif" w:hAnsi="PT Astra Serif" w:eastAsia="PT Astra Serif" w:cs="PT Astra Serif"/>
          <w:b w:val="0"/>
          <w:bCs w:val="0"/>
          <w:iCs/>
          <w:sz w:val="26"/>
          <w:szCs w:val="26"/>
        </w:rPr>
        <w:t xml:space="preserve"> з</w:t>
      </w:r>
      <w:r>
        <w:rPr>
          <w:rFonts w:ascii="PT Astra Serif" w:hAnsi="PT Astra Serif" w:eastAsia="PT Astra Serif" w:cs="PT Astra Serif"/>
          <w:b w:val="0"/>
          <w:bCs w:val="0"/>
          <w:iCs/>
          <w:sz w:val="26"/>
          <w:szCs w:val="26"/>
        </w:rPr>
        <w:t xml:space="preserve">аконодатели продлили на 202</w:t>
      </w:r>
      <w:r>
        <w:rPr>
          <w:rFonts w:ascii="PT Astra Serif" w:hAnsi="PT Astra Serif" w:eastAsia="PT Astra Serif" w:cs="PT Astra Serif"/>
          <w:b w:val="0"/>
          <w:bCs w:val="0"/>
          <w:iCs/>
          <w:sz w:val="26"/>
          <w:szCs w:val="26"/>
        </w:rPr>
        <w:t xml:space="preserve">4</w:t>
      </w:r>
      <w:r>
        <w:rPr>
          <w:rFonts w:ascii="PT Astra Serif" w:hAnsi="PT Astra Serif" w:eastAsia="PT Astra Serif" w:cs="PT Astra Serif"/>
          <w:b w:val="0"/>
          <w:bCs w:val="0"/>
          <w:iCs/>
          <w:sz w:val="26"/>
          <w:szCs w:val="26"/>
        </w:rPr>
        <w:t xml:space="preserve"> год комплекс мер по сохранению устойчивости российской экономики в условиях внешнего </w:t>
      </w:r>
      <w:r>
        <w:rPr>
          <w:rFonts w:ascii="PT Astra Serif" w:hAnsi="PT Astra Serif" w:eastAsia="PT Astra Serif" w:cs="PT Astra Serif"/>
          <w:b w:val="0"/>
          <w:bCs w:val="0"/>
          <w:iCs/>
          <w:sz w:val="26"/>
          <w:szCs w:val="26"/>
        </w:rPr>
        <w:t xml:space="preserve">санкционного</w:t>
      </w:r>
      <w:r>
        <w:rPr>
          <w:rFonts w:ascii="PT Astra Serif" w:hAnsi="PT Astra Serif" w:eastAsia="PT Astra Serif" w:cs="PT Astra Serif"/>
          <w:b w:val="0"/>
          <w:bCs w:val="0"/>
          <w:iCs/>
          <w:sz w:val="26"/>
          <w:szCs w:val="26"/>
        </w:rPr>
        <w:t xml:space="preserve"> давления и мер социально-эконом</w:t>
      </w:r>
      <w:r>
        <w:rPr>
          <w:rFonts w:ascii="PT Astra Serif" w:hAnsi="PT Astra Serif" w:eastAsia="PT Astra Serif" w:cs="PT Astra Serif"/>
          <w:b w:val="0"/>
          <w:bCs w:val="0"/>
          <w:iCs/>
          <w:sz w:val="26"/>
          <w:szCs w:val="26"/>
        </w:rPr>
        <w:t xml:space="preserve">ического характера, направленные</w:t>
      </w:r>
      <w:r>
        <w:rPr>
          <w:rFonts w:ascii="PT Astra Serif" w:hAnsi="PT Astra Serif" w:eastAsia="PT Astra Serif" w:cs="PT Astra Serif"/>
          <w:b w:val="0"/>
          <w:bCs w:val="0"/>
          <w:iCs/>
          <w:sz w:val="26"/>
          <w:szCs w:val="26"/>
        </w:rPr>
        <w:t xml:space="preserve"> на повышение уровня социальной защиты граждан. </w:t>
      </w:r>
      <w:r>
        <w:rPr>
          <w:rFonts w:ascii="PT Astra Serif" w:hAnsi="PT Astra Serif" w:eastAsia="PT Astra Serif" w:cs="PT Astra Serif"/>
          <w:b w:val="0"/>
          <w:bCs w:val="0"/>
          <w:iCs/>
          <w:sz w:val="26"/>
          <w:szCs w:val="26"/>
        </w:rPr>
        <w:t xml:space="preserve">Соответственно, меры </w:t>
      </w:r>
      <w:r>
        <w:rPr>
          <w:rFonts w:ascii="PT Astra Serif" w:hAnsi="PT Astra Serif" w:eastAsia="PT Astra Serif" w:cs="PT Astra Serif"/>
          <w:b w:val="0"/>
          <w:bCs w:val="0"/>
          <w:iCs/>
          <w:sz w:val="26"/>
          <w:szCs w:val="26"/>
        </w:rPr>
        <w:t xml:space="preserve">поддержки</w:t>
      </w:r>
      <w:r>
        <w:rPr>
          <w:rFonts w:ascii="PT Astra Serif" w:hAnsi="PT Astra Serif" w:eastAsia="PT Astra Serif" w:cs="PT Astra Serif"/>
          <w:b w:val="0"/>
          <w:bCs w:val="0"/>
          <w:iCs/>
          <w:sz w:val="26"/>
          <w:szCs w:val="26"/>
        </w:rPr>
        <w:t xml:space="preserve"> предусмотренные Постановлением Кабинета Министров </w:t>
      </w:r>
      <w:r>
        <w:rPr>
          <w:rFonts w:ascii="PT Astra Serif" w:hAnsi="PT Astra Serif" w:eastAsia="PT Astra Serif" w:cs="PT Astra Serif"/>
          <w:b w:val="0"/>
          <w:bCs w:val="0"/>
          <w:iCs/>
          <w:sz w:val="26"/>
          <w:szCs w:val="26"/>
        </w:rPr>
        <w:t xml:space="preserve">Чувашской Республики </w:t>
      </w:r>
      <w:r>
        <w:rPr>
          <w:rFonts w:ascii="PT Astra Serif" w:hAnsi="PT Astra Serif" w:eastAsia="PT Astra Serif" w:cs="PT Astra Serif"/>
          <w:b w:val="0"/>
          <w:bCs w:val="0"/>
          <w:iCs/>
          <w:sz w:val="26"/>
          <w:szCs w:val="26"/>
        </w:rPr>
        <w:t xml:space="preserve">от 06.09.2022 г. № 435  «Об установлении отсрочки уплаты арендных платежей для субъектов малого </w:t>
      </w:r>
      <w:r>
        <w:rPr>
          <w:rFonts w:ascii="PT Astra Serif" w:hAnsi="PT Astra Serif" w:eastAsia="PT Astra Serif" w:cs="PT Astra Serif"/>
          <w:b w:val="0"/>
          <w:bCs w:val="0"/>
          <w:iCs/>
          <w:sz w:val="26"/>
          <w:szCs w:val="26"/>
        </w:rPr>
        <w:t xml:space="preserve">и </w:t>
      </w:r>
      <w:r>
        <w:rPr>
          <w:rFonts w:ascii="PT Astra Serif" w:hAnsi="PT Astra Serif" w:eastAsia="PT Astra Serif" w:cs="PT Astra Serif"/>
          <w:b w:val="0"/>
          <w:bCs w:val="0"/>
          <w:iCs/>
          <w:sz w:val="26"/>
          <w:szCs w:val="26"/>
        </w:rPr>
        <w:t xml:space="preserve">среднего предпринимательства и отмене увеличения арендной платы по договорам аренды земельных участков в 2022 году», которые были приняты на основании  части 2 статьи 8 Федерального закона от 14 марта 2022 года № 58-ФЗ,  должны быть пролонгированы и на 202</w:t>
      </w:r>
      <w:r>
        <w:rPr>
          <w:rFonts w:ascii="PT Astra Serif" w:hAnsi="PT Astra Serif" w:eastAsia="PT Astra Serif" w:cs="PT Astra Serif"/>
          <w:b w:val="0"/>
          <w:bCs w:val="0"/>
          <w:iCs/>
          <w:sz w:val="26"/>
          <w:szCs w:val="26"/>
        </w:rPr>
        <w:t xml:space="preserve">4</w:t>
      </w:r>
      <w:r>
        <w:rPr>
          <w:rFonts w:ascii="PT Astra Serif" w:hAnsi="PT Astra Serif" w:eastAsia="PT Astra Serif" w:cs="PT Astra Serif"/>
          <w:b w:val="0"/>
          <w:bCs w:val="0"/>
          <w:iCs/>
          <w:sz w:val="26"/>
          <w:szCs w:val="26"/>
        </w:rPr>
        <w:t xml:space="preserve"> год.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sz w:val="26"/>
          <w:szCs w:val="26"/>
          <w14:ligatures w14:val="none"/>
        </w:rPr>
      </w:pPr>
      <w:r>
        <w:rPr>
          <w:rFonts w:ascii="PT Astra Serif" w:hAnsi="PT Astra Serif" w:eastAsia="PT Astra Serif" w:cs="PT Astra Serif"/>
          <w:b w:val="0"/>
          <w:bCs w:val="0"/>
          <w:iCs/>
          <w:sz w:val="26"/>
          <w:szCs w:val="26"/>
        </w:rPr>
      </w:r>
      <w:r>
        <w:rPr>
          <w:rFonts w:ascii="PT Astra Serif" w:hAnsi="PT Astra Serif" w:eastAsia="PT Astra Serif" w:cs="PT Astra Serif"/>
          <w:b w:val="0"/>
          <w:bCs w:val="0"/>
          <w:sz w:val="26"/>
          <w:szCs w:val="26"/>
        </w:rPr>
        <w:t xml:space="preserve">Проект постановления Кабинета Министров Чувашской Республики «О внесении изменений в постановление Кабинета Министров Чувашской Республики от 26 октября 2007 г. № 269». </w:t>
      </w:r>
      <w:r>
        <w:rPr>
          <w:rFonts w:ascii="PT Astra Serif" w:hAnsi="PT Astra Serif" w:eastAsia="PT Astra Serif" w:cs="PT Astra Serif"/>
          <w:b w:val="0"/>
          <w:bCs w:val="0"/>
          <w:sz w:val="26"/>
          <w:szCs w:val="26"/>
        </w:rPr>
        <w:t xml:space="preserve">Целью данного проекта является р</w:t>
      </w:r>
      <w:r>
        <w:rPr>
          <w:rFonts w:ascii="PT Astra Serif" w:hAnsi="PT Astra Serif" w:eastAsia="PT Astra Serif" w:cs="PT Astra Serif"/>
          <w:b w:val="0"/>
          <w:bCs w:val="0"/>
          <w:sz w:val="26"/>
          <w:szCs w:val="26"/>
        </w:rPr>
        <w:t xml:space="preserve">еализация</w:t>
      </w:r>
      <w:r>
        <w:rPr>
          <w:rFonts w:ascii="PT Astra Serif" w:hAnsi="PT Astra Serif" w:eastAsia="PT Astra Serif" w:cs="PT Astra Serif"/>
          <w:b w:val="0"/>
          <w:bCs w:val="0"/>
          <w:sz w:val="26"/>
          <w:szCs w:val="26"/>
        </w:rPr>
        <w:t xml:space="preserve"> установленного ч. 2 ст. 15 ЗК РФ права</w:t>
      </w:r>
      <w:r>
        <w:rPr>
          <w:rFonts w:ascii="PT Astra Serif" w:hAnsi="PT Astra Serif" w:eastAsia="PT Astra Serif" w:cs="PT Astra Serif"/>
          <w:b w:val="0"/>
          <w:bCs w:val="0"/>
          <w:sz w:val="26"/>
          <w:szCs w:val="26"/>
        </w:rPr>
        <w:t xml:space="preserve"> на равный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доступ </w:t>
      </w:r>
      <w:r>
        <w:rPr>
          <w:rFonts w:ascii="PT Astra Serif" w:hAnsi="PT Astra Serif" w:eastAsia="PT Astra Serif" w:cs="PT Astra Serif"/>
          <w:b w:val="0"/>
          <w:bCs w:val="0"/>
          <w:sz w:val="26"/>
          <w:szCs w:val="26"/>
        </w:rPr>
        <w:t xml:space="preserve">граждан 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юридических лиц на приобретение</w:t>
      </w:r>
      <w:r>
        <w:rPr>
          <w:rFonts w:ascii="PT Astra Serif" w:hAnsi="PT Astra Serif" w:eastAsia="PT Astra Serif" w:cs="PT Astra Serif"/>
          <w:b w:val="0"/>
          <w:bCs w:val="0"/>
          <w:sz w:val="26"/>
          <w:szCs w:val="26"/>
        </w:rPr>
        <w:t xml:space="preserve"> зем</w:t>
      </w:r>
      <w:r>
        <w:rPr>
          <w:rFonts w:ascii="PT Astra Serif" w:hAnsi="PT Astra Serif" w:eastAsia="PT Astra Serif" w:cs="PT Astra Serif"/>
          <w:b w:val="0"/>
          <w:bCs w:val="0"/>
          <w:sz w:val="26"/>
          <w:szCs w:val="26"/>
        </w:rPr>
        <w:t xml:space="preserve">ельных участков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учитывая сложившуюся региональную практику</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Для этого предлагается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установить </w:t>
      </w:r>
      <w:r>
        <w:rPr>
          <w:rFonts w:ascii="PT Astra Serif" w:hAnsi="PT Astra Serif" w:eastAsia="PT Astra Serif" w:cs="PT Astra Serif"/>
          <w:b w:val="0"/>
          <w:bCs w:val="0"/>
          <w:sz w:val="26"/>
          <w:szCs w:val="26"/>
        </w:rPr>
        <w:t xml:space="preserve">льготный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размер</w:t>
      </w:r>
      <w:r>
        <w:rPr>
          <w:rFonts w:ascii="PT Astra Serif" w:hAnsi="PT Astra Serif" w:eastAsia="PT Astra Serif" w:cs="PT Astra Serif"/>
          <w:b w:val="0"/>
          <w:bCs w:val="0"/>
          <w:sz w:val="26"/>
          <w:szCs w:val="26"/>
        </w:rPr>
        <w:t xml:space="preserve"> выкупной цены на землю для </w:t>
      </w:r>
      <w:r>
        <w:rPr>
          <w:rFonts w:ascii="PT Astra Serif" w:hAnsi="PT Astra Serif" w:eastAsia="PT Astra Serif" w:cs="PT Astra Serif"/>
          <w:b w:val="0"/>
          <w:bCs w:val="0"/>
          <w:sz w:val="26"/>
          <w:szCs w:val="26"/>
        </w:rPr>
        <w:t xml:space="preserve">всех </w:t>
      </w:r>
      <w:r>
        <w:rPr>
          <w:rFonts w:ascii="PT Astra Serif" w:hAnsi="PT Astra Serif" w:eastAsia="PT Astra Serif" w:cs="PT Astra Serif"/>
          <w:b w:val="0"/>
          <w:bCs w:val="0"/>
          <w:sz w:val="26"/>
          <w:szCs w:val="26"/>
        </w:rPr>
        <w:t xml:space="preserve">собственников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недвижимых </w:t>
      </w:r>
      <w:r>
        <w:rPr>
          <w:rFonts w:ascii="PT Astra Serif" w:hAnsi="PT Astra Serif" w:eastAsia="PT Astra Serif" w:cs="PT Astra Serif"/>
          <w:b w:val="0"/>
          <w:bCs w:val="0"/>
          <w:sz w:val="26"/>
          <w:szCs w:val="26"/>
        </w:rPr>
        <w:t xml:space="preserve">объектов</w:t>
      </w:r>
      <w:r>
        <w:rPr>
          <w:rFonts w:ascii="PT Astra Serif" w:hAnsi="PT Astra Serif" w:eastAsia="PT Astra Serif" w:cs="PT Astra Serif"/>
          <w:b w:val="0"/>
          <w:bCs w:val="0"/>
          <w:sz w:val="26"/>
          <w:szCs w:val="26"/>
        </w:rPr>
        <w:t xml:space="preserve">, расположенных на </w:t>
      </w:r>
      <w:r>
        <w:rPr>
          <w:rFonts w:ascii="PT Astra Serif" w:hAnsi="PT Astra Serif" w:eastAsia="PT Astra Serif" w:cs="PT Astra Serif"/>
          <w:b w:val="0"/>
          <w:bCs w:val="0"/>
          <w:sz w:val="26"/>
          <w:szCs w:val="26"/>
        </w:rPr>
        <w:t xml:space="preserve">таких </w:t>
      </w:r>
      <w:r>
        <w:rPr>
          <w:rFonts w:ascii="PT Astra Serif" w:hAnsi="PT Astra Serif" w:eastAsia="PT Astra Serif" w:cs="PT Astra Serif"/>
          <w:b w:val="0"/>
          <w:bCs w:val="0"/>
          <w:sz w:val="26"/>
          <w:szCs w:val="26"/>
        </w:rPr>
        <w:t xml:space="preserve">земельных участках, находящихся в государственной со</w:t>
      </w:r>
      <w:r>
        <w:rPr>
          <w:rFonts w:ascii="PT Astra Serif" w:hAnsi="PT Astra Serif" w:eastAsia="PT Astra Serif" w:cs="PT Astra Serif"/>
          <w:b w:val="0"/>
          <w:bCs w:val="0"/>
          <w:sz w:val="26"/>
          <w:szCs w:val="26"/>
        </w:rPr>
        <w:t xml:space="preserve">бственности </w:t>
      </w:r>
      <w:r>
        <w:rPr>
          <w:rFonts w:ascii="PT Astra Serif" w:hAnsi="PT Astra Serif" w:eastAsia="PT Astra Serif" w:cs="PT Astra Serif"/>
          <w:b w:val="0"/>
          <w:bCs w:val="0"/>
          <w:sz w:val="26"/>
          <w:szCs w:val="26"/>
        </w:rPr>
        <w:t xml:space="preserve">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земельных участках, государственная собственность на которые не разграничена</w:t>
      </w:r>
      <w:r>
        <w:rPr>
          <w:rFonts w:ascii="PT Astra Serif" w:hAnsi="PT Astra Serif" w:eastAsia="PT Astra Serif" w:cs="PT Astra Serif"/>
          <w:b w:val="0"/>
          <w:bCs w:val="0"/>
          <w:sz w:val="26"/>
          <w:szCs w:val="26"/>
        </w:rPr>
        <w:t xml:space="preserve">.</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b w:val="0"/>
          <w:bCs w:val="0"/>
          <w:color w:val="000000" w:themeColor="text1"/>
          <w:sz w:val="26"/>
          <w:szCs w:val="26"/>
          <w14:ligatures w14:val="none"/>
        </w:rPr>
      </w:pPr>
      <w:r>
        <w:rPr>
          <w:rFonts w:ascii="PT Astra Serif" w:hAnsi="PT Astra Serif" w:eastAsia="PT Astra Serif" w:cs="PT Astra Serif"/>
          <w:sz w:val="26"/>
          <w:szCs w:val="26"/>
          <w:highlight w:val="none"/>
        </w:rPr>
      </w:r>
      <w:r>
        <w:rPr>
          <w:rFonts w:ascii="PT Astra Serif" w:hAnsi="PT Astra Serif" w:eastAsia="PT Astra Serif" w:cs="PT Astra Serif"/>
          <w:b w:val="0"/>
          <w:bCs w:val="0"/>
          <w:color w:val="000000" w:themeColor="text1"/>
          <w:sz w:val="26"/>
          <w:szCs w:val="26"/>
        </w:rPr>
        <w:t xml:space="preserve">Проект закона Чувашской Республики </w:t>
      </w:r>
      <w:r>
        <w:rPr>
          <w:rFonts w:ascii="PT Astra Serif" w:hAnsi="PT Astra Serif" w:eastAsia="PT Astra Serif" w:cs="PT Astra Serif"/>
          <w:b w:val="0"/>
          <w:bCs w:val="0"/>
          <w:color w:val="000000" w:themeColor="text1"/>
          <w:sz w:val="26"/>
          <w:szCs w:val="26"/>
        </w:rPr>
        <w:t xml:space="preserve">«О внесении изменений в статью </w:t>
      </w:r>
      <w:r>
        <w:rPr>
          <w:rFonts w:ascii="PT Astra Serif" w:hAnsi="PT Astra Serif" w:eastAsia="PT Astra Serif" w:cs="PT Astra Serif"/>
          <w:b w:val="0"/>
          <w:bCs w:val="0"/>
          <w:color w:val="000000" w:themeColor="text1"/>
          <w:sz w:val="26"/>
          <w:szCs w:val="26"/>
        </w:rPr>
        <w:t xml:space="preserve">1</w:t>
      </w:r>
      <w:r>
        <w:rPr>
          <w:rFonts w:ascii="PT Astra Serif" w:hAnsi="PT Astra Serif" w:eastAsia="PT Astra Serif" w:cs="PT Astra Serif"/>
          <w:b w:val="0"/>
          <w:bCs w:val="0"/>
          <w:color w:val="000000" w:themeColor="text1"/>
          <w:sz w:val="26"/>
          <w:szCs w:val="26"/>
        </w:rPr>
        <w:t xml:space="preserve">2 Закона Чувашской Республики </w:t>
      </w:r>
      <w:r>
        <w:rPr>
          <w:rFonts w:ascii="PT Astra Serif" w:hAnsi="PT Astra Serif" w:eastAsia="PT Astra Serif" w:cs="PT Astra Serif"/>
          <w:b w:val="0"/>
          <w:bCs w:val="0"/>
          <w:color w:val="000000" w:themeColor="text1"/>
          <w:sz w:val="26"/>
          <w:szCs w:val="26"/>
        </w:rPr>
        <w:t xml:space="preserve">«Об Уполномоченном по защите прав предпринимателей в Чувашской Республике»</w:t>
      </w:r>
      <w:r>
        <w:rPr>
          <w:rFonts w:ascii="PT Astra Serif" w:hAnsi="PT Astra Serif" w:eastAsia="PT Astra Serif" w:cs="PT Astra Serif"/>
          <w:b w:val="0"/>
          <w:bCs w:val="0"/>
          <w:color w:val="000000" w:themeColor="text1"/>
          <w:sz w:val="26"/>
          <w:szCs w:val="26"/>
        </w:rPr>
        <w:t xml:space="preserve"> разработан в связи с принятием Федерального закона </w:t>
      </w:r>
      <w:r>
        <w:rPr>
          <w:rFonts w:ascii="PT Astra Serif" w:hAnsi="PT Astra Serif" w:eastAsia="PT Astra Serif" w:cs="PT Astra Serif"/>
          <w:b w:val="0"/>
          <w:bCs w:val="0"/>
          <w:color w:val="000000" w:themeColor="text1"/>
          <w:sz w:val="26"/>
          <w:szCs w:val="26"/>
        </w:rPr>
        <w:t xml:space="preserve">от 14.10.2024 № 345-ФЗ «О внесении изменений в статью 9 Федерального закона «Об уполномоченных по защите прав предпринимателей в Российской Федерации», которым определены случаи досрочного прекращения полномочий </w:t>
      </w:r>
      <w:r>
        <w:rPr>
          <w:rFonts w:ascii="PT Astra Serif" w:hAnsi="PT Astra Serif" w:eastAsia="PT Astra Serif" w:cs="PT Astra Serif"/>
          <w:b w:val="0"/>
          <w:bCs w:val="0"/>
          <w:color w:val="000000" w:themeColor="text1"/>
          <w:sz w:val="26"/>
          <w:szCs w:val="26"/>
        </w:rPr>
        <w:t xml:space="preserve">региональных уполномоченных по защите прав предпринимателей по решению компетентного органа субъекта Российской Федерации, а также по согласованию с Уполномоченным при Президенте России по защите прав предпринимателей. </w:t>
      </w:r>
      <w:r>
        <w:rPr>
          <w:rFonts w:ascii="PT Astra Serif" w:hAnsi="PT Astra Serif" w:cs="PT Astra Serif"/>
          <w:b w:val="0"/>
          <w:bCs w:val="0"/>
          <w:color w:val="000000" w:themeColor="text1"/>
          <w:sz w:val="26"/>
          <w:szCs w:val="26"/>
          <w14:ligatures w14:val="none"/>
        </w:rPr>
      </w:r>
      <w:r>
        <w:rPr>
          <w:rFonts w:ascii="PT Astra Serif" w:hAnsi="PT Astra Serif" w:cs="PT Astra Serif"/>
          <w:b w:val="0"/>
          <w:bCs w:val="0"/>
          <w:color w:val="000000" w:themeColor="text1"/>
          <w:sz w:val="26"/>
          <w:szCs w:val="26"/>
          <w14:ligatures w14:val="none"/>
        </w:rPr>
      </w:r>
    </w:p>
    <w:p>
      <w:pPr>
        <w:pStyle w:val="949"/>
        <w:numPr>
          <w:ilvl w:val="0"/>
          <w:numId w:val="11"/>
        </w:numPr>
        <w:ind w:left="-142" w:right="-142" w:firstLine="567"/>
        <w:jc w:val="both"/>
        <w:spacing w:after="0" w:afterAutospacing="0" w:line="283" w:lineRule="exact"/>
        <w:tabs>
          <w:tab w:val="left" w:pos="992" w:leader="none"/>
        </w:tabs>
        <w:rPr>
          <w:rFonts w:ascii="PT Astra Serif" w:hAnsi="PT Astra Serif" w:cs="PT Astra Serif"/>
          <w:color w:val="000000"/>
          <w:sz w:val="26"/>
          <w:szCs w:val="26"/>
          <w14:ligatures w14:val="none"/>
        </w:rPr>
      </w:pPr>
      <w:r>
        <w:rPr>
          <w:rFonts w:ascii="PT Astra Serif" w:hAnsi="PT Astra Serif" w:eastAsia="PT Astra Serif" w:cs="PT Astra Serif"/>
          <w:b w:val="0"/>
          <w:bCs w:val="0"/>
          <w:color w:val="000000" w:themeColor="text1"/>
          <w:sz w:val="26"/>
          <w:szCs w:val="26"/>
        </w:rPr>
      </w:r>
      <w:r>
        <w:rPr>
          <w:rFonts w:ascii="PT Astra Serif" w:hAnsi="PT Astra Serif" w:eastAsia="PT Astra Serif" w:cs="PT Astra Serif"/>
          <w:sz w:val="26"/>
          <w:szCs w:val="26"/>
        </w:rPr>
        <w:t xml:space="preserve">Проект</w:t>
      </w:r>
      <w:r>
        <w:rPr>
          <w:rFonts w:ascii="PT Astra Serif" w:hAnsi="PT Astra Serif" w:eastAsia="PT Astra Serif" w:cs="PT Astra Serif"/>
          <w:sz w:val="26"/>
          <w:szCs w:val="26"/>
        </w:rPr>
        <w:t xml:space="preserve"> </w:t>
      </w:r>
      <w:r>
        <w:rPr>
          <w:rFonts w:ascii="PT Astra Serif" w:hAnsi="PT Astra Serif" w:eastAsia="PT Astra Serif" w:cs="PT Astra Serif"/>
          <w:b w:val="0"/>
          <w:bCs w:val="0"/>
          <w:sz w:val="26"/>
          <w:szCs w:val="26"/>
          <w:lang w:eastAsia="ru-RU"/>
        </w:rPr>
        <w:t xml:space="preserve">постановления Кабинета Министров Чувашской Республики «Об установлении начальной цены предмета аукциона по про</w:t>
      </w:r>
      <w:r>
        <w:rPr>
          <w:rFonts w:ascii="PT Astra Serif" w:hAnsi="PT Astra Serif" w:eastAsia="PT Astra Serif" w:cs="PT Astra Serif"/>
          <w:b w:val="0"/>
          <w:bCs w:val="0"/>
          <w:sz w:val="26"/>
          <w:szCs w:val="26"/>
          <w:lang w:eastAsia="ru-RU"/>
        </w:rPr>
        <w:t xml:space="preserve">даже земельного участка, находящегося в собственности Чувашской Республики, или земельного участка, государственная собственность на который не разграничена, и начальной цены предмета аукциона на право заключения договора аренды такого земельного участка</w:t>
      </w:r>
      <w:r>
        <w:rPr>
          <w:rFonts w:ascii="PT Astra Serif" w:hAnsi="PT Astra Serif" w:eastAsia="PT Astra Serif" w:cs="PT Astra Serif"/>
          <w:sz w:val="26"/>
          <w:szCs w:val="26"/>
        </w:rPr>
        <w:t xml:space="preserve"> подготовлен в целях </w:t>
      </w:r>
      <w:r>
        <w:rPr>
          <w:rFonts w:ascii="PT Astra Serif" w:hAnsi="PT Astra Serif" w:eastAsia="PT Astra Serif" w:cs="PT Astra Serif"/>
          <w:color w:val="000000"/>
          <w:sz w:val="26"/>
          <w:szCs w:val="26"/>
        </w:rPr>
        <w:t xml:space="preserve">установлению единого правового механизма определения стартовой цены при организации аукциона. </w:t>
      </w:r>
      <w:r>
        <w:rPr>
          <w:rFonts w:ascii="PT Astra Serif" w:hAnsi="PT Astra Serif" w:cs="PT Astra Serif"/>
          <w:color w:val="000000"/>
          <w:sz w:val="26"/>
          <w:szCs w:val="26"/>
          <w14:ligatures w14:val="none"/>
        </w:rPr>
      </w:r>
      <w:r>
        <w:rPr>
          <w:rFonts w:ascii="PT Astra Serif" w:hAnsi="PT Astra Serif" w:cs="PT Astra Serif"/>
          <w:color w:val="000000"/>
          <w:sz w:val="26"/>
          <w:szCs w:val="26"/>
          <w14:ligatures w14:val="none"/>
        </w:rPr>
      </w:r>
    </w:p>
    <w:p>
      <w:pPr>
        <w:ind w:left="-142" w:right="-142" w:firstLine="567"/>
        <w:jc w:val="both"/>
        <w:spacing w:after="0" w:afterAutospacing="0" w:line="283" w:lineRule="exact"/>
        <w:tabs>
          <w:tab w:val="left" w:pos="992" w:leader="none"/>
        </w:tabs>
        <w:rPr>
          <w:rFonts w:ascii="PT Astra Serif" w:hAnsi="PT Astra Serif" w:cs="PT Astra Serif"/>
          <w:b w:val="0"/>
          <w:bCs w:val="0"/>
          <w:color w:val="000000" w:themeColor="text1"/>
          <w:sz w:val="26"/>
          <w:szCs w:val="26"/>
          <w14:ligatures w14:val="none"/>
        </w:rPr>
      </w:pPr>
      <w:r>
        <w:rPr>
          <w:rFonts w:ascii="PT Astra Serif" w:hAnsi="PT Astra Serif" w:eastAsia="PT Astra Serif" w:cs="PT Astra Serif"/>
          <w:color w:val="000000"/>
          <w:sz w:val="26"/>
          <w:szCs w:val="26"/>
        </w:rPr>
      </w:r>
      <w:r>
        <w:rPr>
          <w:rFonts w:ascii="PT Astra Serif" w:hAnsi="PT Astra Serif" w:eastAsia="PT Astra Serif" w:cs="PT Astra Serif"/>
          <w:b w:val="0"/>
          <w:bCs w:val="0"/>
          <w:sz w:val="26"/>
          <w:szCs w:val="26"/>
          <w:highlight w:val="none"/>
        </w:rPr>
        <w:t xml:space="preserve">В 2025 году требуют проработки следующие предложения, поступившие от </w:t>
      </w:r>
      <w:r>
        <w:rPr>
          <w:rFonts w:ascii="PT Astra Serif" w:hAnsi="PT Astra Serif" w:eastAsia="PT Astra Serif" w:cs="PT Astra Serif"/>
          <w:b w:val="0"/>
          <w:bCs w:val="0"/>
          <w:sz w:val="26"/>
          <w:szCs w:val="26"/>
        </w:rPr>
        <w:t xml:space="preserve">предпринимателей и деловых объединений Чувашии: </w:t>
      </w:r>
      <w:r>
        <w:rPr>
          <w:rFonts w:ascii="PT Astra Serif" w:hAnsi="PT Astra Serif" w:cs="PT Astra Serif"/>
          <w:b w:val="0"/>
          <w:bCs w:val="0"/>
          <w:color w:val="000000" w:themeColor="text1"/>
          <w:sz w:val="26"/>
          <w:szCs w:val="26"/>
          <w14:ligatures w14:val="none"/>
        </w:rPr>
      </w:r>
      <w:r>
        <w:rPr>
          <w:rFonts w:ascii="PT Astra Serif" w:hAnsi="PT Astra Serif" w:cs="PT Astra Serif"/>
          <w:b w:val="0"/>
          <w:bCs w:val="0"/>
          <w:color w:val="000000" w:themeColor="text1"/>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установление возможности введения механизма независимой оценки наличия (отсутствия) технических условий для подключения к сетям инженерно-технического обеспечения;</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внесения изменений в Кодекс Российской Федерации об административных правонарушениях в части распространения скидки на оплату административного штрафа за совершенное административное правонарушение независимо от способа его выявления (контрольное (надзорно</w:t>
      </w:r>
      <w:r>
        <w:rPr>
          <w:rFonts w:ascii="PT Astra Serif" w:hAnsi="PT Astra Serif" w:eastAsia="PT Astra Serif" w:cs="PT Astra Serif"/>
          <w:b w:val="0"/>
          <w:bCs w:val="0"/>
          <w:sz w:val="26"/>
          <w:szCs w:val="26"/>
        </w:rPr>
        <w:t xml:space="preserve">е) мероприятие, прокурорская проверка и так далее);</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освобождения женщин, имеющих статус ИП, в период их отпуска по беременности и родам от уплаты страховых взносов на обязательное пенсионное страхование и обязательное медицинское страхование;</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highlight w:val="none"/>
          <w14:ligatures w14:val="none"/>
        </w:rPr>
      </w:pP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создания необходимых условий для осуществления (продолжения) предпринимательской деятельности лицами, принимающими участие в специальной военной операции, в том числе посредством предоставления возможности использования механизма социального контракта для </w:t>
      </w:r>
      <w:r>
        <w:rPr>
          <w:rFonts w:ascii="PT Astra Serif" w:hAnsi="PT Astra Serif" w:eastAsia="PT Astra Serif" w:cs="PT Astra Serif"/>
          <w:b w:val="0"/>
          <w:bCs w:val="0"/>
          <w:sz w:val="26"/>
          <w:szCs w:val="26"/>
        </w:rPr>
        <w:t xml:space="preserve">получения дополнительного образования (профессиональная переподготовка, повышение квалификации, бизнес-образование), а также для открытия бизнеса на основании договора коммерческой концессии;</w:t>
      </w:r>
      <w:r>
        <w:rPr>
          <w:rFonts w:ascii="PT Astra Serif" w:hAnsi="PT Astra Serif" w:cs="PT Astra Serif"/>
          <w:b w:val="0"/>
          <w:bCs w:val="0"/>
          <w:sz w:val="26"/>
          <w:szCs w:val="26"/>
          <w:highlight w:val="none"/>
          <w14:ligatures w14:val="none"/>
        </w:rPr>
      </w:r>
      <w:r>
        <w:rPr>
          <w:rFonts w:ascii="PT Astra Serif" w:hAnsi="PT Astra Serif" w:cs="PT Astra Serif"/>
          <w:b w:val="0"/>
          <w:bCs w:val="0"/>
          <w:sz w:val="26"/>
          <w:szCs w:val="26"/>
          <w:highlight w:val="none"/>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Необходимо </w:t>
      </w:r>
      <w:r>
        <w:rPr>
          <w:rFonts w:ascii="PT Astra Serif" w:hAnsi="PT Astra Serif" w:eastAsia="PT Astra Serif" w:cs="PT Astra Serif"/>
          <w:b w:val="0"/>
          <w:bCs w:val="0"/>
          <w:sz w:val="26"/>
          <w:szCs w:val="26"/>
        </w:rPr>
        <w:t xml:space="preserve">совершенствовать механизмы стимулирования спроса на продукцию субъектов МСП, в том числе путем формирования системы кэшбеков на российские товары/сервисы, развития информационных сервисов для поиска новых рынков и т.д.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Требуют нормативного закрепления меры по формированию сист</w:t>
      </w:r>
      <w:r>
        <w:rPr>
          <w:rFonts w:ascii="PT Astra Serif" w:hAnsi="PT Astra Serif" w:eastAsia="PT Astra Serif" w:cs="PT Astra Serif"/>
          <w:b w:val="0"/>
          <w:bCs w:val="0"/>
          <w:sz w:val="26"/>
          <w:szCs w:val="26"/>
        </w:rPr>
        <w:t xml:space="preserve">емы гарантированного заказа крупнейших заказчиков, в том числе государственных, на продукцию субъектов МСП, включая офсетные договоры. </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В рамках дальнейшего снижения издержек субъектов МСП деловыми объединениями предлагается закрепить в законодательстве: </w:t>
      </w:r>
      <w:r>
        <w:rPr>
          <w:rFonts w:ascii="PT Astra Serif" w:hAnsi="PT Astra Serif" w:eastAsia="PT Astra Serif" w:cs="PT Astra Serif"/>
          <w:b w:val="0"/>
          <w:bCs w:val="0"/>
          <w:sz w:val="26"/>
          <w:szCs w:val="26"/>
        </w:rPr>
        <w:t xml:space="preserve">установление критериев определения понятия «угроза причинения вреда неопределенному кругу лиц, безопасности государства, общественному порядку» для применения н</w:t>
      </w:r>
      <w:r>
        <w:rPr>
          <w:rFonts w:ascii="PT Astra Serif" w:hAnsi="PT Astra Serif" w:eastAsia="PT Astra Serif" w:cs="PT Astra Serif"/>
          <w:b w:val="0"/>
          <w:bCs w:val="0"/>
          <w:sz w:val="26"/>
          <w:szCs w:val="26"/>
        </w:rPr>
        <w:t xml:space="preserve">орм Кодекса Российской Федерации об административных правонарушениях в части вынесения предупреждения вместо административного штрафа; установление максимального размера исполнительного сбора в отношении субъектов малого предпринимательства (микропредпри</w:t>
      </w:r>
      <w:r>
        <w:rPr>
          <w:rFonts w:ascii="PT Astra Serif" w:hAnsi="PT Astra Serif" w:eastAsia="PT Astra Serif" w:cs="PT Astra Serif"/>
          <w:b w:val="0"/>
          <w:bCs w:val="0"/>
          <w:sz w:val="26"/>
          <w:szCs w:val="26"/>
        </w:rPr>
        <w:t xml:space="preserve">ятий) равному размеру такого сбора для индивидуальных предпринимателей.</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highlight w:val="none"/>
          <w14:ligatures w14: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В настоящий момент почти из 2,5 тыс. регулярных форм отчетности более 1 тыс. приходится на малый бизнес, что свидетельствует о значительной отчетной нагрузке на малые предприятия. Сложные и трудоемкие формы, представляемы</w:t>
      </w:r>
      <w:r>
        <w:rPr>
          <w:rFonts w:ascii="PT Astra Serif" w:hAnsi="PT Astra Serif" w:eastAsia="PT Astra Serif" w:cs="PT Astra Serif"/>
          <w:b w:val="0"/>
          <w:bCs w:val="0"/>
          <w:sz w:val="26"/>
          <w:szCs w:val="26"/>
        </w:rPr>
        <w:t xml:space="preserve">е в различные ведомства, требуют от предпринимателей существенных трудовых и финансовых затрат на их заполнение. При этом отсутствует единая точка представления данных. Основную отчетную нагрузку создает ведомственная отчетность, которая зачастую собираетс</w:t>
      </w:r>
      <w:r>
        <w:rPr>
          <w:rFonts w:ascii="PT Astra Serif" w:hAnsi="PT Astra Serif" w:eastAsia="PT Astra Serif" w:cs="PT Astra Serif"/>
          <w:b w:val="0"/>
          <w:bCs w:val="0"/>
          <w:sz w:val="26"/>
          <w:szCs w:val="26"/>
        </w:rPr>
        <w:t xml:space="preserve">я бессистемно. Фактически единый механизм управления такой отчетностью полностью отсутствует. Вместе с тем, само по себе сокращение числа форм отчетности не гарантирует сокращение отчетной нагрузки. Поэтому предлагается перейти к иному порядку сбора первич</w:t>
      </w:r>
      <w:r>
        <w:rPr>
          <w:rFonts w:ascii="PT Astra Serif" w:hAnsi="PT Astra Serif" w:eastAsia="PT Astra Serif" w:cs="PT Astra Serif"/>
          <w:b w:val="0"/>
          <w:bCs w:val="0"/>
          <w:sz w:val="26"/>
          <w:szCs w:val="26"/>
        </w:rPr>
        <w:t xml:space="preserve">ных данных – на основании исчерпывающего перечня первичных статистических показателей, утверждаемого Правительством Российской Федерации. Одновременно в целях упрощения взаимодействия с респондентом предлагается установить единую точку сбора отчетности – ч</w:t>
      </w:r>
      <w:r>
        <w:rPr>
          <w:rFonts w:ascii="PT Astra Serif" w:hAnsi="PT Astra Serif" w:eastAsia="PT Astra Serif" w:cs="PT Astra Serif"/>
          <w:b w:val="0"/>
          <w:bCs w:val="0"/>
          <w:sz w:val="26"/>
          <w:szCs w:val="26"/>
        </w:rPr>
        <w:t xml:space="preserve">ерез личный кабинет респондента, доступ к которому может быть предоставлен в том числе через Единый портал государственных и муниципальных услуг или информационные системы в сфере поддержки МСП. Положения, направленные на решение указанных задач, предусмот</w:t>
      </w:r>
      <w:r>
        <w:rPr>
          <w:rFonts w:ascii="PT Astra Serif" w:hAnsi="PT Astra Serif" w:eastAsia="PT Astra Serif" w:cs="PT Astra Serif"/>
          <w:b w:val="0"/>
          <w:bCs w:val="0"/>
          <w:sz w:val="26"/>
          <w:szCs w:val="26"/>
        </w:rPr>
        <w:t xml:space="preserve">рены разработанным Минэкономразвития России проектом федерального закона «О внесении изменений в Федеральный закон «О развитии малого и среднего предпринимательства в Российской Федерации» и Федеральный закон «Об официальном статистическом учете и системе </w:t>
      </w:r>
      <w:r>
        <w:rPr>
          <w:rFonts w:ascii="PT Astra Serif" w:hAnsi="PT Astra Serif" w:eastAsia="PT Astra Serif" w:cs="PT Astra Serif"/>
          <w:b w:val="0"/>
          <w:bCs w:val="0"/>
          <w:sz w:val="26"/>
          <w:szCs w:val="26"/>
        </w:rPr>
        <w:t xml:space="preserve">государственной статистики в Российской Федерации»».</w:t>
      </w:r>
      <w:r>
        <w:rPr>
          <w:rFonts w:ascii="PT Astra Serif" w:hAnsi="PT Astra Serif" w:cs="PT Astra Serif"/>
          <w:b w:val="0"/>
          <w:bCs w:val="0"/>
          <w:sz w:val="26"/>
          <w:szCs w:val="26"/>
          <w:highlight w:val="none"/>
          <w14:ligatures w14:val="none"/>
        </w:rPr>
      </w:r>
      <w:r>
        <w:rPr>
          <w:rFonts w:ascii="PT Astra Serif" w:hAnsi="PT Astra Serif" w:cs="PT Astra Serif"/>
          <w:b w:val="0"/>
          <w:bCs w:val="0"/>
          <w:sz w:val="26"/>
          <w:szCs w:val="26"/>
          <w:highlight w:val="none"/>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14:ligatures w14:val="none"/>
        </w:rPr>
      </w:pPr>
      <w:r>
        <w:rPr>
          <w:rFonts w:ascii="PT Astra Serif" w:hAnsi="PT Astra Serif" w:eastAsia="PT Astra Serif" w:cs="PT Astra Serif"/>
          <w:b w:val="0"/>
          <w:bCs w:val="0"/>
          <w:sz w:val="26"/>
          <w:szCs w:val="26"/>
        </w:rPr>
        <w:t xml:space="preserve">Таким образом,  совместными усилиями Уполномоченного, представителей всех ветвей о</w:t>
      </w:r>
      <w:r>
        <w:rPr>
          <w:rFonts w:ascii="PT Astra Serif" w:hAnsi="PT Astra Serif" w:eastAsia="PT Astra Serif" w:cs="PT Astra Serif"/>
          <w:b w:val="0"/>
          <w:bCs w:val="0"/>
          <w:sz w:val="26"/>
          <w:szCs w:val="26"/>
        </w:rPr>
        <w:t xml:space="preserve">рганов публичной власти и бизнес</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республики в отчетном периоде был заложен мощный «законодательный импульс» для нивелирования последствий введенных против нашей страны санкций со стороны недружественных государств, активизации инвестиционной и предпринимательской деятельности в регионе.</w:t>
      </w:r>
      <w:r>
        <w:rPr>
          <w:rFonts w:ascii="PT Astra Serif" w:hAnsi="PT Astra Serif" w:cs="PT Astra Serif"/>
          <w:b w:val="0"/>
          <w:bCs w:val="0"/>
          <w:sz w:val="26"/>
          <w:szCs w:val="26"/>
          <w14:ligatures w14:val="none"/>
        </w:rPr>
      </w:r>
      <w:r>
        <w:rPr>
          <w:rFonts w:ascii="PT Astra Serif" w:hAnsi="PT Astra Serif" w:cs="PT Astra Serif"/>
          <w:b w:val="0"/>
          <w:bCs w:val="0"/>
          <w:sz w:val="26"/>
          <w:szCs w:val="26"/>
          <w14:ligatures w14:val="none"/>
        </w:rPr>
      </w:r>
    </w:p>
    <w:p>
      <w:pPr>
        <w:pStyle w:val="959"/>
        <w:ind w:left="-142" w:right="-142" w:firstLine="567"/>
        <w:jc w:val="both"/>
        <w:spacing w:after="0" w:afterAutospacing="0" w:line="283" w:lineRule="exact"/>
        <w:rPr>
          <w:rFonts w:ascii="PT Astra Serif" w:hAnsi="PT Astra Serif" w:cs="PT Astra Serif"/>
          <w:b w:val="0"/>
          <w:bCs w:val="0"/>
          <w:sz w:val="26"/>
          <w:szCs w:val="26"/>
          <w:highlight w:val="none"/>
          <w14:ligatures w14:val="none"/>
        </w:rPr>
      </w:pPr>
      <w:r>
        <w:rPr>
          <w:rFonts w:ascii="PT Astra Serif" w:hAnsi="PT Astra Serif" w:eastAsia="PT Astra Serif" w:cs="PT Astra Serif"/>
          <w:b w:val="0"/>
          <w:bCs w:val="0"/>
          <w:sz w:val="26"/>
          <w:szCs w:val="26"/>
          <w:highlight w:val="none"/>
        </w:rPr>
      </w:r>
      <w:r>
        <w:rPr>
          <w:rFonts w:ascii="PT Astra Serif" w:hAnsi="PT Astra Serif" w:cs="PT Astra Serif"/>
          <w:b w:val="0"/>
          <w:bCs w:val="0"/>
          <w:sz w:val="26"/>
          <w:szCs w:val="26"/>
          <w:highlight w:val="none"/>
          <w14:ligatures w14:val="none"/>
        </w:rPr>
      </w:r>
      <w:r>
        <w:rPr>
          <w:rFonts w:ascii="PT Astra Serif" w:hAnsi="PT Astra Serif" w:cs="PT Astra Serif"/>
          <w:b w:val="0"/>
          <w:bCs w:val="0"/>
          <w:sz w:val="26"/>
          <w:szCs w:val="26"/>
          <w:highlight w:val="none"/>
          <w14:ligatures w14:val="none"/>
        </w:rPr>
      </w:r>
    </w:p>
    <w:p>
      <w:pPr>
        <w:ind w:left="-142" w:right="-142" w:firstLine="567"/>
        <w:jc w:val="center"/>
        <w:spacing w:after="0" w:line="240" w:lineRule="auto"/>
        <w:rPr>
          <w:rFonts w:ascii="PT Astra Serif" w:hAnsi="PT Astra Serif" w:eastAsia="PT Astra Serif" w:cs="PT Astra Serif"/>
          <w:b/>
          <w:bCs/>
          <w:sz w:val="26"/>
          <w:szCs w:val="26"/>
        </w:rPr>
      </w:pPr>
      <w:r>
        <w:rPr>
          <w:rFonts w:ascii="PT Astra Serif" w:hAnsi="PT Astra Serif" w:eastAsia="PT Astra Serif" w:cs="PT Astra Serif"/>
          <w:b/>
          <w:sz w:val="26"/>
          <w:szCs w:val="26"/>
        </w:rPr>
        <w:t xml:space="preserve">Предложения по совершенствованию законодательства </w:t>
      </w:r>
      <w:r>
        <w:rPr>
          <w:rFonts w:ascii="PT Astra Serif" w:hAnsi="PT Astra Serif" w:cs="PT Astra Serif"/>
          <w:b/>
          <w:sz w:val="26"/>
          <w:szCs w:val="26"/>
        </w:rPr>
      </w:r>
      <w:r>
        <w:rPr>
          <w:rFonts w:ascii="PT Astra Serif" w:hAnsi="PT Astra Serif" w:eastAsia="PT Astra Serif" w:cs="PT Astra Serif"/>
          <w:b/>
          <w:bCs/>
          <w:sz w:val="26"/>
          <w:szCs w:val="26"/>
        </w:rPr>
      </w:r>
    </w:p>
    <w:p>
      <w:pPr>
        <w:ind w:left="-142" w:right="-142" w:firstLine="567"/>
        <w:jc w:val="center"/>
        <w:spacing w:after="0" w:line="240" w:lineRule="auto"/>
        <w:rPr>
          <w:rFonts w:ascii="PT Astra Serif" w:hAnsi="PT Astra Serif" w:cs="PT Astra Serif"/>
          <w:b/>
          <w:bCs/>
          <w:sz w:val="26"/>
          <w:szCs w:val="26"/>
        </w:rPr>
      </w:pPr>
      <w:r>
        <w:rPr>
          <w:rFonts w:ascii="PT Astra Serif" w:hAnsi="PT Astra Serif" w:eastAsia="PT Astra Serif" w:cs="PT Astra Serif"/>
          <w:b/>
          <w:sz w:val="26"/>
          <w:szCs w:val="26"/>
        </w:rPr>
        <w:t xml:space="preserve">о</w:t>
      </w:r>
      <w:r>
        <w:rPr>
          <w:rFonts w:ascii="PT Astra Serif" w:hAnsi="PT Astra Serif" w:cs="PT Astra Serif"/>
          <w:b/>
          <w:sz w:val="26"/>
          <w:szCs w:val="26"/>
        </w:rPr>
        <w:t xml:space="preserve"> </w:t>
      </w:r>
      <w:r>
        <w:rPr>
          <w:rFonts w:ascii="PT Astra Serif" w:hAnsi="PT Astra Serif" w:eastAsia="PT Astra Serif" w:cs="PT Astra Serif"/>
          <w:b/>
          <w:sz w:val="26"/>
          <w:szCs w:val="26"/>
        </w:rPr>
        <w:t xml:space="preserve">региональных уполномоченных</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40" w:lineRule="auto"/>
        <w:rPr>
          <w:rStyle w:val="950"/>
          <w:rFonts w:ascii="PT Astra Serif" w:hAnsi="PT Astra Serif" w:cs="PT Astra Serif"/>
          <w:b w:val="0"/>
          <w:bCs w:val="0"/>
          <w:color w:val="auto"/>
          <w:sz w:val="26"/>
          <w:szCs w:val="26"/>
        </w:rPr>
      </w:pPr>
      <w:r>
        <w:rPr>
          <w:rStyle w:val="950"/>
          <w:rFonts w:ascii="PT Astra Serif" w:hAnsi="PT Astra Serif" w:eastAsia="PT Astra Serif" w:cs="PT Astra Serif"/>
          <w:b w:val="0"/>
          <w:color w:val="auto"/>
          <w:sz w:val="26"/>
          <w:szCs w:val="26"/>
        </w:rPr>
      </w:r>
      <w:r>
        <w:rPr>
          <w:rStyle w:val="950"/>
          <w:rFonts w:ascii="PT Astra Serif" w:hAnsi="PT Astra Serif" w:cs="PT Astra Serif"/>
          <w:b w:val="0"/>
          <w:bCs w:val="0"/>
          <w:color w:val="auto"/>
          <w:sz w:val="26"/>
          <w:szCs w:val="26"/>
        </w:rPr>
      </w:r>
      <w:r>
        <w:rPr>
          <w:rStyle w:val="950"/>
          <w:rFonts w:ascii="PT Astra Serif" w:hAnsi="PT Astra Serif" w:cs="PT Astra Serif"/>
          <w:b w:val="0"/>
          <w:bCs w:val="0"/>
          <w:color w:val="auto"/>
          <w:sz w:val="26"/>
          <w:szCs w:val="26"/>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В связи с введением в отношении Российской Ф</w:t>
      </w:r>
      <w:r>
        <w:rPr>
          <w:rFonts w:ascii="PT Astra Serif" w:hAnsi="PT Astra Serif" w:eastAsia="PT Astra Serif" w:cs="PT Astra Serif"/>
          <w:sz w:val="26"/>
          <w:szCs w:val="26"/>
        </w:rPr>
        <w:t xml:space="preserve">едерации беспрецедентного количества экономических санкций со стороны недружественных государств, которые неминуемо отразились на субъектах предпринимательской деятельности по всей стране возникают вопросы расширения полномочий региональных уполномоченных </w:t>
      </w:r>
      <w:r>
        <w:rPr>
          <w:rFonts w:ascii="PT Astra Serif" w:hAnsi="PT Astra Serif" w:eastAsia="PT Astra Serif" w:cs="PT Astra Serif"/>
          <w:sz w:val="26"/>
          <w:szCs w:val="26"/>
        </w:rPr>
        <w:t xml:space="preserve">в целях повышения эффективного содействия  с их стороны в адрес хозяйствующих субъектов</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Институт бизнес-омбудсмена в Российской Федерации за более чем 10-летний период продемонстрировал свою значимость в защите прав и законных интересов субъектов предпринима</w:t>
      </w:r>
      <w:r>
        <w:rPr>
          <w:rFonts w:ascii="PT Astra Serif" w:hAnsi="PT Astra Serif" w:eastAsia="PT Astra Serif" w:cs="PT Astra Serif"/>
          <w:sz w:val="26"/>
          <w:szCs w:val="26"/>
        </w:rPr>
        <w:t xml:space="preserve">тельской деятельности в стране. За это время в Чувашс</w:t>
      </w:r>
      <w:r>
        <w:rPr>
          <w:rFonts w:ascii="PT Astra Serif" w:hAnsi="PT Astra Serif" w:eastAsia="PT Astra Serif" w:cs="PT Astra Serif"/>
          <w:sz w:val="26"/>
          <w:szCs w:val="26"/>
        </w:rPr>
        <w:t xml:space="preserve">кой Республике успешно решены более сотни системных проблем предпринимателей, зачастую благодаря вмешательству уполномоченного, особенно в период проведения специальной военной операции на Украине, региональный бизнес сохранил устойчивость и рабочие места.</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rPr>
      </w:pPr>
      <w:r>
        <w:rPr>
          <w:rFonts w:ascii="PT Astra Serif" w:hAnsi="PT Astra Serif" w:eastAsia="PT Astra Serif" w:cs="PT Astra Serif"/>
          <w:sz w:val="26"/>
          <w:szCs w:val="26"/>
        </w:rPr>
        <w:t xml:space="preserve">Во многом этого удавалось достигать при реализации специальных полномочий: уполномоченные и сотрудники аппарата на регулярной основе принимали участие в судебных заседаниях, контрольных (надзорных) м</w:t>
      </w:r>
      <w:r>
        <w:rPr>
          <w:rFonts w:ascii="PT Astra Serif" w:hAnsi="PT Astra Serif" w:eastAsia="PT Astra Serif" w:cs="PT Astra Serif"/>
          <w:sz w:val="26"/>
          <w:szCs w:val="26"/>
        </w:rPr>
        <w:t xml:space="preserve">ероприятиях, в проведении проверок, рассмотрении постановлений об административном наказании, изучении незаконных требованиях государственных органов, направлении предложений о принятии и изменении нормативных правовых актов в органы публичной власти и др.</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При поддержке бизнес-омбудсмена оказано содействие предпринимателям в условно-досрочном освобождении или смягчении наказания,  иногда изменения им меры пресечения или вида наказания.</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Для дальнейшего развития института уполномоченных в стране</w:t>
      </w:r>
      <w:r>
        <w:rPr>
          <w:rFonts w:ascii="PT Astra Serif" w:hAnsi="PT Astra Serif" w:eastAsia="PT Astra Serif" w:cs="PT Astra Serif"/>
          <w:sz w:val="26"/>
          <w:szCs w:val="26"/>
        </w:rPr>
        <w:t xml:space="preserve">, обеспечения  функционирования института во всех субъектах Российской Федерации как единой системы</w:t>
      </w:r>
      <w:r>
        <w:rPr>
          <w:rFonts w:ascii="PT Astra Serif" w:hAnsi="PT Astra Serif" w:eastAsia="PT Astra Serif" w:cs="PT Astra Serif"/>
          <w:sz w:val="26"/>
          <w:szCs w:val="26"/>
        </w:rPr>
        <w:t xml:space="preserve"> с учетом накопленной практики его работы необходимо совершенствование федерального законодательства, в частности, поддержка не теряющего актуальность </w:t>
      </w:r>
      <w:r>
        <w:rPr>
          <w:rFonts w:ascii="PT Astra Serif" w:hAnsi="PT Astra Serif" w:eastAsia="PT Astra Serif" w:cs="PT Astra Serif"/>
          <w:sz w:val="26"/>
          <w:szCs w:val="26"/>
        </w:rPr>
        <w:t xml:space="preserve">ранее внесенного в Государственную Думу Российской Федерации проекта федерального закона </w:t>
      </w:r>
      <w:r>
        <w:rPr>
          <w:rFonts w:ascii="PT Astra Serif" w:hAnsi="PT Astra Serif" w:eastAsia="PT Astra Serif" w:cs="PT Astra Serif"/>
          <w:sz w:val="26"/>
          <w:szCs w:val="26"/>
        </w:rPr>
        <w:t xml:space="preserve">№ 1018453-6</w:t>
      </w:r>
      <w:r>
        <w:rPr>
          <w:rFonts w:ascii="PT Astra Serif" w:hAnsi="PT Astra Serif" w:eastAsia="PT Astra Serif" w:cs="PT Astra Serif"/>
          <w:sz w:val="26"/>
          <w:szCs w:val="26"/>
        </w:rPr>
        <w:t xml:space="preserve"> от</w:t>
      </w:r>
      <w:r>
        <w:rPr>
          <w:rFonts w:ascii="PT Astra Serif" w:hAnsi="PT Astra Serif" w:eastAsia="PT Astra Serif" w:cs="PT Astra Serif"/>
          <w:sz w:val="26"/>
          <w:szCs w:val="26"/>
        </w:rPr>
        <w:t xml:space="preserve"> 15.03.2016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При</w:t>
      </w:r>
      <w:r>
        <w:rPr>
          <w:rFonts w:ascii="PT Astra Serif" w:hAnsi="PT Astra Serif" w:eastAsia="PT Astra Serif" w:cs="PT Astra Serif"/>
          <w:sz w:val="26"/>
          <w:szCs w:val="26"/>
        </w:rPr>
        <w:t xml:space="preserve">нимая во вниман</w:t>
      </w:r>
      <w:r>
        <w:rPr>
          <w:rFonts w:ascii="PT Astra Serif" w:hAnsi="PT Astra Serif" w:eastAsia="PT Astra Serif" w:cs="PT Astra Serif"/>
          <w:sz w:val="26"/>
          <w:szCs w:val="26"/>
        </w:rPr>
        <w:t xml:space="preserve">ие произошедшие изменения процессуального законодательства, в том числе принятие Кодекса административного судопроизводства Российской Федерации (далее - КАС РФ), законопроектом предлагается определить единый порядок участия уполномоченных по защите прав п</w:t>
      </w:r>
      <w:r>
        <w:rPr>
          <w:rFonts w:ascii="PT Astra Serif" w:hAnsi="PT Astra Serif" w:eastAsia="PT Astra Serif" w:cs="PT Astra Serif"/>
          <w:sz w:val="26"/>
          <w:szCs w:val="26"/>
        </w:rPr>
        <w:t xml:space="preserve">редпринимателей при рассмотрении различных категорий дол с участием субъектов предпринимательской деятельности либо связанных с осуществлением предпринимательской деятельности в судах общей юрисдикции и арбитражных судах, расширить перечень процессуальных </w:t>
      </w:r>
      <w:r>
        <w:rPr>
          <w:rFonts w:ascii="PT Astra Serif" w:hAnsi="PT Astra Serif" w:eastAsia="PT Astra Serif" w:cs="PT Astra Serif"/>
          <w:sz w:val="26"/>
          <w:szCs w:val="26"/>
        </w:rPr>
        <w:t xml:space="preserve">прав уполномоченных по защите прав предпринимателей, в том числе уточнив его в связи с принятием КАС РФ, скоординировать перечень процессуальных прав уполномоченных по защите прав предпринимателей в субъектах Российской Федерации с правами Уполномоченного </w:t>
      </w:r>
      <w:r>
        <w:rPr>
          <w:rFonts w:ascii="PT Astra Serif" w:hAnsi="PT Astra Serif" w:eastAsia="PT Astra Serif" w:cs="PT Astra Serif"/>
          <w:sz w:val="26"/>
          <w:szCs w:val="26"/>
        </w:rPr>
        <w:t xml:space="preserve">при Президенте Российской Федерации по защите прав предпринимателей (далее - Уполномоченный), предусмотреть возможность назначения общественных представителей уполномоченных по защите прав предпринимателей в субъектах Российской Федерации (далее - уполномо</w:t>
      </w:r>
      <w:r>
        <w:rPr>
          <w:rFonts w:ascii="PT Astra Serif" w:hAnsi="PT Astra Serif" w:eastAsia="PT Astra Serif" w:cs="PT Astra Serif"/>
          <w:sz w:val="26"/>
          <w:szCs w:val="26"/>
        </w:rPr>
        <w:t xml:space="preserve">ченные в субъектах Российской Федерации), уточнить сферу деятельности общественных представителей Уполномоченного и уполномоченных в субъектах Российской Федерации, ввести для  уполномоченных по защите прав предпринимателей свидетельский иммунитет, уточнит</w:t>
      </w:r>
      <w:r>
        <w:rPr>
          <w:rFonts w:ascii="PT Astra Serif" w:hAnsi="PT Astra Serif" w:eastAsia="PT Astra Serif" w:cs="PT Astra Serif"/>
          <w:sz w:val="26"/>
          <w:szCs w:val="26"/>
        </w:rPr>
        <w:t xml:space="preserve">ь порядок рассмотрения жалоб субъектов предпринимательской деятельности, а также порядок подготовки и утверждения внутренних документов уполномоченных по защите прав предпринимателей, регулирующих рассмотрение жалоб.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Так, в сфере арбитражного судопроизводства п</w:t>
      </w:r>
      <w:r>
        <w:rPr>
          <w:rFonts w:ascii="PT Astra Serif" w:hAnsi="PT Astra Serif" w:eastAsia="PT Astra Serif" w:cs="PT Astra Serif"/>
          <w:sz w:val="26"/>
          <w:szCs w:val="26"/>
        </w:rPr>
        <w:t xml:space="preserve">редлагается дополнительно наделить Уполномоченного правом обращаться в суд в защиту публичных интересов в сфере предпринимательской деятельности, а также правом вступать в дело, производство по которому возбуждено судом, по своей инициативе на любой стадии</w:t>
      </w:r>
      <w:r>
        <w:rPr>
          <w:rFonts w:ascii="PT Astra Serif" w:hAnsi="PT Astra Serif" w:eastAsia="PT Astra Serif" w:cs="PT Astra Serif"/>
          <w:sz w:val="26"/>
          <w:szCs w:val="26"/>
        </w:rPr>
        <w:t xml:space="preserve"> процесса для дачи заключения по делу. Право обратиться в суд в защиту публичных интересов в сфере предпринимательской деятельности будет являться эффективным способом защиты в случаях, когда нарушаются права и охраняемые законом интересы значительного чис</w:t>
      </w:r>
      <w:r>
        <w:rPr>
          <w:rFonts w:ascii="PT Astra Serif" w:hAnsi="PT Astra Serif" w:eastAsia="PT Astra Serif" w:cs="PT Astra Serif"/>
          <w:sz w:val="26"/>
          <w:szCs w:val="26"/>
        </w:rPr>
        <w:t xml:space="preserve">ла субъектов предпринимательской деятельности либо если в силу иных обстоятельств нарушение приобрело особое социально-экономическое значение. Право вступать в дело для дачи заключения по нему в настоящее время имеется у Уполномоченного в соответствии со с</w:t>
      </w:r>
      <w:r>
        <w:rPr>
          <w:rFonts w:ascii="PT Astra Serif" w:hAnsi="PT Astra Serif" w:eastAsia="PT Astra Serif" w:cs="PT Astra Serif"/>
          <w:sz w:val="26"/>
          <w:szCs w:val="26"/>
        </w:rPr>
        <w:t xml:space="preserve">татьей 47 Гражданского процессуального кодекса Российской Федерации (далее - ГПК РФ) и доказало свою эффективность как средство защиты прав предпринимателей.</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 В Арбитражном процессуальном кодексе Российской Федерации (далее - АПК РФ) институт вступления гос</w:t>
      </w:r>
      <w:r>
        <w:rPr>
          <w:rFonts w:ascii="PT Astra Serif" w:hAnsi="PT Astra Serif" w:eastAsia="PT Astra Serif" w:cs="PT Astra Serif"/>
          <w:sz w:val="26"/>
          <w:szCs w:val="26"/>
        </w:rPr>
        <w:t xml:space="preserve">ударственных органов, а также должностных лиц в дело для дачи заключения отсутствует. Вместе с тем, наделение Уполномоченного указанным правом представляется одной из оптимальных форм его участия в деле, поскольку позволяет поддерживать позицию заявителя, </w:t>
      </w:r>
      <w:r>
        <w:rPr>
          <w:rFonts w:ascii="PT Astra Serif" w:hAnsi="PT Astra Serif" w:eastAsia="PT Astra Serif" w:cs="PT Astra Serif"/>
          <w:sz w:val="26"/>
          <w:szCs w:val="26"/>
        </w:rPr>
        <w:t xml:space="preserve">обратившегося с жалобой к Уполномоченному, лишь в той части, в которой она является законной и обоснованной. Случаи, когда Уполномоченный не может выступить в защиту прав предпринимателей в качестве процессуального  истца из-за неполного совпадения его пра</w:t>
      </w:r>
      <w:r>
        <w:rPr>
          <w:rFonts w:ascii="PT Astra Serif" w:hAnsi="PT Astra Serif" w:eastAsia="PT Astra Serif" w:cs="PT Astra Serif"/>
          <w:sz w:val="26"/>
          <w:szCs w:val="26"/>
        </w:rPr>
        <w:t xml:space="preserve">вовой позиции и правовой позиции заявителя, поддержки заявителя лишь в части его требований, достаточно распространены. В отношении права Уполномоченного обжаловать вступившие в законную силу акты арбитражных судов (часть 3 статьи 53.1 АПК РФ) предлагается</w:t>
      </w:r>
      <w:r>
        <w:rPr>
          <w:rFonts w:ascii="PT Astra Serif" w:hAnsi="PT Astra Serif" w:eastAsia="PT Astra Serif" w:cs="PT Astra Serif"/>
          <w:sz w:val="26"/>
          <w:szCs w:val="26"/>
        </w:rPr>
        <w:t xml:space="preserve"> сделать уточнение, что это право реализуется в случаях, когда Уполномоченный до этого не был лицом, участвующим в деле. Указанное изменение необходимо для устранения возможности неоднозначного толкования части 3 статьи 53.1 АПК РФ и распространения ее лиш</w:t>
      </w:r>
      <w:r>
        <w:rPr>
          <w:rFonts w:ascii="PT Astra Serif" w:hAnsi="PT Astra Serif" w:eastAsia="PT Astra Serif" w:cs="PT Astra Serif"/>
          <w:sz w:val="26"/>
          <w:szCs w:val="26"/>
        </w:rPr>
        <w:t xml:space="preserve">ь на случаи, когда Уполномоченный имеет статус лица, участвующего в деле, что является неверным. Право Уполномоченного как лица, участвующего в деле, обжаловать вступившие в законную силу судебные акты арбитражных судов, имеется у него в силу прямого указа</w:t>
      </w:r>
      <w:r>
        <w:rPr>
          <w:rFonts w:ascii="PT Astra Serif" w:hAnsi="PT Astra Serif" w:eastAsia="PT Astra Serif" w:cs="PT Astra Serif"/>
          <w:sz w:val="26"/>
          <w:szCs w:val="26"/>
        </w:rPr>
        <w:t xml:space="preserve">ния части 2 статьи 273 АПК РФ и не требует дополнительного подтверждения в статье 53.1 АПК РФ. Целью уточнения формулировки части 3 статьи 53.1 АПК РФ является наделение Уполномоченного правом обжаловать вступившие в законную силу акты арбитражных судов им</w:t>
      </w:r>
      <w:r>
        <w:rPr>
          <w:rFonts w:ascii="PT Astra Serif" w:hAnsi="PT Astra Serif" w:eastAsia="PT Astra Serif" w:cs="PT Astra Serif"/>
          <w:sz w:val="26"/>
          <w:szCs w:val="26"/>
        </w:rPr>
        <w:t xml:space="preserve">енно в тех случаях, когда до этого он не был лицом, участвующим в деле.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В настоящее время в Федеральном законе от 7 мая 2013 г. № 78-ФЗ «Об уполномоченных по защите прав предпринимателей в Российской Федерации» (далее- Федеральный закон №78-ФЗ) (пункт 2 ча</w:t>
      </w:r>
      <w:r>
        <w:rPr>
          <w:rFonts w:ascii="PT Astra Serif" w:hAnsi="PT Astra Serif" w:eastAsia="PT Astra Serif" w:cs="PT Astra Serif"/>
          <w:sz w:val="26"/>
          <w:szCs w:val="26"/>
        </w:rPr>
        <w:t xml:space="preserve">сти 3 статьи 10) за уполномоченным* в субъектах Российской Федерации из судебных полномочий прямо закреплено только одно право - обращаться в суд с заявлением о признании недействительными ненормативных правовых актов, признании незаконными решений и дейст</w:t>
      </w:r>
      <w:r>
        <w:rPr>
          <w:rFonts w:ascii="PT Astra Serif" w:hAnsi="PT Astra Serif" w:eastAsia="PT Astra Serif" w:cs="PT Astra Serif"/>
          <w:sz w:val="26"/>
          <w:szCs w:val="26"/>
        </w:rPr>
        <w:t xml:space="preserve">вий (бездействия) органов государственной власти субъекта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w:t>
      </w:r>
      <w:r>
        <w:rPr>
          <w:rFonts w:ascii="PT Astra Serif" w:hAnsi="PT Astra Serif" w:eastAsia="PT Astra Serif" w:cs="PT Astra Serif"/>
          <w:sz w:val="26"/>
          <w:szCs w:val="26"/>
        </w:rPr>
        <w:t xml:space="preserve">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w:t>
      </w:r>
      <w:r>
        <w:rPr>
          <w:rFonts w:ascii="PT Astra Serif" w:hAnsi="PT Astra Serif" w:eastAsia="PT Astra Serif" w:cs="PT Astra Serif"/>
          <w:sz w:val="26"/>
          <w:szCs w:val="26"/>
        </w:rPr>
        <w:t xml:space="preserve">ятельности, незаконно возлагают на них какие-либо обязанности, создают иные препятствия для осуществления предпринимательской деятельности. Это положение предлагается распространить также на обжалование ненормативных правовых актов, решений и действий (без</w:t>
      </w:r>
      <w:r>
        <w:rPr>
          <w:rFonts w:ascii="PT Astra Serif" w:hAnsi="PT Astra Serif" w:eastAsia="PT Astra Serif" w:cs="PT Astra Serif"/>
          <w:sz w:val="26"/>
          <w:szCs w:val="26"/>
        </w:rPr>
        <w:t xml:space="preserve">действия) территориальных органов федеральных органов исполнительной власти в субъекте Российской Федерации.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Помимо этого, уполномоченных в субъектах Российской Федерации предлагается наделить теми же процессуальными правами, что и Уполномоченного. Реализо</w:t>
      </w:r>
      <w:r>
        <w:rPr>
          <w:rFonts w:ascii="PT Astra Serif" w:hAnsi="PT Astra Serif" w:eastAsia="PT Astra Serif" w:cs="PT Astra Serif"/>
          <w:sz w:val="26"/>
          <w:szCs w:val="26"/>
        </w:rPr>
        <w:t xml:space="preserve">вывать указанные права уполномоченные в субъектах Российской Федерации должны будут в пределах установленной для них подведомственности по рассмотрению жалоб. В соответствии о пунктом 3 статьи 38 КАС РФ органы государственной власти, иные государственные о</w:t>
      </w:r>
      <w:r>
        <w:rPr>
          <w:rFonts w:ascii="PT Astra Serif" w:hAnsi="PT Astra Serif" w:eastAsia="PT Astra Serif" w:cs="PT Astra Serif"/>
          <w:sz w:val="26"/>
          <w:szCs w:val="26"/>
        </w:rPr>
        <w:t xml:space="preserve">рганы могут быть административными истцами лишь в случаях, предусмотренных данным кодексом. Уполномоченные по защите прав предпринимателей в качестве административных истцов либо иных участников административного дела в КАС РФ не упоминается. Вместе с тем,</w:t>
      </w:r>
      <w:r>
        <w:rPr>
          <w:rFonts w:ascii="PT Astra Serif" w:hAnsi="PT Astra Serif" w:eastAsia="PT Astra Serif" w:cs="PT Astra Serif"/>
          <w:sz w:val="26"/>
          <w:szCs w:val="26"/>
        </w:rPr>
        <w:t xml:space="preserve"> значительное количество административных споров, участниками которых являются субъекты предпринимательской деятельности, рассматриваются судами общей юрисдикции по правилам КАС РФ. Важность споров, рассматриваемых по правилам КАС РФ, для субъектов предпри</w:t>
      </w:r>
      <w:r>
        <w:rPr>
          <w:rFonts w:ascii="PT Astra Serif" w:hAnsi="PT Astra Serif" w:eastAsia="PT Astra Serif" w:cs="PT Astra Serif"/>
          <w:sz w:val="26"/>
          <w:szCs w:val="26"/>
        </w:rPr>
        <w:t xml:space="preserve">нимательской деятельности ничуть не меньше, чем споров, рассматриваемых по правилам АПК РФ. В связи с этим в законопроекте предлагается внести в КАС РФ дополнения (новая статья 39.1), наделив уполномоченных по защите прав  предпринимателей следующими права</w:t>
      </w:r>
      <w:r>
        <w:rPr>
          <w:rFonts w:ascii="PT Astra Serif" w:hAnsi="PT Astra Serif" w:eastAsia="PT Astra Serif" w:cs="PT Astra Serif"/>
          <w:sz w:val="26"/>
          <w:szCs w:val="26"/>
        </w:rPr>
        <w:t xml:space="preserve">ми: обратиться в суд с административным исковым заявлением в защиту прав, свобод и законных интересов субъектов предпринимательской деятельности в случаях, предусмотренных федеральными законами, в том числе о признании муниципальных нормативных правовых ак</w:t>
      </w:r>
      <w:r>
        <w:rPr>
          <w:rFonts w:ascii="PT Astra Serif" w:hAnsi="PT Astra Serif" w:eastAsia="PT Astra Serif" w:cs="PT Astra Serif"/>
          <w:sz w:val="26"/>
          <w:szCs w:val="26"/>
        </w:rPr>
        <w:t xml:space="preserve">тов не действующим полностью или в части; вступить в дело для дачи заключения по административному делу, если решение по нему может затронуть права и законные интересы субъекта предпринимательской деятельности; обжаловать вступившие в силу судебные акты, п</w:t>
      </w:r>
      <w:r>
        <w:rPr>
          <w:rFonts w:ascii="PT Astra Serif" w:hAnsi="PT Astra Serif" w:eastAsia="PT Astra Serif" w:cs="PT Astra Serif"/>
          <w:sz w:val="26"/>
          <w:szCs w:val="26"/>
        </w:rPr>
        <w:t xml:space="preserve">ринятые в отношении субъектов предпринимательской деятельности, обратившихся с соответствующей жалобой к уполномоченному по защите прав предпринимателей.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Также законопроектом предусмотрены изменения в статью 208 КАС РФ, предусматривающие право уполномоченн</w:t>
      </w:r>
      <w:r>
        <w:rPr>
          <w:rFonts w:ascii="PT Astra Serif" w:hAnsi="PT Astra Serif" w:eastAsia="PT Astra Serif" w:cs="PT Astra Serif"/>
          <w:sz w:val="26"/>
          <w:szCs w:val="26"/>
        </w:rPr>
        <w:t xml:space="preserve">ых </w:t>
      </w:r>
      <w:r>
        <w:rPr>
          <w:rFonts w:ascii="PT Astra Serif" w:hAnsi="PT Astra Serif" w:eastAsia="PT Astra Serif" w:cs="PT Astra Serif"/>
          <w:sz w:val="26"/>
          <w:szCs w:val="26"/>
        </w:rPr>
        <w:t xml:space="preserve">по защите прав предпринимателей обжаловать муниципальные нормативные правовые акты, которое имеет большое значение, так как случаи нарушения прав субъектов предпринимательской деятельности в результате принятия таких нормативных актов имеют широкое распрос</w:t>
      </w:r>
      <w:r>
        <w:rPr>
          <w:rFonts w:ascii="PT Astra Serif" w:hAnsi="PT Astra Serif" w:eastAsia="PT Astra Serif" w:cs="PT Astra Serif"/>
          <w:sz w:val="26"/>
          <w:szCs w:val="26"/>
        </w:rPr>
        <w:t xml:space="preserve">транение. К примеру, права могут нарушаться изменением правил землепользования и застройки, утверждением схем размещения нестационарных торговых объектов. В настоящее время в Кодексе об административных правонарушениях Российской Федерации (далее - КоАП РФ</w:t>
      </w:r>
      <w:r>
        <w:rPr>
          <w:rFonts w:ascii="PT Astra Serif" w:hAnsi="PT Astra Serif" w:eastAsia="PT Astra Serif" w:cs="PT Astra Serif"/>
          <w:sz w:val="26"/>
          <w:szCs w:val="26"/>
        </w:rPr>
        <w:t xml:space="preserve">) предусмотрено право Уполномоченного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быть допущенным к участию в деле в качестве защитника (статья 25.5.1</w:t>
      </w:r>
      <w:r>
        <w:rPr>
          <w:rFonts w:ascii="PT Astra Serif" w:hAnsi="PT Astra Serif" w:eastAsia="PT Astra Serif" w:cs="PT Astra Serif"/>
          <w:sz w:val="26"/>
          <w:szCs w:val="26"/>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Законопроектом предлагается распространить данное право на  уполномоченного в субъекте Российской Федерации. Кроме того, с целью исключения давления на уполномоченных в субъектах Российской Федерации законопроектом предусмотрено внесение изменений в ста</w:t>
      </w:r>
      <w:r>
        <w:rPr>
          <w:rFonts w:ascii="PT Astra Serif" w:hAnsi="PT Astra Serif" w:eastAsia="PT Astra Serif" w:cs="PT Astra Serif"/>
          <w:sz w:val="26"/>
          <w:szCs w:val="26"/>
        </w:rPr>
        <w:t xml:space="preserve">тью 17.2.2 КоАП РФ, которыми устанавливается наложение административного штрафа за вмешательство в деятельность уполномоченных по защите прав предпринимателей в субъектах Российской Федерации. В целях обеспечения возможности полноценной правовой защиты пре</w:t>
      </w:r>
      <w:r>
        <w:rPr>
          <w:rFonts w:ascii="PT Astra Serif" w:hAnsi="PT Astra Serif" w:eastAsia="PT Astra Serif" w:cs="PT Astra Serif"/>
          <w:sz w:val="26"/>
          <w:szCs w:val="26"/>
        </w:rPr>
        <w:t xml:space="preserve">дпринимателей в уголовном судопроизводстве как являющихся подозреваемыми, обвиняемыми или осужденными, так и являющихся потерпевшими или гражданскими истцами по уголовному делу, законопроектом предлагается внести соответствующие поправки в Федеральный зако</w:t>
      </w:r>
      <w:r>
        <w:rPr>
          <w:rFonts w:ascii="PT Astra Serif" w:hAnsi="PT Astra Serif" w:eastAsia="PT Astra Serif" w:cs="PT Astra Serif"/>
          <w:sz w:val="26"/>
          <w:szCs w:val="26"/>
        </w:rPr>
        <w:t xml:space="preserve">н №78-ФЗ и установить возможность уполномоченных по защите прав предпринимателей по тем обращениям, которые находятся в их производстве, выступать в качестве защитников подозреваемого, обвиняемого, осужденного в порядке, предусмотренном Уголовнопроцессуаль</w:t>
      </w:r>
      <w:r>
        <w:rPr>
          <w:rFonts w:ascii="PT Astra Serif" w:hAnsi="PT Astra Serif" w:eastAsia="PT Astra Serif" w:cs="PT Astra Serif"/>
          <w:sz w:val="26"/>
          <w:szCs w:val="26"/>
        </w:rPr>
        <w:t xml:space="preserve">ным кодексом Российской Федерации (далее также - УПК РФ), а также в качестве представителя потерпевшего или гражданского истца.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Предлагаемые изменения связаны с тем, что в настоящий момент статус уполномоченных по защите прав предпринимателей в уголовном п</w:t>
      </w:r>
      <w:r>
        <w:rPr>
          <w:rFonts w:ascii="PT Astra Serif" w:hAnsi="PT Astra Serif" w:eastAsia="PT Astra Serif" w:cs="PT Astra Serif"/>
          <w:sz w:val="26"/>
          <w:szCs w:val="26"/>
        </w:rPr>
        <w:t xml:space="preserve">роцессе не определен. Участие в деле в качестве иного защитника (часть 2 статьи 49 УПК РФ) возможно только после предъявления обвинения, при этом в отношении самой возможности вступления уполномоченных по защите прав предпринимателей в дело мнения в юридич</w:t>
      </w:r>
      <w:r>
        <w:rPr>
          <w:rFonts w:ascii="PT Astra Serif" w:hAnsi="PT Astra Serif" w:eastAsia="PT Astra Serif" w:cs="PT Astra Serif"/>
          <w:sz w:val="26"/>
          <w:szCs w:val="26"/>
        </w:rPr>
        <w:t xml:space="preserve">еском сообществе различаются» Корреспондирующие вносимым поправкам в Федеральный закон №78-ФЗ изменения в УПК РФ в соответствии с Регламентом Государственной Думы Федерального Собрания Российской Федерации вносятся отдельным законопроектом.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 В настоящее вр</w:t>
      </w:r>
      <w:r>
        <w:rPr>
          <w:rFonts w:ascii="PT Astra Serif" w:hAnsi="PT Astra Serif" w:eastAsia="PT Astra Serif" w:cs="PT Astra Serif"/>
          <w:sz w:val="26"/>
          <w:szCs w:val="26"/>
        </w:rPr>
        <w:t xml:space="preserve">емя уполномоченные по защите прав предпринимателей не вправе отказаться от дачи свидетельских показаний по гражданским, административным и уголовным делам, что не соответствует правозащитному характеру их деятельности, в частности, в случае привлечения в к</w:t>
      </w:r>
      <w:r>
        <w:rPr>
          <w:rFonts w:ascii="PT Astra Serif" w:hAnsi="PT Astra Serif" w:eastAsia="PT Astra Serif" w:cs="PT Astra Serif"/>
          <w:sz w:val="26"/>
          <w:szCs w:val="26"/>
        </w:rPr>
        <w:t xml:space="preserve">ачестве свидетеля по уголовному делу приводит к невозможности их дальнейшего участия в деле в качестве иного защитника (статья 72 УПК РФ). Кроме того, значительное количество жалоб предпринимателей связано с коррупционными проявлениями в деятельности госуд</w:t>
      </w:r>
      <w:r>
        <w:rPr>
          <w:rFonts w:ascii="PT Astra Serif" w:hAnsi="PT Astra Serif" w:eastAsia="PT Astra Serif" w:cs="PT Astra Serif"/>
          <w:sz w:val="26"/>
          <w:szCs w:val="26"/>
        </w:rPr>
        <w:t xml:space="preserve">арственных и муниципальных органов. Отсутствие свидетельского иммунитета позволяет правоохранительным органам оказывать давление на уполномоченных по защите прав предпринимателей, с одной стороны, и снижает степень доверия к уполномоченным со стороны заяви</w:t>
      </w:r>
      <w:r>
        <w:rPr>
          <w:rFonts w:ascii="PT Astra Serif" w:hAnsi="PT Astra Serif" w:eastAsia="PT Astra Serif" w:cs="PT Astra Serif"/>
          <w:sz w:val="26"/>
          <w:szCs w:val="26"/>
        </w:rPr>
        <w:t xml:space="preserve">телей жалоб с другой. Предлагается путем внесения изменений в Федеральный закон №78-ФЗ, в АПК РФ и КАС РФ установить свидетельский иммунитет уполномоченных по защите прав предпринимателей в рамках уголовного, административного и гражданского судопроизводст</w:t>
      </w:r>
      <w:r>
        <w:rPr>
          <w:rFonts w:ascii="PT Astra Serif" w:hAnsi="PT Astra Serif" w:eastAsia="PT Astra Serif" w:cs="PT Astra Serif"/>
          <w:sz w:val="26"/>
          <w:szCs w:val="26"/>
        </w:rPr>
        <w:t xml:space="preserve">ва, по делам об административных правонарушениях по обстоятельствам, ставшим им известными в связи с осуществлением своих полномочий. Это обеспечит гарантии нераспространения информации, предоставленной субъектами предпринимательской деятельности для выраб</w:t>
      </w:r>
      <w:r>
        <w:rPr>
          <w:rFonts w:ascii="PT Astra Serif" w:hAnsi="PT Astra Serif" w:eastAsia="PT Astra Serif" w:cs="PT Astra Serif"/>
          <w:sz w:val="26"/>
          <w:szCs w:val="26"/>
        </w:rPr>
        <w:t xml:space="preserve">отки мер, направленных на защиту их прав. Соответствующие изменения в УПК РФ в соответствии с Регламентом Государственной Думы Федерального Собрания Российской Федерации вносятся отдельным законопроектом. </w:t>
      </w:r>
      <w:r>
        <w:rPr>
          <w:rFonts w:ascii="PT Astra Serif" w:hAnsi="PT Astra Serif" w:eastAsia="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Нормы Уголовно-исполнительного кодекса Российской Ф</w:t>
      </w:r>
      <w:r>
        <w:rPr>
          <w:rFonts w:ascii="PT Astra Serif" w:hAnsi="PT Astra Serif" w:eastAsia="PT Astra Serif" w:cs="PT Astra Serif"/>
          <w:sz w:val="26"/>
          <w:szCs w:val="26"/>
        </w:rPr>
        <w:t xml:space="preserve">едерации, Закона Российской Федерации от 21 июля 1993 года № 5473-1 «Об учреждениях и органах, исполняющих уголовные наказания в виде лишения свободы» и Федерального закона от 15 июля 1995 года № ЮЗ-ФЗ  8 «О содержании под стражей подозреваемых и обвиняемы</w:t>
      </w:r>
      <w:r>
        <w:rPr>
          <w:rFonts w:ascii="PT Astra Serif" w:hAnsi="PT Astra Serif" w:eastAsia="PT Astra Serif" w:cs="PT Astra Serif"/>
          <w:sz w:val="26"/>
          <w:szCs w:val="26"/>
        </w:rPr>
        <w:t xml:space="preserve">х в совершении преступлений» предусматривают право Уполномоченного и уполномоченных в субъектах Российской Федерации посещать без специального разрешения места содержания под стражей подозреваемых и обвиняемых и учреждения, исполняющие уголовные наказания</w:t>
      </w:r>
      <w:r>
        <w:rPr>
          <w:rFonts w:ascii="PT Astra Serif" w:hAnsi="PT Astra Serif" w:eastAsia="PT Astra Serif" w:cs="PT Astra Serif"/>
          <w:sz w:val="26"/>
          <w:szCs w:val="26"/>
        </w:rPr>
        <w:t xml:space="preserve"> в виде лишения свободы, в целях защиты подозреваемых, обвиняемых и осужденных по делам о преступлениях, предусмотренных статьями 159- 159.6, 160 и 165 УК РФ, если эти преступления совершены в сфере предпринимательской деятельности, а также статьями 171-17</w:t>
      </w:r>
      <w:r>
        <w:rPr>
          <w:rFonts w:ascii="PT Astra Serif" w:hAnsi="PT Astra Serif" w:eastAsia="PT Astra Serif" w:cs="PT Astra Serif"/>
          <w:sz w:val="26"/>
          <w:szCs w:val="26"/>
        </w:rPr>
        <w:t xml:space="preserve">2, 173.1- 174.1,176-178,180, 181, 18$, 185, 185.2-185-4,190-199.2 УК РФ. Данное правомочие в части, касающейся уполномоченных в субъектах Российской Федерации, в Федеральном законе № 78-ФЗ отсутствует, в связи с чем предлагаются указанные изменения в Федер</w:t>
      </w:r>
      <w:r>
        <w:rPr>
          <w:rFonts w:ascii="PT Astra Serif" w:hAnsi="PT Astra Serif" w:eastAsia="PT Astra Serif" w:cs="PT Astra Serif"/>
          <w:sz w:val="26"/>
          <w:szCs w:val="26"/>
        </w:rPr>
        <w:t xml:space="preserve">альный закон №78-ФЗ.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Кроме того, законопроектом предлагается предусмотреть возможность посещения уполномоченными по защите прав предпринимателей вышеуказанных мест в сопровождении сотрудников аппарата, что может быт|ь необходимо в случаях значительного объ</w:t>
      </w:r>
      <w:r>
        <w:rPr>
          <w:rFonts w:ascii="PT Astra Serif" w:hAnsi="PT Astra Serif" w:eastAsia="PT Astra Serif" w:cs="PT Astra Serif"/>
          <w:sz w:val="26"/>
          <w:szCs w:val="26"/>
        </w:rPr>
        <w:t xml:space="preserve">ема материалов по жалобе. Уполномоченный по защите прав предпринимателей должен обеспечить полное, всестороннее и объективное рассмотрение жалоб. В этих целях он вправе запрашивать и получать от органов государственной власти, органов местного самоуправлен</w:t>
      </w:r>
      <w:r>
        <w:rPr>
          <w:rFonts w:ascii="PT Astra Serif" w:hAnsi="PT Astra Serif" w:eastAsia="PT Astra Serif" w:cs="PT Astra Serif"/>
          <w:sz w:val="26"/>
          <w:szCs w:val="26"/>
        </w:rPr>
        <w:t xml:space="preserve">ия и должностных лиц необходимые сведения, документы и материалы, а также привлекать экспертов. Однако в случае, если жалоба субъекта предпринимательской деятельности связана с гражданским, административным или уголовным делом, формирование объективной пра</w:t>
      </w:r>
      <w:r>
        <w:rPr>
          <w:rFonts w:ascii="PT Astra Serif" w:hAnsi="PT Astra Serif" w:eastAsia="PT Astra Serif" w:cs="PT Astra Serif"/>
          <w:sz w:val="26"/>
          <w:szCs w:val="26"/>
        </w:rPr>
        <w:t xml:space="preserve">вовой позиции невозможно без предварительного ознакомления с материалами таких дел, в том числе для решения вопроса о целесообразности и правовых основаниях вступления уполномоченных по защите прав предпринимателей в дело для защиты  прав и охраняемых зако</w:t>
      </w:r>
      <w:r>
        <w:rPr>
          <w:rFonts w:ascii="PT Astra Serif" w:hAnsi="PT Astra Serif" w:eastAsia="PT Astra Serif" w:cs="PT Astra Serif"/>
          <w:sz w:val="26"/>
          <w:szCs w:val="26"/>
        </w:rPr>
        <w:t xml:space="preserve">ном интересов субъектов предпринимательской деятельности.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В связи с этим законопроектом предусмотрено расширение прав Уполномоченного и уполномоченных в субъектах Российской Федерации в части ознакомления с материалами уголовных, гражданских дел и дел об а</w:t>
      </w:r>
      <w:r>
        <w:rPr>
          <w:rFonts w:ascii="PT Astra Serif" w:hAnsi="PT Astra Serif" w:eastAsia="PT Astra Serif" w:cs="PT Astra Serif"/>
          <w:sz w:val="26"/>
          <w:szCs w:val="26"/>
        </w:rPr>
        <w:t xml:space="preserve">дминистративных правонарушениях. Порядок и объем ознакомления с материалами уголовных дел предлагается сделать таким же, какой предусмотрен законодательством Российской Федерации для адвокатов. При этом законопроект определяет, что предоставление информаци</w:t>
      </w:r>
      <w:r>
        <w:rPr>
          <w:rFonts w:ascii="PT Astra Serif" w:hAnsi="PT Astra Serif" w:eastAsia="PT Astra Serif" w:cs="PT Astra Serif"/>
          <w:sz w:val="26"/>
          <w:szCs w:val="26"/>
        </w:rPr>
        <w:t xml:space="preserve">и, составляющей государственную, коммерческую либо иную охраняемую законом тайну уполномоченным по защите прав предпринимателей осуществляется в соответствии с законодательством Российской Федерации. Одним из важных направлений деятельности уполномоченных </w:t>
      </w:r>
      <w:r>
        <w:rPr>
          <w:rFonts w:ascii="PT Astra Serif" w:hAnsi="PT Astra Serif" w:eastAsia="PT Astra Serif" w:cs="PT Astra Serif"/>
          <w:sz w:val="26"/>
          <w:szCs w:val="26"/>
        </w:rPr>
        <w:t xml:space="preserve">по защите прав предпринимателей является урегулирование конфликтов между предпринимателями, с одной стороны, и органами государственной власти и местного самоуправления, их должностными лицами, с другой, в досудебном порядке. Соответствующее этому направле</w:t>
      </w:r>
      <w:r>
        <w:rPr>
          <w:rFonts w:ascii="PT Astra Serif" w:hAnsi="PT Astra Serif" w:eastAsia="PT Astra Serif" w:cs="PT Astra Serif"/>
          <w:sz w:val="26"/>
          <w:szCs w:val="26"/>
        </w:rPr>
        <w:t xml:space="preserve">нию деятельности полномочие закрепляется в законопроекте.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Также законопроектом уполномоченным в субъектах Российской Федерации предоставлены аналогичные с Уполномоченным права, ограниченные действием в соответствующем субъекте Российской Федерации: - напра</w:t>
      </w:r>
      <w:r>
        <w:rPr>
          <w:rFonts w:ascii="PT Astra Serif" w:hAnsi="PT Astra Serif" w:eastAsia="PT Astra Serif" w:cs="PT Astra Serif"/>
          <w:sz w:val="26"/>
          <w:szCs w:val="26"/>
        </w:rPr>
        <w:t xml:space="preserve">влять в органы государственной власти субъекта Российской Федерации, территориальные органы федеральных органов исполнительной власти в субъекте Российской Федерации, органы местного самоуправления, иные органы, организации наделенные в установленном поряд</w:t>
      </w:r>
      <w:r>
        <w:rPr>
          <w:rFonts w:ascii="PT Astra Serif" w:hAnsi="PT Astra Serif" w:eastAsia="PT Astra Serif" w:cs="PT Astra Serif"/>
          <w:sz w:val="26"/>
          <w:szCs w:val="26"/>
        </w:rPr>
        <w:t xml:space="preserve">ке отдельными государственными или иными публичными полномочиями, обращение о привлечении лиц, виновных в  10 нарушении прав и законных интересов субъектов предпринимательской деятельности, к дисциплинарной, административной или уголовной ответственности в</w:t>
      </w:r>
      <w:r>
        <w:rPr>
          <w:rFonts w:ascii="PT Astra Serif" w:hAnsi="PT Astra Serif" w:eastAsia="PT Astra Serif" w:cs="PT Astra Serif"/>
          <w:sz w:val="26"/>
          <w:szCs w:val="26"/>
        </w:rPr>
        <w:t xml:space="preserve"> установленном законодательством Российской Федерации порядке; - направлять в орган государственной власти субъекта Российской Федерации, территориальной орган федерального органа исполнительной власти в субъекте Российской Федерации, орган местного самоуп</w:t>
      </w:r>
      <w:r>
        <w:rPr>
          <w:rFonts w:ascii="PT Astra Serif" w:hAnsi="PT Astra Serif" w:eastAsia="PT Astra Serif" w:cs="PT Astra Serif"/>
          <w:sz w:val="26"/>
          <w:szCs w:val="26"/>
        </w:rPr>
        <w:t xml:space="preserve">равления, в иной орган, организацию, наделенные в установленном порядке отдельными государственными или иными публичными полномочиями, или должностному лицу, в решениях или действиях (бездействии) которых усматривается нарушение прав и законных интересов с</w:t>
      </w:r>
      <w:r>
        <w:rPr>
          <w:rFonts w:ascii="PT Astra Serif" w:hAnsi="PT Astra Serif" w:eastAsia="PT Astra Serif" w:cs="PT Astra Serif"/>
          <w:sz w:val="26"/>
          <w:szCs w:val="26"/>
        </w:rPr>
        <w:t xml:space="preserve">убъектов предпринимательской деятельности, заключение с указанием мер по восстановлению прав и соблюдению законных интересов этих субъектов; беспрепятственно посещать территориальные органы (подразделения) федеральных органов исполнительной власти в субъек</w:t>
      </w:r>
      <w:r>
        <w:rPr>
          <w:rFonts w:ascii="PT Astra Serif" w:hAnsi="PT Astra Serif" w:eastAsia="PT Astra Serif" w:cs="PT Astra Serif"/>
          <w:sz w:val="26"/>
          <w:szCs w:val="26"/>
        </w:rPr>
        <w:t xml:space="preserve">те Российской Федерации, органы государственной власти субъекта Российской Федерации» органы местного самоуправления при предъявлении служебного удостоверения; - давать заключения на проекты нормативных правовых актов, затрагивающих права и законные интере</w:t>
      </w:r>
      <w:r>
        <w:rPr>
          <w:rFonts w:ascii="PT Astra Serif" w:hAnsi="PT Astra Serif" w:eastAsia="PT Astra Serif" w:cs="PT Astra Serif"/>
          <w:sz w:val="26"/>
          <w:szCs w:val="26"/>
        </w:rPr>
        <w:t xml:space="preserve">сы субъектов предпринимательской деятельности, являющиеся обязательными для рассмотрения органами исполнительной власти субъектов Российской Федерации, органами местного самоуправления.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Федеральным законом № 78-ФЗ установлено, что Уполномоченный вправе наз</w:t>
      </w:r>
      <w:r>
        <w:rPr>
          <w:rFonts w:ascii="PT Astra Serif" w:hAnsi="PT Astra Serif" w:eastAsia="PT Astra Serif" w:cs="PT Astra Serif"/>
          <w:sz w:val="26"/>
          <w:szCs w:val="26"/>
        </w:rPr>
        <w:t xml:space="preserve">начать общественных представителей, действующих на общественных началах, но перечень действий, которые вправе совершать общественные представители, четко не определен. Нормы об общественных представителях (помощниках) уполномоченных в субъектах Российской </w:t>
      </w:r>
      <w:r>
        <w:rPr>
          <w:rFonts w:ascii="PT Astra Serif" w:hAnsi="PT Astra Serif" w:eastAsia="PT Astra Serif" w:cs="PT Astra Serif"/>
          <w:sz w:val="26"/>
          <w:szCs w:val="26"/>
        </w:rPr>
        <w:t xml:space="preserve">Федерации в федеральном законодательстве  отсутствуют, но имеются в ряде законов субъектов Российской Федерации (Республика Башкортостан, Краснодарский край, Московская область, Псковская область). Практика показала эффективность и большую важность для </w:t>
      </w:r>
      <w:r>
        <w:rPr>
          <w:rFonts w:ascii="PT Astra Serif" w:hAnsi="PT Astra Serif" w:eastAsia="PT Astra Serif" w:cs="PT Astra Serif"/>
          <w:sz w:val="26"/>
          <w:szCs w:val="26"/>
        </w:rPr>
        <w:t xml:space="preserve">функционирования института уполномоченных по защите прав предпринимателей работы общественных представителей. Активное задействование их потенциала существенно повышает оперативность рассмотрения жалоб и качество решения иных задач, стоящих перед уполномоч</w:t>
      </w:r>
      <w:r>
        <w:rPr>
          <w:rFonts w:ascii="PT Astra Serif" w:hAnsi="PT Astra Serif" w:eastAsia="PT Astra Serif" w:cs="PT Astra Serif"/>
          <w:sz w:val="26"/>
          <w:szCs w:val="26"/>
        </w:rPr>
        <w:t xml:space="preserve">енными по защите прав предпринимателей, без привлечения дополнительных финансовых и кадровых ресурсов В поправках в Федеральный закон №78-ФЗ определяется перечень действий, которые могут совершать общественные представители Уполномоченного, действуя на осн</w:t>
      </w:r>
      <w:r>
        <w:rPr>
          <w:rFonts w:ascii="PT Astra Serif" w:hAnsi="PT Astra Serif" w:eastAsia="PT Astra Serif" w:cs="PT Astra Serif"/>
          <w:sz w:val="26"/>
          <w:szCs w:val="26"/>
        </w:rPr>
        <w:t xml:space="preserve">овании поручений Уполномоченного.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Этот перечень соответствует перечню действий, которые вправе совершать уполномоченные в субъектах Российской Федерации, кроме: - самостоятельного посещения мест содержания под стражей подозреваемых и обвиняемых и учреждений</w:t>
      </w:r>
      <w:r>
        <w:rPr>
          <w:rFonts w:ascii="PT Astra Serif" w:hAnsi="PT Astra Serif" w:eastAsia="PT Astra Serif" w:cs="PT Astra Serif"/>
          <w:sz w:val="26"/>
          <w:szCs w:val="26"/>
        </w:rPr>
        <w:t xml:space="preserve">, исполняющих уголовные наказания в виде лишения свободы; - обращения в суд в защиту публичных интересов в сфере предпринимательской деятельности; направления предписаний о приостановлении действия ненормативных правовых актов органов местного самоуправлен</w:t>
      </w:r>
      <w:r>
        <w:rPr>
          <w:rFonts w:ascii="PT Astra Serif" w:hAnsi="PT Astra Serif" w:eastAsia="PT Astra Serif" w:cs="PT Astra Serif"/>
          <w:sz w:val="26"/>
          <w:szCs w:val="26"/>
        </w:rPr>
        <w:t xml:space="preserve">ия; - обращения с административным исковым заявлением о признании муниципального нормативного правового акта не действующим полностью или в части, если такой акт или отдельные его положения не соответствуют закону или иному нормативному правовому акту, име</w:t>
      </w:r>
      <w:r>
        <w:rPr>
          <w:rFonts w:ascii="PT Astra Serif" w:hAnsi="PT Astra Serif" w:eastAsia="PT Astra Serif" w:cs="PT Astra Serif"/>
          <w:sz w:val="26"/>
          <w:szCs w:val="26"/>
        </w:rPr>
        <w:t xml:space="preserve">ющим большую юридическую силу, нарушают права и законные интересы субъектов предпринимательской деятельности; - давать заключения на проекты нормативных правовых актов, затрагивающих права и законные интересы субъектов   предпринимательской деятельности,</w:t>
      </w:r>
      <w:r>
        <w:rPr>
          <w:rFonts w:ascii="PT Astra Serif" w:hAnsi="PT Astra Serif" w:eastAsia="PT Astra Serif" w:cs="PT Astra Serif"/>
          <w:sz w:val="26"/>
          <w:szCs w:val="26"/>
        </w:rPr>
        <w:t xml:space="preserve"> являющиеся обязательными для рассмотрения органами исполнительной власти субъектов Российской Федерации, органами местного самоуправления. Законопроектом устанавливается право уполномоченных по субъектам Российской Федерации назначать представителей (помо</w:t>
      </w:r>
      <w:r>
        <w:rPr>
          <w:rFonts w:ascii="PT Astra Serif" w:hAnsi="PT Astra Serif" w:eastAsia="PT Astra Serif" w:cs="PT Astra Serif"/>
          <w:sz w:val="26"/>
          <w:szCs w:val="26"/>
        </w:rPr>
        <w:t xml:space="preserve">щников), действующих на общественных началах. При этом представители привлекаются уполномоченным в субъекте Российской Федерации для содействия в реализации стоящих перед ним задач, а также могут по поручению уполномоченного в субъекте Российской Федерации</w:t>
      </w:r>
      <w:r>
        <w:rPr>
          <w:rFonts w:ascii="PT Astra Serif" w:hAnsi="PT Astra Serif" w:eastAsia="PT Astra Serif" w:cs="PT Astra Serif"/>
          <w:sz w:val="26"/>
          <w:szCs w:val="26"/>
        </w:rPr>
        <w:t xml:space="preserve"> выполнять экспертные и представительские функции (включая представление уполномоченного в субъекте Российской Федерации при проведении проверок, а также представление в судах). При этом региональные общественные представители назначаются распоряжением упо</w:t>
      </w:r>
      <w:r>
        <w:rPr>
          <w:rFonts w:ascii="PT Astra Serif" w:hAnsi="PT Astra Serif" w:eastAsia="PT Astra Serif" w:cs="PT Astra Serif"/>
          <w:sz w:val="26"/>
          <w:szCs w:val="26"/>
        </w:rPr>
        <w:t xml:space="preserve">лномоченного в субъекте Российской Федерации на срок, не превышающий срок полномочий уполномоченного в субъекте Российской Федерации.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Также в проекте предлагается закрепить требования, предъявляемые к лицам, которые могут быть назначены общественными предс</w:t>
      </w:r>
      <w:r>
        <w:rPr>
          <w:rFonts w:ascii="PT Astra Serif" w:hAnsi="PT Astra Serif" w:eastAsia="PT Astra Serif" w:cs="PT Astra Serif"/>
          <w:sz w:val="26"/>
          <w:szCs w:val="26"/>
        </w:rPr>
        <w:t xml:space="preserve">тавителями Уполномоченного и уполномоченных в субъектах Российской Федерации - гражданство Российской Федерации, высшее образование (для общественных представителей Уполномоченного), не имеющие и не имевшие судимости (либо если уголовное преследование прек</w:t>
      </w:r>
      <w:r>
        <w:rPr>
          <w:rFonts w:ascii="PT Astra Serif" w:hAnsi="PT Astra Serif" w:eastAsia="PT Astra Serif" w:cs="PT Astra Serif"/>
          <w:sz w:val="26"/>
          <w:szCs w:val="26"/>
        </w:rPr>
        <w:t xml:space="preserve">ращено по реабилитирующим основаниям). Субъекты предпринимательской деятельности (особенно представители малого и среднего предпринимательства) могут являться слабыми сторонами не только в спорах с государственными и муниципальными органами, а также должно</w:t>
      </w:r>
      <w:r>
        <w:rPr>
          <w:rFonts w:ascii="PT Astra Serif" w:hAnsi="PT Astra Serif" w:eastAsia="PT Astra Serif" w:cs="PT Astra Serif"/>
          <w:sz w:val="26"/>
          <w:szCs w:val="26"/>
        </w:rPr>
        <w:t xml:space="preserve">стными лицами, но и в спорах с субъектами естественных монополий, юридическими лицами, контролируемыми государственными и муниципальными образованиями.   Нарушение прав субъектов предпринимательской деятельности со стороны субъектов естественных монополи</w:t>
      </w:r>
      <w:r>
        <w:rPr>
          <w:rFonts w:ascii="PT Astra Serif" w:hAnsi="PT Astra Serif" w:eastAsia="PT Astra Serif" w:cs="PT Astra Serif"/>
          <w:sz w:val="26"/>
          <w:szCs w:val="26"/>
        </w:rPr>
        <w:t xml:space="preserve">й, юридических лиц, контролируемых государственными и муниципальными образованиями, способно оказывать серьезное дестабилизирующее воздействие на экономику, а также социальную сферу.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Ярким примером этого являются участившиеся в последнее время и приобретаю</w:t>
      </w:r>
      <w:r>
        <w:rPr>
          <w:rFonts w:ascii="PT Astra Serif" w:hAnsi="PT Astra Serif" w:eastAsia="PT Astra Serif" w:cs="PT Astra Serif"/>
          <w:sz w:val="26"/>
          <w:szCs w:val="26"/>
        </w:rPr>
        <w:t xml:space="preserve">щие системный характер нарушения со стороны государственных и муниципальных заказчиков условий контрактов. В связи с этим предлагается возложить на уполномоченных по защите прав предпринимателей обеспечение государственных гарантий защиты от нарушений со с</w:t>
      </w:r>
      <w:r>
        <w:rPr>
          <w:rFonts w:ascii="PT Astra Serif" w:hAnsi="PT Astra Serif" w:eastAsia="PT Astra Serif" w:cs="PT Astra Serif"/>
          <w:sz w:val="26"/>
          <w:szCs w:val="26"/>
        </w:rPr>
        <w:t xml:space="preserve">тороны таких субъектов, в связи с чем законопроектом предусмотрены дополнения в статьи 1 и 10 Федерального закона № 78-ФЗ. Также предлагается расширить круг органов и организаций, в которые уполномоченные по защите прав предпринимателей могут направлять за</w:t>
      </w:r>
      <w:r>
        <w:rPr>
          <w:rFonts w:ascii="PT Astra Serif" w:hAnsi="PT Astra Serif" w:eastAsia="PT Astra Serif" w:cs="PT Astra Serif"/>
          <w:sz w:val="26"/>
          <w:szCs w:val="26"/>
        </w:rPr>
        <w:t xml:space="preserve">просы, заключения и обращения. Наряду с существующим правилом об обязательном ответе в 15-дневный срок на обращение Уполномоченного и предоставлении ему в этот срок необходимых сведений и документов, аналогичный срок должен быть установлен для ответ</w:t>
      </w:r>
      <w:r>
        <w:rPr>
          <w:rFonts w:ascii="PT Astra Serif" w:hAnsi="PT Astra Serif" w:eastAsia="PT Astra Serif" w:cs="PT Astra Serif"/>
          <w:sz w:val="26"/>
          <w:szCs w:val="26"/>
        </w:rPr>
        <w:t xml:space="preserve">а на заключение Уполномоченного и уполномоченных в субъектах Российской Федерации с указанием мер по восстановлению прав и соблюдению законных интересов субъектов предпринимательской деятельности и для ответа на обращение о привлечении лиц, виновных в нару</w:t>
      </w:r>
      <w:r>
        <w:rPr>
          <w:rFonts w:ascii="PT Astra Serif" w:hAnsi="PT Astra Serif" w:eastAsia="PT Astra Serif" w:cs="PT Astra Serif"/>
          <w:sz w:val="26"/>
          <w:szCs w:val="26"/>
        </w:rPr>
        <w:t xml:space="preserve">шении прав и законных интересов субъектов предпринимательской деятельности, к дисциплинарной, административной или уголовной ответственности.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Кроме того, законопроектом, аналогично действующей норме, предусмотренной для Уполномоченного, предлагается устано</w:t>
      </w:r>
      <w:r>
        <w:rPr>
          <w:rFonts w:ascii="PT Astra Serif" w:hAnsi="PT Astra Serif" w:eastAsia="PT Astra Serif" w:cs="PT Astra Serif"/>
          <w:sz w:val="26"/>
          <w:szCs w:val="26"/>
        </w:rPr>
        <w:t xml:space="preserve">вить обязанность должностных лиц органов государственной власти субъектов Российской Федерации, органов местного самоуправления рассматривать  заключения уполномоченного в субъекте Российской Федерации на проекты нормативных правовых актов в срок, не пр</w:t>
      </w:r>
      <w:r>
        <w:rPr>
          <w:rFonts w:ascii="PT Astra Serif" w:hAnsi="PT Astra Serif" w:eastAsia="PT Astra Serif" w:cs="PT Astra Serif"/>
          <w:sz w:val="26"/>
          <w:szCs w:val="26"/>
        </w:rPr>
        <w:t xml:space="preserve">евышающий тридцати дней. Статьей 4 Федерального закона «О порядке рассмотрения обращений граждан Российской Федерации» от 2 мая 2006 года № 59-ФЗ предусмотрено, что жалоба является одной из форм обращения, что вызывает неоднозначное толкование при определе</w:t>
      </w:r>
      <w:r>
        <w:rPr>
          <w:rFonts w:ascii="PT Astra Serif" w:hAnsi="PT Astra Serif" w:eastAsia="PT Astra Serif" w:cs="PT Astra Serif"/>
          <w:sz w:val="26"/>
          <w:szCs w:val="26"/>
        </w:rPr>
        <w:t xml:space="preserve">нии вопроса о порядке рассмотрения поступающих в адрес Уполномоченного жалоб, которые нередко содержат признаки предложения, заявления и жалобы одновременно. В связи с этим в части 1 статьи 4 Федерального закона № 78-ФЗ предлагается уточнить термин «жалобы</w:t>
      </w:r>
      <w:r>
        <w:rPr>
          <w:rFonts w:ascii="PT Astra Serif" w:hAnsi="PT Astra Serif" w:eastAsia="PT Astra Serif" w:cs="PT Astra Serif"/>
          <w:sz w:val="26"/>
          <w:szCs w:val="26"/>
        </w:rPr>
        <w:t xml:space="preserve">», заменив словами «обращения (жалобы)».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eastAsia="PT Astra Serif" w:cs="PT Astra Serif"/>
          <w:sz w:val="26"/>
          <w:szCs w:val="26"/>
          <w14:ligatures w14:val="none"/>
        </w:rPr>
      </w:pPr>
      <w:r>
        <w:rPr>
          <w:rFonts w:ascii="PT Astra Serif" w:hAnsi="PT Astra Serif" w:eastAsia="PT Astra Serif" w:cs="PT Astra Serif"/>
          <w:sz w:val="26"/>
          <w:szCs w:val="26"/>
        </w:rPr>
        <w:t xml:space="preserve">Порядок рассмотрения обращения (жалобы) и информирование заявителя о мерах, принятых для защиты его прав и интересов, предлагается регулировать исключительно нормами Федерального закона № 78-ФЗ, без применения прави</w:t>
      </w:r>
      <w:r>
        <w:rPr>
          <w:rFonts w:ascii="PT Astra Serif" w:hAnsi="PT Astra Serif" w:eastAsia="PT Astra Serif" w:cs="PT Astra Serif"/>
          <w:sz w:val="26"/>
          <w:szCs w:val="26"/>
        </w:rPr>
        <w:t xml:space="preserve">л Федерального закона от 2 мая 2006 г. № 59-ФЗ «О порядке рассмотрения обращений граждан Российской Федерации». Жалобы уполномоченными по защите прав предпринимателей не только рассматриваются с целью подготовки письменного ответа по существу поставленных </w:t>
      </w:r>
      <w:r>
        <w:rPr>
          <w:rFonts w:ascii="PT Astra Serif" w:hAnsi="PT Astra Serif" w:eastAsia="PT Astra Serif" w:cs="PT Astra Serif"/>
          <w:sz w:val="26"/>
          <w:szCs w:val="26"/>
        </w:rPr>
        <w:t xml:space="preserve">в обращении вопросов, по ним проводится комплекс правозащитных мер, для информирования о которых применение формальных сроков для ответа заявителю по существу, установленных в Федеральном законе от 2 мая 2006 г. № 59-ФЗ «О порядке рассмотрения обращений гр</w:t>
      </w:r>
      <w:r>
        <w:rPr>
          <w:rFonts w:ascii="PT Astra Serif" w:hAnsi="PT Astra Serif" w:eastAsia="PT Astra Serif" w:cs="PT Astra Serif"/>
          <w:sz w:val="26"/>
          <w:szCs w:val="26"/>
        </w:rPr>
        <w:t xml:space="preserve">аждан Российской Федерации», нецелесообразно. Оптимальным представляется срок информирования заявителей один раз в два месяца, установленный в Федеральном законе № 78-ФЗ. </w:t>
      </w:r>
      <w:r>
        <w:rPr>
          <w:rFonts w:ascii="PT Astra Serif" w:hAnsi="PT Astra Serif" w:cs="PT Astra Serif"/>
          <w:sz w:val="26"/>
          <w:szCs w:val="26"/>
          <w14:ligatures w14:val="none"/>
        </w:rPr>
      </w:r>
      <w:r>
        <w:rPr>
          <w:rFonts w:ascii="PT Astra Serif" w:hAnsi="PT Astra Serif" w:eastAsia="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Отдельно уточняется, что не направляются уведомления и ответы в тех случаях, когда уп</w:t>
      </w:r>
      <w:r>
        <w:rPr>
          <w:rFonts w:ascii="PT Astra Serif" w:hAnsi="PT Astra Serif" w:eastAsia="PT Astra Serif" w:cs="PT Astra Serif"/>
          <w:sz w:val="26"/>
          <w:szCs w:val="26"/>
        </w:rPr>
        <w:t xml:space="preserve">олномоченные по защите прав предпринимателей участвуют в суде в интересах заявителя, поскольку заявитель имеет право  15 и возможность самостоятельно получать информацию о ходе и результатах судебного процесса, его уведомление в данном случае избыточно. В </w:t>
      </w:r>
      <w:r>
        <w:rPr>
          <w:rFonts w:ascii="PT Astra Serif" w:hAnsi="PT Astra Serif" w:eastAsia="PT Astra Serif" w:cs="PT Astra Serif"/>
          <w:sz w:val="26"/>
          <w:szCs w:val="26"/>
        </w:rPr>
        <w:t xml:space="preserve">целях достижения единообразия работы института уполномоченных законопроектом предусматривается, что уполномоченный в субъекте Российской Федерации рассматривает жалобы в порядке, предусмотренном Федеральным законом № 78-ФЗ для Уполномоченного. Также в прое</w:t>
      </w:r>
      <w:r>
        <w:rPr>
          <w:rFonts w:ascii="PT Astra Serif" w:hAnsi="PT Astra Serif" w:eastAsia="PT Astra Serif" w:cs="PT Astra Serif"/>
          <w:sz w:val="26"/>
          <w:szCs w:val="26"/>
        </w:rPr>
        <w:t xml:space="preserve">кте предусмотрены новые нормы, в соответствии с которыми регламент, на основании которого рассматриваются жалобы, утверждается уполномоченным в субъекте Российской Федерации но согласованию с Уполномоченным; при этом уполномоченный в субъекте Российской Фе</w:t>
      </w:r>
      <w:r>
        <w:rPr>
          <w:rFonts w:ascii="PT Astra Serif" w:hAnsi="PT Astra Serif" w:eastAsia="PT Astra Serif" w:cs="PT Astra Serif"/>
          <w:sz w:val="26"/>
          <w:szCs w:val="26"/>
        </w:rPr>
        <w:t xml:space="preserve">дерации получает право самостоятельно руководить деятельностью своего рабочего аппарата (или назначенный им руководитель аппарата) и предусмотренные законодательством полномочия осуществлять независимо от федеральных органов государственной власти, органов</w:t>
      </w:r>
      <w:r>
        <w:rPr>
          <w:rFonts w:ascii="PT Astra Serif" w:hAnsi="PT Astra Serif" w:eastAsia="PT Astra Serif" w:cs="PT Astra Serif"/>
          <w:sz w:val="26"/>
          <w:szCs w:val="26"/>
        </w:rPr>
        <w:t xml:space="preserve"> государственной власти субъектов Российской Федерации, органов местного самоуправления и должностных лиц. Ряд изменений направлен на улучшение взаимодействия Уполномоченного с другими государственными органами в ходе осуществления возложенных задач. </w:t>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В цел</w:t>
      </w:r>
      <w:r>
        <w:rPr>
          <w:rFonts w:ascii="PT Astra Serif" w:hAnsi="PT Astra Serif" w:eastAsia="PT Astra Serif" w:cs="PT Astra Serif"/>
          <w:sz w:val="26"/>
          <w:szCs w:val="26"/>
        </w:rPr>
        <w:t xml:space="preserve">ях реализации предусмотренного Федеральным законом № 78-ФЗ полномочия по даче заключений на проекты нормативных правовых актов, затрагивающих права и законные интересы субъектов предпринимательской деятельности, предлагается обязать федеральные органы испо</w:t>
      </w:r>
      <w:r>
        <w:rPr>
          <w:rFonts w:ascii="PT Astra Serif" w:hAnsi="PT Astra Serif" w:eastAsia="PT Astra Serif" w:cs="PT Astra Serif"/>
          <w:sz w:val="26"/>
          <w:szCs w:val="26"/>
        </w:rPr>
        <w:t xml:space="preserve">лнительной власти при разработке проектов законов и иных нормативных правовых актов, затрагивающих права и охраняемые законом интересы субъектов предпринимательской деятельности, направлять проекты этих актов в адрес Уполномоченного для сведения.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 xml:space="preserve">Ежедневно </w:t>
      </w:r>
      <w:r>
        <w:rPr>
          <w:rFonts w:ascii="PT Astra Serif" w:hAnsi="PT Astra Serif" w:eastAsia="PT Astra Serif" w:cs="PT Astra Serif"/>
          <w:sz w:val="26"/>
          <w:szCs w:val="26"/>
        </w:rPr>
        <w:t xml:space="preserve">защитники бизнеса сталкиваются</w:t>
      </w:r>
      <w:r>
        <w:rPr>
          <w:rFonts w:ascii="PT Astra Serif" w:hAnsi="PT Astra Serif" w:eastAsia="PT Astra Serif" w:cs="PT Astra Serif"/>
          <w:sz w:val="26"/>
          <w:szCs w:val="26"/>
        </w:rPr>
        <w:t xml:space="preserve"> с вопросами реализации федеральных и региональных мер поддержки на местах</w:t>
      </w:r>
      <w:r>
        <w:rPr>
          <w:rFonts w:ascii="PT Astra Serif" w:hAnsi="PT Astra Serif" w:eastAsia="PT Astra Serif" w:cs="PT Astra Serif"/>
          <w:sz w:val="26"/>
          <w:szCs w:val="26"/>
        </w:rPr>
        <w:t xml:space="preserve">, предоставлению правовой помощи </w:t>
      </w:r>
      <w:r>
        <w:rPr>
          <w:rFonts w:ascii="PT Astra Serif" w:hAnsi="PT Astra Serif" w:eastAsia="PT Astra Serif" w:cs="PT Astra Serif"/>
          <w:sz w:val="26"/>
          <w:szCs w:val="26"/>
        </w:rPr>
        <w:t xml:space="preserve">с</w:t>
      </w:r>
      <w:r>
        <w:rPr>
          <w:rFonts w:ascii="PT Astra Serif" w:hAnsi="PT Astra Serif" w:eastAsia="PT Astra Serif" w:cs="PT Astra Serif"/>
          <w:sz w:val="26"/>
          <w:szCs w:val="26"/>
        </w:rPr>
        <w:t xml:space="preserve">тремительно увеличивающемуся количеству самозанятых. </w:t>
      </w:r>
      <w:r>
        <w:rPr>
          <w:rFonts w:ascii="PT Astra Serif" w:hAnsi="PT Astra Serif" w:eastAsia="PT Astra Serif" w:cs="PT Astra Serif"/>
          <w:sz w:val="26"/>
          <w:szCs w:val="26"/>
        </w:rPr>
        <w:t xml:space="preserve"> На рассмотрении в Государственной думе Российской Федерации в настоящее время находится законодательная инициатива, распространяющая полномочия бизнес-омбудсменов на защиту прав самозанятых граждан</w:t>
      </w:r>
      <w:r>
        <w:rPr>
          <w:rFonts w:ascii="PT Astra Serif" w:hAnsi="PT Astra Serif" w:eastAsia="PT Astra Serif" w:cs="PT Astra Serif"/>
          <w:sz w:val="26"/>
          <w:szCs w:val="26"/>
        </w:rPr>
        <w:t xml:space="preserve">, и важно, чтобы она получила скорейшую поддержку.</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14:ligatures w14:val="none"/>
        </w:rPr>
      </w:pPr>
      <w:r>
        <w:rPr>
          <w:rFonts w:ascii="PT Astra Serif" w:hAnsi="PT Astra Serif" w:eastAsia="PT Astra Serif" w:cs="PT Astra Serif"/>
          <w:sz w:val="26"/>
          <w:szCs w:val="26"/>
        </w:rPr>
        <w:tab/>
      </w:r>
      <w:r>
        <w:rPr>
          <w:rFonts w:ascii="PT Astra Serif" w:hAnsi="PT Astra Serif" w:eastAsia="PT Astra Serif" w:cs="PT Astra Serif"/>
          <w:sz w:val="26"/>
          <w:szCs w:val="26"/>
        </w:rPr>
        <w:t xml:space="preserve">Также </w:t>
      </w:r>
      <w:r>
        <w:rPr>
          <w:rFonts w:ascii="PT Astra Serif" w:hAnsi="PT Astra Serif" w:eastAsia="PT Astra Serif" w:cs="PT Astra Serif"/>
          <w:sz w:val="26"/>
          <w:szCs w:val="26"/>
        </w:rPr>
        <w:t xml:space="preserve">в целях обеспечения единого подхода в вопросах назначения уполномоченных по зайдите прав предпринимателей в Российской Федерации, учитывая статус уполномоченного по защите прав предпринимателей в субъекте Российской Федерации, специфику института бизнес-</w:t>
      </w:r>
      <w:r>
        <w:rPr>
          <w:rFonts w:ascii="PT Astra Serif" w:hAnsi="PT Astra Serif" w:eastAsia="PT Astra Serif" w:cs="PT Astra Serif"/>
          <w:sz w:val="26"/>
          <w:szCs w:val="26"/>
        </w:rPr>
        <w:t xml:space="preserve">омбудсмена, предлагается законодательно закрепить на федеральном уровне возможность установления законами субъектов Российской Федерации для региональных уполномоченных дополнительных требований к возрасту.</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Лицо, претендующее на должность регионального уполномоченного, должно обладать соответствующим авторитетом и иметь достаточный жизненный опыт для выполнения возложенных на него обязанностей. Такой жизненный опыт кандидат приобретает к определенному возра</w:t>
      </w:r>
      <w:r>
        <w:rPr>
          <w:rFonts w:ascii="PT Astra Serif" w:hAnsi="PT Astra Serif" w:eastAsia="PT Astra Serif" w:cs="PT Astra Serif"/>
          <w:sz w:val="26"/>
          <w:szCs w:val="26"/>
        </w:rPr>
        <w:t xml:space="preserve">сту.</w:t>
      </w:r>
      <w:r>
        <w:rPr>
          <w:rFonts w:ascii="PT Astra Serif" w:hAnsi="PT Astra Serif" w:eastAsia="PT Astra Serif" w:cs="PT Astra Serif"/>
          <w:sz w:val="26"/>
          <w:szCs w:val="26"/>
        </w:rPr>
        <w:t xml:space="preserve"> Сегодня федеральным законом </w:t>
      </w:r>
      <w:r>
        <w:rPr>
          <w:rFonts w:ascii="PT Astra Serif" w:hAnsi="PT Astra Serif" w:eastAsia="PT Astra Serif" w:cs="PT Astra Serif"/>
          <w:sz w:val="26"/>
          <w:szCs w:val="26"/>
        </w:rPr>
        <w:t xml:space="preserve">от 7 мая 2013 года № 78-ФЗ "Об уполномоченных по защите прав предпринимателей в Российской Федерации"</w:t>
      </w:r>
      <w:r>
        <w:rPr>
          <w:rFonts w:ascii="PT Astra Serif" w:hAnsi="PT Astra Serif" w:eastAsia="PT Astra Serif" w:cs="PT Astra Serif"/>
          <w:sz w:val="26"/>
          <w:szCs w:val="26"/>
        </w:rPr>
        <w:t xml:space="preserve"> установлено требование по возрасту к Уполномоченному при Президенте Российской Федерации по за щите прав предпринимателей (не моложе тридцати лет).</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Таким образом необходимы изменения </w:t>
      </w:r>
      <w:r>
        <w:rPr>
          <w:rFonts w:ascii="PT Astra Serif" w:hAnsi="PT Astra Serif" w:eastAsia="PT Astra Serif" w:cs="PT Astra Serif"/>
          <w:sz w:val="26"/>
          <w:szCs w:val="26"/>
        </w:rPr>
        <w:t xml:space="preserve">федерального закона "О внесении изменения в статью 9 Федерального закона "Об уполномоченных по защите прав предпринимателей в Российской Федерации".</w:t>
      </w:r>
      <w:r>
        <w:rPr>
          <w:rFonts w:ascii="PT Astra Serif" w:hAnsi="PT Astra Serif" w:eastAsia="PT Astra Serif" w:cs="PT Astra Serif"/>
          <w:sz w:val="26"/>
          <w:szCs w:val="26"/>
        </w:rPr>
        <w:t xml:space="preserve">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both"/>
        <w:spacing w:after="0" w:line="283" w:lineRule="exact"/>
        <w:tabs>
          <w:tab w:val="center" w:pos="4677" w:leader="none"/>
          <w:tab w:val="right" w:pos="9355" w:leader="none"/>
        </w:tabs>
        <w:rPr>
          <w:rFonts w:ascii="PT Astra Serif" w:hAnsi="PT Astra Serif" w:cs="PT Astra Serif"/>
          <w:sz w:val="26"/>
          <w:szCs w:val="26"/>
        </w:rPr>
      </w:pPr>
      <w:r>
        <w:rPr>
          <w:rFonts w:ascii="PT Astra Serif" w:hAnsi="PT Astra Serif" w:eastAsia="PT Astra Serif" w:cs="PT Astra Serif"/>
          <w:sz w:val="26"/>
          <w:szCs w:val="26"/>
        </w:rPr>
        <w:t xml:space="preserve">Представляется, что реализация указанных выше предложений будет способство</w:t>
      </w:r>
      <w:r>
        <w:rPr>
          <w:rFonts w:ascii="PT Astra Serif" w:hAnsi="PT Astra Serif" w:eastAsia="PT Astra Serif" w:cs="PT Astra Serif"/>
          <w:sz w:val="26"/>
          <w:szCs w:val="26"/>
        </w:rPr>
        <w:t xml:space="preserve">вать повышению авторитета, эффективности правозащитной деятельности, усилению экономической безопасности субъектов предпринимательской деятельности в России.</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Региональный уполномоченный и далее будет консолидировать вокруг себя предпринимательское сообщество региона с целью получения актуальной обратной связи, сбора предложений, проблематики,  в целях эффективного осуществления своих полномочий.</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rPr>
          <w:rStyle w:val="950"/>
          <w:rFonts w:ascii="PT Astra Serif" w:hAnsi="PT Astra Serif" w:cs="PT Astra Serif"/>
          <w:b w:val="0"/>
          <w:bCs w:val="0"/>
          <w:color w:val="auto"/>
          <w:sz w:val="26"/>
          <w:szCs w:val="26"/>
        </w:rPr>
      </w:pPr>
      <w:r>
        <w:rPr>
          <w:rStyle w:val="950"/>
          <w:rFonts w:ascii="PT Astra Serif" w:hAnsi="PT Astra Serif" w:eastAsia="PT Astra Serif" w:cs="PT Astra Serif"/>
          <w:b w:val="0"/>
          <w:bCs w:val="0"/>
          <w:color w:val="auto"/>
          <w:sz w:val="26"/>
          <w:szCs w:val="26"/>
        </w:rPr>
      </w:r>
      <w:r>
        <w:rPr>
          <w:rStyle w:val="950"/>
          <w:rFonts w:ascii="PT Astra Serif" w:hAnsi="PT Astra Serif" w:cs="PT Astra Serif"/>
          <w:b w:val="0"/>
          <w:bCs w:val="0"/>
          <w:color w:val="auto"/>
          <w:sz w:val="26"/>
          <w:szCs w:val="26"/>
        </w:rPr>
      </w:r>
      <w:r>
        <w:rPr>
          <w:rStyle w:val="950"/>
          <w:rFonts w:ascii="PT Astra Serif" w:hAnsi="PT Astra Serif" w:cs="PT Astra Serif"/>
          <w:b w:val="0"/>
          <w:bCs w:val="0"/>
          <w:color w:val="auto"/>
          <w:sz w:val="26"/>
          <w:szCs w:val="26"/>
        </w:rPr>
      </w:r>
    </w:p>
    <w:p>
      <w:pPr>
        <w:ind w:left="-142" w:right="-142" w:firstLine="567"/>
        <w:jc w:val="center"/>
        <w:spacing w:after="0" w:line="240" w:lineRule="auto"/>
        <w:shd w:val="clear" w:color="auto" w:fill="ffffff" w:themeFill="background1"/>
        <w:tabs>
          <w:tab w:val="left" w:pos="8800" w:leader="dot"/>
          <w:tab w:val="left" w:pos="9072" w:leader="dot"/>
        </w:tabs>
        <w:rPr>
          <w:rFonts w:ascii="PT Astra Serif" w:hAnsi="PT Astra Serif" w:cs="PT Astra Serif"/>
          <w:b/>
          <w:sz w:val="26"/>
          <w:szCs w:val="26"/>
        </w:rPr>
      </w:pPr>
      <w:r>
        <w:rPr>
          <w:rFonts w:ascii="PT Astra Serif" w:hAnsi="PT Astra Serif" w:eastAsia="PT Astra Serif" w:cs="PT Astra Serif"/>
          <w:b/>
          <w:sz w:val="26"/>
          <w:szCs w:val="26"/>
        </w:rPr>
        <w:t xml:space="preserve">Взаимодействие с органами прокуратуры и результаты</w:t>
      </w:r>
      <w:r>
        <w:rPr>
          <w:rFonts w:ascii="PT Astra Serif" w:hAnsi="PT Astra Serif" w:cs="PT Astra Serif"/>
          <w:b/>
          <w:sz w:val="26"/>
          <w:szCs w:val="26"/>
        </w:rPr>
      </w:r>
      <w:r>
        <w:rPr>
          <w:rFonts w:ascii="PT Astra Serif" w:hAnsi="PT Astra Serif" w:cs="PT Astra Serif"/>
          <w:b/>
          <w:sz w:val="26"/>
          <w:szCs w:val="26"/>
        </w:rPr>
      </w:r>
    </w:p>
    <w:p>
      <w:pPr>
        <w:pStyle w:val="940"/>
        <w:ind w:left="-142" w:right="-142" w:firstLine="567"/>
        <w:jc w:val="center"/>
        <w:spacing w:before="0" w:beforeAutospacing="0" w:after="0" w:afterAutospacing="0"/>
        <w:rPr>
          <w:rFonts w:ascii="PT Astra Serif" w:hAnsi="PT Astra Serif" w:cs="PT Astra Serif"/>
          <w:b/>
          <w:sz w:val="26"/>
          <w:szCs w:val="26"/>
        </w:rPr>
      </w:pPr>
      <w:r>
        <w:rPr>
          <w:rFonts w:ascii="PT Astra Serif" w:hAnsi="PT Astra Serif" w:eastAsia="PT Astra Serif" w:cs="PT Astra Serif"/>
          <w:b/>
          <w:sz w:val="26"/>
          <w:szCs w:val="26"/>
        </w:rPr>
        <w:t xml:space="preserve">прокурорского надзора за исполнением законодательства</w:t>
      </w:r>
      <w:r>
        <w:rPr>
          <w:rFonts w:ascii="PT Astra Serif" w:hAnsi="PT Astra Serif" w:cs="PT Astra Serif"/>
          <w:b/>
          <w:sz w:val="26"/>
          <w:szCs w:val="26"/>
        </w:rPr>
      </w:r>
      <w:r>
        <w:rPr>
          <w:rFonts w:ascii="PT Astra Serif" w:hAnsi="PT Astra Serif" w:cs="PT Astra Serif"/>
          <w:b/>
          <w:sz w:val="26"/>
          <w:szCs w:val="26"/>
        </w:rPr>
      </w:r>
    </w:p>
    <w:p>
      <w:pPr>
        <w:pStyle w:val="940"/>
        <w:ind w:left="-142" w:right="-142" w:firstLine="567"/>
        <w:jc w:val="center"/>
        <w:spacing w:before="0" w:beforeAutospacing="0" w:after="0" w:afterAutospacing="0"/>
        <w:rPr>
          <w:rFonts w:ascii="PT Astra Serif" w:hAnsi="PT Astra Serif" w:cs="PT Astra Serif"/>
          <w:b/>
          <w:sz w:val="26"/>
          <w:szCs w:val="26"/>
        </w:rPr>
      </w:pPr>
      <w:r>
        <w:rPr>
          <w:rFonts w:ascii="PT Astra Serif" w:hAnsi="PT Astra Serif" w:eastAsia="PT Astra Serif" w:cs="PT Astra Serif"/>
          <w:b/>
          <w:sz w:val="26"/>
          <w:szCs w:val="26"/>
        </w:rPr>
        <w:t xml:space="preserve">о защите прав субъектов предпринимательс</w:t>
      </w:r>
      <w:r>
        <w:rPr>
          <w:rFonts w:ascii="PT Astra Serif" w:hAnsi="PT Astra Serif" w:eastAsia="PT Astra Serif" w:cs="PT Astra Serif"/>
          <w:b/>
          <w:sz w:val="26"/>
          <w:szCs w:val="26"/>
        </w:rPr>
        <w:t xml:space="preserve">тва</w:t>
      </w:r>
      <w:r>
        <w:rPr>
          <w:rFonts w:ascii="PT Astra Serif" w:hAnsi="PT Astra Serif" w:cs="PT Astra Serif"/>
          <w:b/>
          <w:sz w:val="26"/>
          <w:szCs w:val="26"/>
        </w:rPr>
      </w:r>
      <w:r>
        <w:rPr>
          <w:rFonts w:ascii="PT Astra Serif" w:hAnsi="PT Astra Serif" w:cs="PT Astra Serif"/>
          <w:b/>
          <w:sz w:val="26"/>
          <w:szCs w:val="26"/>
        </w:rPr>
      </w:r>
    </w:p>
    <w:p>
      <w:pPr>
        <w:pStyle w:val="940"/>
        <w:ind w:left="-142" w:right="-142" w:firstLine="567"/>
        <w:jc w:val="both"/>
        <w:spacing w:before="0" w:beforeAutospacing="0" w:after="0" w:afterAutospacing="0"/>
        <w:rPr>
          <w:rFonts w:ascii="PT Astra Serif" w:hAnsi="PT Astra Serif" w:cs="PT Astra Serif"/>
          <w:b/>
          <w:bCs/>
          <w:sz w:val="26"/>
          <w:szCs w:val="26"/>
        </w:rPr>
      </w:pPr>
      <w:r>
        <w:rPr>
          <w:rFonts w:ascii="PT Astra Serif" w:hAnsi="PT Astra Serif" w:eastAsia="PT Astra Serif" w:cs="PT Astra Serif"/>
          <w:b/>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shd w:val="clear" w:color="auto" w:fill="ffffff" w:themeFill="background1"/>
        <w:rPr>
          <w:rFonts w:ascii="PT Astra Serif" w:hAnsi="PT Astra Serif" w:cs="PT Astra Serif"/>
          <w:i/>
          <w:sz w:val="26"/>
          <w:szCs w:val="26"/>
          <w:highlight w:val="none"/>
        </w:rPr>
      </w:pPr>
      <w:r>
        <w:rPr>
          <w:rFonts w:ascii="PT Astra Serif" w:hAnsi="PT Astra Serif" w:eastAsia="PT Astra Serif" w:cs="PT Astra Serif"/>
          <w:i w:val="0"/>
          <w:iCs w:val="0"/>
          <w:sz w:val="26"/>
          <w:szCs w:val="26"/>
        </w:rPr>
        <w:t xml:space="preserve">    Институт государственной бизнес-защиты </w:t>
      </w:r>
      <w:r>
        <w:rPr>
          <w:rFonts w:ascii="PT Astra Serif" w:hAnsi="PT Astra Serif" w:eastAsia="PT Astra Serif" w:cs="PT Astra Serif"/>
          <w:i w:val="0"/>
          <w:iCs w:val="0"/>
          <w:sz w:val="26"/>
          <w:szCs w:val="26"/>
        </w:rPr>
        <w:t xml:space="preserve">традиционно </w:t>
      </w:r>
      <w:r>
        <w:rPr>
          <w:rFonts w:ascii="PT Astra Serif" w:hAnsi="PT Astra Serif" w:eastAsia="PT Astra Serif" w:cs="PT Astra Serif"/>
          <w:i w:val="0"/>
          <w:iCs w:val="0"/>
          <w:sz w:val="26"/>
          <w:szCs w:val="26"/>
        </w:rPr>
        <w:t xml:space="preserve">выстраивает конструктивные взаимоотношения с органами прокуратуры в интересах предпринимателей</w:t>
      </w:r>
      <w:r>
        <w:rPr>
          <w:rFonts w:ascii="PT Astra Serif" w:hAnsi="PT Astra Serif" w:eastAsia="PT Astra Serif" w:cs="PT Astra Serif"/>
          <w:i w:val="0"/>
          <w:iCs w:val="0"/>
          <w:sz w:val="26"/>
          <w:szCs w:val="26"/>
        </w:rPr>
        <w:t xml:space="preserve">. Это предусмотрено</w:t>
      </w:r>
      <w:r>
        <w:rPr>
          <w:rFonts w:ascii="PT Astra Serif" w:hAnsi="PT Astra Serif" w:eastAsia="PT Astra Serif" w:cs="PT Astra Serif"/>
          <w:i w:val="0"/>
          <w:iCs w:val="0"/>
          <w:sz w:val="26"/>
          <w:szCs w:val="26"/>
        </w:rPr>
        <w:t xml:space="preserve"> соответствующ</w:t>
      </w:r>
      <w:r>
        <w:rPr>
          <w:rFonts w:ascii="PT Astra Serif" w:hAnsi="PT Astra Serif" w:eastAsia="PT Astra Serif" w:cs="PT Astra Serif"/>
          <w:i w:val="0"/>
          <w:iCs w:val="0"/>
          <w:sz w:val="26"/>
          <w:szCs w:val="26"/>
        </w:rPr>
        <w:t xml:space="preserve">ими</w:t>
      </w:r>
      <w:r>
        <w:rPr>
          <w:rFonts w:ascii="PT Astra Serif" w:hAnsi="PT Astra Serif" w:eastAsia="PT Astra Serif" w:cs="PT Astra Serif"/>
          <w:i w:val="0"/>
          <w:iCs w:val="0"/>
          <w:sz w:val="26"/>
          <w:szCs w:val="26"/>
        </w:rPr>
        <w:t xml:space="preserve"> соглашени</w:t>
      </w:r>
      <w:r>
        <w:rPr>
          <w:rFonts w:ascii="PT Astra Serif" w:hAnsi="PT Astra Serif" w:eastAsia="PT Astra Serif" w:cs="PT Astra Serif"/>
          <w:i w:val="0"/>
          <w:iCs w:val="0"/>
          <w:sz w:val="26"/>
          <w:szCs w:val="26"/>
        </w:rPr>
        <w:t xml:space="preserve">ями</w:t>
      </w:r>
      <w:r>
        <w:rPr>
          <w:rFonts w:ascii="PT Astra Serif" w:hAnsi="PT Astra Serif" w:eastAsia="PT Astra Serif" w:cs="PT Astra Serif"/>
          <w:i w:val="0"/>
          <w:iCs w:val="0"/>
          <w:sz w:val="26"/>
          <w:szCs w:val="26"/>
        </w:rPr>
        <w:t xml:space="preserve"> о сотрудничестве, в котор</w:t>
      </w:r>
      <w:r>
        <w:rPr>
          <w:rFonts w:ascii="PT Astra Serif" w:hAnsi="PT Astra Serif" w:eastAsia="PT Astra Serif" w:cs="PT Astra Serif"/>
          <w:i w:val="0"/>
          <w:iCs w:val="0"/>
          <w:sz w:val="26"/>
          <w:szCs w:val="26"/>
        </w:rPr>
        <w:t xml:space="preserve">ых</w:t>
      </w:r>
      <w:r>
        <w:rPr>
          <w:rFonts w:ascii="PT Astra Serif" w:hAnsi="PT Astra Serif" w:eastAsia="PT Astra Serif" w:cs="PT Astra Serif"/>
          <w:i w:val="0"/>
          <w:iCs w:val="0"/>
          <w:sz w:val="26"/>
          <w:szCs w:val="26"/>
        </w:rPr>
        <w:t xml:space="preserve"> закреплены ключевые</w:t>
      </w:r>
      <w:r>
        <w:rPr>
          <w:rFonts w:ascii="PT Astra Serif" w:hAnsi="PT Astra Serif" w:eastAsia="PT Astra Serif" w:cs="PT Astra Serif"/>
          <w:i w:val="0"/>
          <w:iCs w:val="0"/>
          <w:sz w:val="26"/>
          <w:szCs w:val="26"/>
        </w:rPr>
        <w:t xml:space="preserve"> задачи по осуществлению согласованной работы в вопросах защиты прав и </w:t>
      </w:r>
      <w:r>
        <w:rPr>
          <w:rFonts w:ascii="PT Astra Serif" w:hAnsi="PT Astra Serif" w:eastAsia="PT Astra Serif" w:cs="PT Astra Serif"/>
          <w:i w:val="0"/>
          <w:iCs w:val="0"/>
          <w:sz w:val="26"/>
          <w:szCs w:val="26"/>
        </w:rPr>
        <w:t xml:space="preserve">отстаивании </w:t>
      </w:r>
      <w:r>
        <w:rPr>
          <w:rFonts w:ascii="PT Astra Serif" w:hAnsi="PT Astra Serif" w:eastAsia="PT Astra Serif" w:cs="PT Astra Serif"/>
          <w:i w:val="0"/>
          <w:iCs w:val="0"/>
          <w:sz w:val="26"/>
          <w:szCs w:val="26"/>
        </w:rPr>
        <w:t xml:space="preserve">законных интересов субъектов предпринимательской деятельности. </w:t>
      </w:r>
      <w:r>
        <w:rPr>
          <w:rFonts w:ascii="PT Astra Serif" w:hAnsi="PT Astra Serif" w:eastAsia="PT Astra Serif" w:cs="PT Astra Serif"/>
          <w:i w:val="0"/>
          <w:iCs w:val="0"/>
          <w:sz w:val="26"/>
          <w:szCs w:val="26"/>
        </w:rPr>
        <w:t xml:space="preserve">Так формируется базис для обеспечения дополнительных гарантий защиты прав предпринимателей, их соблюдения и уважения государственными органами и органами местного самоуправления.</w:t>
      </w:r>
      <w:r>
        <w:rPr>
          <w:rFonts w:ascii="PT Astra Serif" w:hAnsi="PT Astra Serif" w:cs="PT Astra Serif"/>
          <w:i/>
          <w:sz w:val="26"/>
          <w:szCs w:val="26"/>
          <w:highlight w:val="none"/>
        </w:rPr>
      </w:r>
      <w:r>
        <w:rPr>
          <w:rFonts w:ascii="PT Astra Serif" w:hAnsi="PT Astra Serif" w:cs="PT Astra Serif"/>
          <w:i/>
          <w:sz w:val="26"/>
          <w:szCs w:val="26"/>
          <w:highlight w:val="none"/>
        </w:rPr>
      </w:r>
    </w:p>
    <w:p>
      <w:pPr>
        <w:ind w:left="-142" w:right="-142" w:firstLine="567"/>
        <w:jc w:val="both"/>
        <w:spacing w:after="0" w:line="283" w:lineRule="exact"/>
        <w:shd w:val="clear" w:color="auto" w:fill="ffffff" w:themeFill="background1"/>
        <w:rPr>
          <w:rFonts w:ascii="PT Astra Serif" w:hAnsi="PT Astra Serif" w:cs="PT Astra Serif"/>
          <w:bCs w:val="0"/>
          <w:i w:val="0"/>
          <w:sz w:val="26"/>
          <w:szCs w:val="26"/>
          <w:highlight w:val="none"/>
        </w:rPr>
      </w:pPr>
      <w:r>
        <w:rPr>
          <w:rFonts w:ascii="PT Astra Serif" w:hAnsi="PT Astra Serif" w:eastAsia="PT Astra Serif" w:cs="PT Astra Serif"/>
          <w:bCs/>
          <w:i/>
          <w:sz w:val="26"/>
          <w:szCs w:val="26"/>
        </w:rPr>
        <w:t xml:space="preserve">   </w:t>
      </w:r>
      <w:r>
        <w:rPr>
          <w:rFonts w:ascii="PT Astra Serif" w:hAnsi="PT Astra Serif" w:eastAsia="PT Astra Serif" w:cs="PT Astra Serif"/>
          <w:i/>
          <w:iCs/>
          <w:sz w:val="26"/>
          <w:szCs w:val="26"/>
        </w:rPr>
        <w:t xml:space="preserve"> </w:t>
      </w:r>
      <w:r>
        <w:rPr>
          <w:rFonts w:ascii="PT Astra Serif" w:hAnsi="PT Astra Serif" w:eastAsia="PT Astra Serif" w:cs="PT Astra Serif"/>
          <w:i w:val="0"/>
          <w:iCs w:val="0"/>
          <w:sz w:val="26"/>
          <w:szCs w:val="26"/>
        </w:rPr>
        <w:t xml:space="preserve"> Реализуя эти важные цели, </w:t>
      </w:r>
      <w:r>
        <w:rPr>
          <w:rFonts w:ascii="PT Astra Serif" w:hAnsi="PT Astra Serif" w:eastAsia="PT Astra Serif" w:cs="PT Astra Serif"/>
          <w:i w:val="0"/>
          <w:iCs w:val="0"/>
          <w:sz w:val="26"/>
          <w:szCs w:val="26"/>
        </w:rPr>
        <w:t xml:space="preserve">Уполномоченный участвует в работе коллегии прокуратуры Чувашской Республики,  Общественного совета по защите малого и среднего бизнеса при прокуратуре Чувашской Республики, межведомственной рабочей группы по вопросам защиты прав предпринимателей</w:t>
      </w:r>
      <w:r>
        <w:rPr>
          <w:rFonts w:ascii="PT Astra Serif" w:hAnsi="PT Astra Serif" w:eastAsia="PT Astra Serif" w:cs="PT Astra Serif"/>
          <w:i w:val="0"/>
          <w:iCs w:val="0"/>
          <w:sz w:val="26"/>
          <w:szCs w:val="26"/>
        </w:rPr>
        <w:t xml:space="preserve">, межведомственной рабочей группы по вопросам защиты прав предпринимателей управления Генеральной прокуратуры Российской Федерации в Приволжском федеральном округе.</w:t>
      </w:r>
      <w:r>
        <w:rPr>
          <w:rFonts w:ascii="PT Astra Serif" w:hAnsi="PT Astra Serif" w:eastAsia="PT Astra Serif" w:cs="PT Astra Serif"/>
          <w:i/>
          <w:iCs/>
          <w:sz w:val="26"/>
          <w:szCs w:val="26"/>
        </w:rPr>
        <w:t xml:space="preserve"> </w:t>
      </w:r>
      <w:r>
        <w:rPr>
          <w:rFonts w:ascii="PT Astra Serif" w:hAnsi="PT Astra Serif" w:eastAsia="PT Astra Serif" w:cs="PT Astra Serif"/>
          <w:i w:val="0"/>
          <w:iCs w:val="0"/>
          <w:sz w:val="26"/>
          <w:szCs w:val="26"/>
        </w:rPr>
        <w:t xml:space="preserve">Поддерживаются постоянный диалог и информационный обмен, сформированы подходы к организации совместной деятельности по защите прав и законных интересов предпринимателей. </w:t>
      </w:r>
      <w:r>
        <w:rPr>
          <w:rFonts w:ascii="PT Astra Serif" w:hAnsi="PT Astra Serif" w:cs="PT Astra Serif"/>
          <w:bCs w:val="0"/>
          <w:i w:val="0"/>
          <w:sz w:val="26"/>
          <w:szCs w:val="26"/>
          <w:highlight w:val="none"/>
        </w:rPr>
      </w:r>
      <w:r>
        <w:rPr>
          <w:rFonts w:ascii="PT Astra Serif" w:hAnsi="PT Astra Serif" w:cs="PT Astra Serif"/>
          <w:bCs w:val="0"/>
          <w:i w:val="0"/>
          <w:sz w:val="26"/>
          <w:szCs w:val="26"/>
          <w:highlight w:val="none"/>
        </w:rPr>
      </w:r>
    </w:p>
    <w:p>
      <w:pPr>
        <w:ind w:left="-142" w:right="-142" w:firstLine="567"/>
        <w:jc w:val="both"/>
        <w:spacing w:after="0" w:line="240" w:lineRule="auto"/>
        <w:rPr>
          <w:rFonts w:ascii="PT Astra Serif" w:hAnsi="PT Astra Serif" w:cs="PT Astra Serif"/>
          <w:sz w:val="26"/>
          <w:szCs w:val="26"/>
          <w:highlight w:val="none"/>
        </w:rPr>
      </w:pPr>
      <w:r>
        <w:rPr>
          <w:rFonts w:ascii="PT Astra Serif" w:hAnsi="PT Astra Serif" w:eastAsia="PT Astra Serif" w:cs="PT Astra Serif"/>
          <w:b w:val="0"/>
          <w:bCs w:val="0"/>
          <w:sz w:val="26"/>
          <w:szCs w:val="26"/>
        </w:rPr>
        <w:t xml:space="preserve">     П</w:t>
      </w:r>
      <w:r>
        <w:rPr>
          <w:rFonts w:ascii="PT Astra Serif" w:hAnsi="PT Astra Serif" w:eastAsia="PT Astra Serif" w:cs="PT Astra Serif"/>
          <w:b w:val="0"/>
          <w:bCs w:val="0"/>
          <w:sz w:val="26"/>
          <w:szCs w:val="26"/>
        </w:rPr>
        <w:t xml:space="preserve">родолжается практика встреч руководства прокуратуры республики с руководящим составом промышленных и системообразующих предприятий, с участием бизнес-омбудсмена или его  представителей. В 2024 году всего проведено 45 таких встреч.</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b/>
          <w:bCs/>
          <w:sz w:val="26"/>
          <w:szCs w:val="26"/>
          <w:highlight w:val="none"/>
        </w:rPr>
      </w:pPr>
      <w:r>
        <w:rPr>
          <w:rFonts w:ascii="PT Astra Serif" w:hAnsi="PT Astra Serif" w:eastAsia="PT Astra Serif" w:cs="PT Astra Serif"/>
          <w:bCs/>
          <w:i/>
          <w:sz w:val="26"/>
          <w:szCs w:val="26"/>
        </w:rPr>
        <w:t xml:space="preserve">     </w:t>
      </w:r>
      <w:r>
        <w:rPr>
          <w:rFonts w:ascii="PT Astra Serif" w:hAnsi="PT Astra Serif" w:eastAsia="PT Astra Serif" w:cs="PT Astra Serif"/>
          <w:i w:val="0"/>
          <w:iCs w:val="0"/>
          <w:sz w:val="26"/>
          <w:szCs w:val="26"/>
        </w:rPr>
        <w:t xml:space="preserve">К числу основных мероприятий в плане взаимодействия </w:t>
      </w:r>
      <w:r>
        <w:rPr>
          <w:rFonts w:ascii="PT Astra Serif" w:hAnsi="PT Astra Serif" w:eastAsia="PT Astra Serif" w:cs="PT Astra Serif"/>
          <w:i w:val="0"/>
          <w:iCs w:val="0"/>
          <w:sz w:val="26"/>
          <w:szCs w:val="26"/>
        </w:rPr>
        <w:t xml:space="preserve">прокуратуры Чувашской Республики и омбудсмена</w:t>
      </w:r>
      <w:r>
        <w:rPr>
          <w:rFonts w:ascii="PT Astra Serif" w:hAnsi="PT Astra Serif" w:eastAsia="PT Astra Serif" w:cs="PT Astra Serif"/>
          <w:i w:val="0"/>
          <w:iCs w:val="0"/>
          <w:sz w:val="26"/>
          <w:szCs w:val="26"/>
        </w:rPr>
        <w:t xml:space="preserve"> по тематике защиты прав субъектов предпринимательства отнесена практик</w:t>
      </w:r>
      <w:r>
        <w:rPr>
          <w:rFonts w:ascii="PT Astra Serif" w:hAnsi="PT Astra Serif" w:eastAsia="PT Astra Serif" w:cs="PT Astra Serif"/>
          <w:i w:val="0"/>
          <w:iCs w:val="0"/>
          <w:sz w:val="26"/>
          <w:szCs w:val="26"/>
        </w:rPr>
        <w:t xml:space="preserve">а</w:t>
      </w:r>
      <w:r>
        <w:rPr>
          <w:rFonts w:ascii="PT Astra Serif" w:hAnsi="PT Astra Serif" w:eastAsia="PT Astra Serif" w:cs="PT Astra Serif"/>
          <w:i w:val="0"/>
          <w:iCs w:val="0"/>
          <w:sz w:val="26"/>
          <w:szCs w:val="26"/>
        </w:rPr>
        <w:t xml:space="preserve"> совместных личных приемов представителей бизнеса. Проведение </w:t>
      </w:r>
      <w:r>
        <w:rPr>
          <w:rFonts w:ascii="PT Astra Serif" w:hAnsi="PT Astra Serif" w:eastAsia="PT Astra Serif" w:cs="PT Astra Serif"/>
          <w:i w:val="0"/>
          <w:iCs w:val="0"/>
          <w:sz w:val="26"/>
          <w:szCs w:val="26"/>
        </w:rPr>
        <w:t xml:space="preserve">таких</w:t>
      </w:r>
      <w:r>
        <w:rPr>
          <w:rFonts w:ascii="PT Astra Serif" w:hAnsi="PT Astra Serif" w:eastAsia="PT Astra Serif" w:cs="PT Astra Serif"/>
          <w:i w:val="0"/>
          <w:iCs w:val="0"/>
          <w:sz w:val="26"/>
          <w:szCs w:val="26"/>
        </w:rPr>
        <w:t xml:space="preserve"> приемов субъектов бизнеса совместно с руководством прокуратуры Чувашии поставлено на системную основу.</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В интересах координации этого важного н</w:t>
      </w:r>
      <w:r>
        <w:rPr>
          <w:rFonts w:ascii="PT Astra Serif" w:hAnsi="PT Astra Serif" w:eastAsia="PT Astra Serif" w:cs="PT Astra Serif"/>
          <w:i w:val="0"/>
          <w:iCs w:val="0"/>
          <w:sz w:val="26"/>
          <w:szCs w:val="26"/>
        </w:rPr>
        <w:t xml:space="preserve">аправления создана постоянно действующая рабочая группа, информация о предстоящих приемах размещается в средствах массовой информации, на сайтах прокуратуры и бизнес-омбудсмена.</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Также приемы субъектов бизнеса на системной основе проводятся городскими, межрайонными и районными прокурорами. </w:t>
      </w:r>
      <w:r>
        <w:rPr>
          <w:rFonts w:ascii="PT Astra Serif" w:hAnsi="PT Astra Serif" w:eastAsia="PT Astra Serif" w:cs="PT Astra Serif"/>
          <w:i w:val="0"/>
          <w:iCs w:val="0"/>
          <w:sz w:val="26"/>
          <w:szCs w:val="26"/>
        </w:rPr>
        <w:t xml:space="preserve">Именно совместные приемы позволяют оперативно  реагировать на факты  нарушений прав предпринимателей, обеспечивать должный личный контакт и повышать общее доверие к институтам государственной власт</w:t>
      </w:r>
      <w:r>
        <w:rPr>
          <w:rFonts w:ascii="PT Astra Serif" w:hAnsi="PT Astra Serif" w:eastAsia="PT Astra Serif" w:cs="PT Astra Serif"/>
          <w:i w:val="0"/>
          <w:iCs w:val="0"/>
          <w:sz w:val="26"/>
          <w:szCs w:val="26"/>
        </w:rPr>
        <w:t xml:space="preserve">и.</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both"/>
        <w:spacing w:after="0" w:line="283" w:lineRule="exact"/>
        <w:shd w:val="clear" w:color="auto" w:fill="ffffff" w:themeFill="background1"/>
        <w:rPr>
          <w:rFonts w:ascii="PT Astra Serif" w:hAnsi="PT Astra Serif" w:cs="PT Astra Serif"/>
          <w:b w:val="0"/>
          <w:bCs w:val="0"/>
          <w:i w:val="0"/>
          <w:iCs w:val="0"/>
          <w:sz w:val="26"/>
          <w:szCs w:val="26"/>
          <w:highlight w:val="none"/>
        </w:rPr>
      </w:pPr>
      <w:r>
        <w:rPr>
          <w:rFonts w:ascii="PT Astra Serif" w:hAnsi="PT Astra Serif" w:eastAsia="PT Astra Serif" w:cs="PT Astra Serif"/>
          <w:bCs/>
          <w:i/>
          <w:sz w:val="26"/>
          <w:szCs w:val="26"/>
        </w:rPr>
      </w:r>
      <w:r>
        <w:rPr>
          <w:rFonts w:ascii="PT Astra Serif" w:hAnsi="PT Astra Serif" w:eastAsia="PT Astra Serif" w:cs="PT Astra Serif"/>
          <w:i/>
          <w:iCs/>
          <w:sz w:val="26"/>
          <w:szCs w:val="26"/>
        </w:rPr>
        <w:t xml:space="preserve">     </w:t>
      </w:r>
      <w:r>
        <w:rPr>
          <w:rFonts w:ascii="PT Astra Serif" w:hAnsi="PT Astra Serif" w:eastAsia="PT Astra Serif" w:cs="PT Astra Serif"/>
          <w:b w:val="0"/>
          <w:bCs w:val="0"/>
          <w:i w:val="0"/>
          <w:iCs w:val="0"/>
          <w:sz w:val="26"/>
          <w:szCs w:val="26"/>
        </w:rPr>
        <w:t xml:space="preserve">С</w:t>
      </w:r>
      <w:r>
        <w:rPr>
          <w:rFonts w:ascii="PT Astra Serif" w:hAnsi="PT Astra Serif" w:eastAsia="PT Astra Serif" w:cs="PT Astra Serif"/>
          <w:b w:val="0"/>
          <w:bCs w:val="0"/>
          <w:i w:val="0"/>
          <w:iCs w:val="0"/>
          <w:sz w:val="26"/>
          <w:szCs w:val="26"/>
        </w:rPr>
        <w:t xml:space="preserve">овместные личные приемы представителей бизнес-сообщества руководством прокуратуры Чувашии и Уполномоченным были проведены: </w:t>
      </w:r>
      <w:r>
        <w:rPr>
          <w:rFonts w:ascii="PT Astra Serif" w:hAnsi="PT Astra Serif" w:eastAsia="PT Astra Serif" w:cs="PT Astra Serif"/>
          <w:b w:val="0"/>
          <w:bCs w:val="0"/>
          <w:i w:val="0"/>
          <w:iCs w:val="0"/>
          <w:sz w:val="26"/>
          <w:szCs w:val="26"/>
        </w:rPr>
        <w:t xml:space="preserve">6 февраля</w:t>
      </w:r>
      <w:r>
        <w:rPr>
          <w:rFonts w:ascii="PT Astra Serif" w:hAnsi="PT Astra Serif" w:eastAsia="PT Astra Serif" w:cs="PT Astra Serif"/>
          <w:b w:val="0"/>
          <w:bCs w:val="0"/>
          <w:i w:val="0"/>
          <w:iCs w:val="0"/>
          <w:sz w:val="26"/>
          <w:szCs w:val="26"/>
        </w:rPr>
        <w:t xml:space="preserve">;</w:t>
      </w:r>
      <w:r>
        <w:rPr>
          <w:rFonts w:ascii="PT Astra Serif" w:hAnsi="PT Astra Serif" w:eastAsia="PT Astra Serif" w:cs="PT Astra Serif"/>
          <w:b w:val="0"/>
          <w:bCs w:val="0"/>
          <w:i w:val="0"/>
          <w:iCs w:val="0"/>
          <w:sz w:val="26"/>
          <w:szCs w:val="26"/>
        </w:rPr>
        <w:t xml:space="preserve"> 5 марта</w:t>
      </w:r>
      <w:r>
        <w:rPr>
          <w:rFonts w:ascii="PT Astra Serif" w:hAnsi="PT Astra Serif" w:eastAsia="PT Astra Serif" w:cs="PT Astra Serif"/>
          <w:b w:val="0"/>
          <w:bCs w:val="0"/>
          <w:i w:val="0"/>
          <w:iCs w:val="0"/>
          <w:sz w:val="26"/>
          <w:szCs w:val="26"/>
        </w:rPr>
        <w:t xml:space="preserve">;</w:t>
      </w:r>
      <w:r>
        <w:rPr>
          <w:rFonts w:ascii="PT Astra Serif" w:hAnsi="PT Astra Serif" w:eastAsia="PT Astra Serif" w:cs="PT Astra Serif"/>
          <w:b w:val="0"/>
          <w:bCs w:val="0"/>
          <w:i w:val="0"/>
          <w:iCs w:val="0"/>
          <w:sz w:val="26"/>
          <w:szCs w:val="26"/>
        </w:rPr>
        <w:t xml:space="preserve"> 2</w:t>
      </w:r>
      <w:r>
        <w:rPr>
          <w:rFonts w:ascii="PT Astra Serif" w:hAnsi="PT Astra Serif" w:eastAsia="PT Astra Serif" w:cs="PT Astra Serif"/>
          <w:b w:val="0"/>
          <w:bCs w:val="0"/>
          <w:i w:val="0"/>
          <w:iCs w:val="0"/>
          <w:sz w:val="26"/>
          <w:szCs w:val="26"/>
        </w:rPr>
        <w:t xml:space="preserve">3 мая;</w:t>
      </w:r>
      <w:r>
        <w:rPr>
          <w:rFonts w:ascii="PT Astra Serif" w:hAnsi="PT Astra Serif" w:eastAsia="PT Astra Serif" w:cs="PT Astra Serif"/>
          <w:b w:val="0"/>
          <w:bCs w:val="0"/>
          <w:i w:val="0"/>
          <w:iCs w:val="0"/>
          <w:sz w:val="26"/>
          <w:szCs w:val="26"/>
        </w:rPr>
        <w:t xml:space="preserve"> 18 июля</w:t>
      </w:r>
      <w:r>
        <w:rPr>
          <w:rFonts w:ascii="PT Astra Serif" w:hAnsi="PT Astra Serif" w:eastAsia="PT Astra Serif" w:cs="PT Astra Serif"/>
          <w:b w:val="0"/>
          <w:bCs w:val="0"/>
          <w:i w:val="0"/>
          <w:iCs w:val="0"/>
          <w:sz w:val="26"/>
          <w:szCs w:val="26"/>
        </w:rPr>
        <w:t xml:space="preserve">;</w:t>
      </w:r>
      <w:r>
        <w:rPr>
          <w:rFonts w:ascii="PT Astra Serif" w:hAnsi="PT Astra Serif" w:eastAsia="PT Astra Serif" w:cs="PT Astra Serif"/>
          <w:b w:val="0"/>
          <w:bCs w:val="0"/>
          <w:i w:val="0"/>
          <w:iCs w:val="0"/>
          <w:sz w:val="26"/>
          <w:szCs w:val="26"/>
        </w:rPr>
        <w:t xml:space="preserve"> </w:t>
      </w:r>
      <w:r>
        <w:rPr>
          <w:rFonts w:ascii="PT Astra Serif" w:hAnsi="PT Astra Serif" w:eastAsia="PT Astra Serif" w:cs="PT Astra Serif"/>
          <w:b w:val="0"/>
          <w:bCs w:val="0"/>
          <w:i w:val="0"/>
          <w:iCs w:val="0"/>
          <w:sz w:val="26"/>
          <w:szCs w:val="26"/>
        </w:rPr>
        <w:t xml:space="preserve">30 августа; </w:t>
      </w:r>
      <w:r>
        <w:rPr>
          <w:rFonts w:ascii="PT Astra Serif" w:hAnsi="PT Astra Serif" w:eastAsia="PT Astra Serif" w:cs="PT Astra Serif"/>
          <w:b w:val="0"/>
          <w:bCs w:val="0"/>
          <w:i w:val="0"/>
          <w:iCs w:val="0"/>
          <w:sz w:val="26"/>
          <w:szCs w:val="26"/>
        </w:rPr>
        <w:t xml:space="preserve">29 ноября; 5 декабря.</w:t>
      </w:r>
      <w:r>
        <w:rPr>
          <w:rFonts w:ascii="PT Astra Serif" w:hAnsi="PT Astra Serif" w:cs="PT Astra Serif"/>
          <w:b w:val="0"/>
          <w:bCs w:val="0"/>
          <w:i w:val="0"/>
          <w:iCs w:val="0"/>
          <w:sz w:val="26"/>
          <w:szCs w:val="26"/>
          <w:highlight w:val="none"/>
        </w:rPr>
      </w:r>
      <w:r>
        <w:rPr>
          <w:rFonts w:ascii="PT Astra Serif" w:hAnsi="PT Astra Serif" w:cs="PT Astra Serif"/>
          <w:b w:val="0"/>
          <w:bCs w:val="0"/>
          <w:i w:val="0"/>
          <w:iCs w:val="0"/>
          <w:sz w:val="26"/>
          <w:szCs w:val="26"/>
          <w:highlight w:val="none"/>
        </w:rPr>
      </w:r>
    </w:p>
    <w:p>
      <w:pPr>
        <w:ind w:left="-142" w:right="-142" w:firstLine="567"/>
        <w:jc w:val="both"/>
        <w:spacing w:after="0" w:line="240" w:lineRule="auto"/>
        <w:rPr>
          <w:rFonts w:ascii="PT Astra Serif" w:hAnsi="PT Astra Serif" w:cs="PT Astra Serif"/>
          <w:sz w:val="26"/>
          <w:szCs w:val="26"/>
          <w:highlight w:val="none"/>
        </w:rPr>
      </w:pPr>
      <w:r>
        <w:rPr>
          <w:rFonts w:ascii="PT Astra Serif" w:hAnsi="PT Astra Serif" w:eastAsia="PT Astra Serif" w:cs="PT Astra Serif"/>
          <w:b w:val="0"/>
          <w:bCs w:val="0"/>
          <w:sz w:val="26"/>
          <w:szCs w:val="26"/>
        </w:rPr>
        <w:t xml:space="preserve">     Всего в ходе проведенных приемов за 2024 год прокурором республики и его заместителями принято </w:t>
      </w:r>
      <w:r>
        <w:rPr>
          <w:rFonts w:ascii="PT Astra Serif" w:hAnsi="PT Astra Serif" w:eastAsia="PT Astra Serif" w:cs="PT Astra Serif"/>
          <w:b w:val="0"/>
          <w:bCs w:val="0"/>
          <w:sz w:val="26"/>
          <w:szCs w:val="26"/>
        </w:rPr>
        <w:t xml:space="preserve">54 представителя хозяйствующих субъектов, от которых поступило 54 письменных обращения. </w:t>
      </w:r>
      <w:r>
        <w:rPr>
          <w:rFonts w:ascii="PT Astra Serif" w:hAnsi="PT Astra Serif" w:eastAsia="PT Astra Serif" w:cs="PT Astra Serif"/>
          <w:b w:val="0"/>
          <w:bCs w:val="0"/>
          <w:sz w:val="26"/>
          <w:szCs w:val="26"/>
        </w:rPr>
        <w:t xml:space="preserve">Горрайпрокурорами</w:t>
      </w:r>
      <w:r>
        <w:rPr>
          <w:rFonts w:ascii="PT Astra Serif" w:hAnsi="PT Astra Serif" w:eastAsia="PT Astra Serif" w:cs="PT Astra Serif"/>
          <w:b w:val="0"/>
          <w:bCs w:val="0"/>
          <w:sz w:val="26"/>
          <w:szCs w:val="26"/>
        </w:rPr>
        <w:t xml:space="preserve"> с участием руководителей муниципалитетов и контрольно-надзорных органов </w:t>
      </w:r>
      <w:r>
        <w:rPr>
          <w:rFonts w:ascii="PT Astra Serif" w:hAnsi="PT Astra Serif" w:eastAsia="PT Astra Serif" w:cs="PT Astra Serif"/>
          <w:b w:val="0"/>
          <w:bCs w:val="0"/>
          <w:sz w:val="26"/>
          <w:szCs w:val="26"/>
        </w:rPr>
        <w:t xml:space="preserve">осуществлен личный прием 258 представителей бизнеса и принято 86 обращений.</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На личный прием юридические лица и индивидуальные предприниматели в основном обращались по вопросам правомерности действий (бездействия) государственных и муниципальных заказчиков, неисполнения судебных решений, снижения ст</w:t>
      </w:r>
      <w:r>
        <w:rPr>
          <w:rFonts w:ascii="PT Astra Serif" w:hAnsi="PT Astra Serif" w:eastAsia="PT Astra Serif" w:cs="PT Astra Serif"/>
          <w:b w:val="0"/>
          <w:bCs w:val="0"/>
          <w:sz w:val="26"/>
          <w:szCs w:val="26"/>
        </w:rPr>
        <w:t xml:space="preserve">авки налога на имущество, заключения договоров на право размещения нестационарных торговых объектов, об оказании поддержки со стороны государственных и муниципальных органов, несогласия с процессуальными решениями по уголовным делам и материалам проверки.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83" w:lineRule="exact"/>
        <w:shd w:val="clear" w:color="auto" w:fill="ffffff" w:themeFill="background1"/>
        <w:rPr>
          <w:rFonts w:ascii="PT Astra Serif" w:hAnsi="PT Astra Serif" w:cs="PT Astra Serif"/>
          <w:bCs w:val="0"/>
          <w:i w:val="0"/>
          <w:sz w:val="26"/>
          <w:szCs w:val="26"/>
        </w:rPr>
      </w:pPr>
      <w:r>
        <w:rPr>
          <w:rFonts w:ascii="PT Astra Serif" w:hAnsi="PT Astra Serif" w:eastAsia="PT Astra Serif" w:cs="PT Astra Serif"/>
          <w:i/>
          <w:iCs/>
          <w:sz w:val="26"/>
          <w:szCs w:val="26"/>
          <w:highlight w:val="none"/>
        </w:rPr>
      </w:r>
      <w:r>
        <w:rPr>
          <w:rFonts w:ascii="PT Astra Serif" w:hAnsi="PT Astra Serif" w:eastAsia="PT Astra Serif" w:cs="PT Astra Serif"/>
          <w:i w:val="0"/>
          <w:iCs w:val="0"/>
          <w:sz w:val="26"/>
          <w:szCs w:val="26"/>
        </w:rPr>
        <w:t xml:space="preserve">     В ходе проведенных личных приемов всем заявителям даются подробные разъяснения действующего законодательства и практические рекомендации. По результатам проведенных приемов по поручению прокуратуры проводились соответствующие проверочные мероприятия </w:t>
      </w:r>
      <w:r>
        <w:rPr>
          <w:rStyle w:val="950"/>
          <w:rFonts w:ascii="PT Astra Serif" w:hAnsi="PT Astra Serif" w:eastAsia="PT Astra Serif" w:cs="PT Astra Serif"/>
          <w:b w:val="0"/>
          <w:i w:val="0"/>
          <w:iCs w:val="0"/>
          <w:color w:val="auto"/>
          <w:sz w:val="26"/>
          <w:szCs w:val="26"/>
        </w:rPr>
        <w:t xml:space="preserve">в интересах оказания бизнесу всесторонней и адресной поддержки, </w:t>
      </w:r>
      <w:r>
        <w:rPr>
          <w:rFonts w:ascii="PT Astra Serif" w:hAnsi="PT Astra Serif" w:eastAsia="PT Astra Serif" w:cs="PT Astra Serif"/>
          <w:i w:val="0"/>
          <w:iCs w:val="0"/>
          <w:sz w:val="26"/>
          <w:szCs w:val="26"/>
        </w:rPr>
        <w:t xml:space="preserve">с</w:t>
      </w:r>
      <w:r>
        <w:rPr>
          <w:rFonts w:ascii="PT Astra Serif" w:hAnsi="PT Astra Serif" w:eastAsia="PT Astra Serif" w:cs="PT Astra Serif"/>
          <w:i w:val="0"/>
          <w:iCs w:val="0"/>
          <w:sz w:val="26"/>
          <w:szCs w:val="26"/>
        </w:rPr>
        <w:t xml:space="preserve"> принятием, при необходимости, мер прокурорского реагирования.</w:t>
      </w:r>
      <w:r>
        <w:rPr>
          <w:rStyle w:val="950"/>
          <w:rFonts w:ascii="PT Astra Serif" w:hAnsi="PT Astra Serif" w:eastAsia="PT Astra Serif" w:cs="PT Astra Serif"/>
          <w:i w:val="0"/>
          <w:iCs w:val="0"/>
          <w:color w:val="auto"/>
          <w:sz w:val="26"/>
          <w:szCs w:val="26"/>
        </w:rPr>
        <w:t xml:space="preserve"> </w:t>
      </w:r>
      <w:r>
        <w:rPr>
          <w:rFonts w:ascii="PT Astra Serif" w:hAnsi="PT Astra Serif" w:eastAsia="PT Astra Serif" w:cs="PT Astra Serif"/>
          <w:i w:val="0"/>
          <w:iCs w:val="0"/>
          <w:sz w:val="26"/>
          <w:szCs w:val="26"/>
        </w:rPr>
        <w:t xml:space="preserve">Позитивная практика совместных личных приемов субъектов предпринимательства, рассмотрения системных проблем бизнеса и оперативного реагирования на их обращения продолжается.</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after="0" w:line="240" w:lineRule="auto"/>
        <w:shd w:val="clear" w:color="auto" w:fill="ffffff" w:themeFill="background1"/>
        <w:rPr>
          <w:rFonts w:ascii="PT Astra Serif" w:hAnsi="PT Astra Serif" w:cs="PT Astra Serif"/>
          <w:sz w:val="26"/>
          <w:szCs w:val="26"/>
        </w:rPr>
      </w:pPr>
      <w:r>
        <w:rPr>
          <w:rFonts w:ascii="PT Astra Serif" w:hAnsi="PT Astra Serif" w:eastAsia="PT Astra Serif" w:cs="PT Astra Serif"/>
          <w:i/>
          <w:iCs/>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tabs>
          <w:tab w:val="left" w:pos="8800" w:leader="dot"/>
          <w:tab w:val="left" w:pos="9072" w:leader="dot"/>
        </w:tabs>
        <w:rPr>
          <w:rFonts w:ascii="PT Astra Serif" w:hAnsi="PT Astra Serif" w:cs="PT Astra Serif"/>
          <w:b/>
          <w:i/>
          <w:iCs/>
          <w:sz w:val="26"/>
          <w:szCs w:val="26"/>
        </w:rPr>
      </w:pPr>
      <w:r>
        <w:rPr>
          <w:rFonts w:ascii="PT Astra Serif" w:hAnsi="PT Astra Serif" w:eastAsia="PT Astra Serif" w:cs="PT Astra Serif"/>
          <w:b/>
          <w:i/>
          <w:iCs/>
          <w:sz w:val="26"/>
          <w:szCs w:val="26"/>
        </w:rPr>
        <w:t xml:space="preserve">           </w:t>
      </w:r>
      <w:r>
        <w:rPr>
          <w:rFonts w:ascii="PT Astra Serif" w:hAnsi="PT Astra Serif" w:eastAsia="PT Astra Serif" w:cs="PT Astra Serif"/>
          <w:b/>
          <w:i/>
          <w:iCs/>
          <w:sz w:val="26"/>
          <w:szCs w:val="26"/>
        </w:rPr>
        <w:t xml:space="preserve">Результаты прокурорского надзора за соблюдением прав и</w:t>
      </w:r>
      <w:r>
        <w:rPr>
          <w:rFonts w:ascii="PT Astra Serif" w:hAnsi="PT Astra Serif" w:cs="PT Astra Serif"/>
          <w:b/>
          <w:i/>
          <w:iCs/>
          <w:sz w:val="26"/>
          <w:szCs w:val="26"/>
        </w:rPr>
      </w:r>
      <w:r>
        <w:rPr>
          <w:rFonts w:ascii="PT Astra Serif" w:hAnsi="PT Astra Serif" w:cs="PT Astra Serif"/>
          <w:b/>
          <w:i/>
          <w:iCs/>
          <w:sz w:val="26"/>
          <w:szCs w:val="26"/>
        </w:rPr>
      </w:r>
    </w:p>
    <w:p>
      <w:pPr>
        <w:pStyle w:val="961"/>
        <w:ind w:left="-142" w:right="-142" w:firstLine="567"/>
        <w:jc w:val="center"/>
        <w:spacing w:after="0" w:line="240" w:lineRule="auto"/>
        <w:rPr>
          <w:rFonts w:ascii="PT Astra Serif" w:hAnsi="PT Astra Serif" w:cs="PT Astra Serif"/>
          <w:b/>
          <w:i/>
          <w:iCs/>
          <w:color w:val="000000"/>
          <w:sz w:val="26"/>
          <w:szCs w:val="26"/>
        </w:rPr>
      </w:pPr>
      <w:r>
        <w:rPr>
          <w:rFonts w:ascii="PT Astra Serif" w:hAnsi="PT Astra Serif" w:eastAsia="PT Astra Serif" w:cs="PT Astra Serif"/>
          <w:b/>
          <w:i/>
          <w:iCs/>
          <w:sz w:val="26"/>
          <w:szCs w:val="26"/>
        </w:rPr>
        <w:t xml:space="preserve">законных интересов субъектов предпринимательской деятельности</w:t>
      </w:r>
      <w:r>
        <w:rPr>
          <w:rFonts w:ascii="PT Astra Serif" w:hAnsi="PT Astra Serif" w:cs="PT Astra Serif"/>
          <w:b/>
          <w:i/>
          <w:iCs/>
          <w:color w:val="000000"/>
          <w:sz w:val="26"/>
          <w:szCs w:val="26"/>
        </w:rPr>
      </w:r>
      <w:r>
        <w:rPr>
          <w:rFonts w:ascii="PT Astra Serif" w:hAnsi="PT Astra Serif" w:cs="PT Astra Serif"/>
          <w:b/>
          <w:i/>
          <w:iCs/>
          <w:color w:val="000000"/>
          <w:sz w:val="26"/>
          <w:szCs w:val="26"/>
        </w:rPr>
      </w:r>
    </w:p>
    <w:p>
      <w:pPr>
        <w:pStyle w:val="961"/>
        <w:ind w:left="-142" w:right="-142" w:firstLine="567"/>
        <w:jc w:val="center"/>
        <w:spacing w:after="0" w:line="240" w:lineRule="auto"/>
        <w:rPr>
          <w:rFonts w:ascii="PT Astra Serif" w:hAnsi="PT Astra Serif" w:cs="PT Astra Serif"/>
          <w:b/>
          <w:color w:val="000000"/>
          <w:sz w:val="26"/>
          <w:szCs w:val="26"/>
        </w:rPr>
      </w:pPr>
      <w:r>
        <w:rPr>
          <w:rFonts w:ascii="PT Astra Serif" w:hAnsi="PT Astra Serif" w:eastAsia="PT Astra Serif" w:cs="PT Astra Serif"/>
          <w:b/>
          <w:color w:val="000000"/>
          <w:sz w:val="26"/>
          <w:szCs w:val="26"/>
        </w:rPr>
      </w:r>
      <w:r>
        <w:rPr>
          <w:rFonts w:ascii="PT Astra Serif" w:hAnsi="PT Astra Serif" w:cs="PT Astra Serif"/>
          <w:b/>
          <w:color w:val="000000"/>
          <w:sz w:val="26"/>
          <w:szCs w:val="26"/>
        </w:rPr>
      </w:r>
      <w:r>
        <w:rPr>
          <w:rFonts w:ascii="PT Astra Serif" w:hAnsi="PT Astra Serif" w:cs="PT Astra Serif"/>
          <w:b/>
          <w:color w:val="000000"/>
          <w:sz w:val="26"/>
          <w:szCs w:val="26"/>
        </w:rPr>
      </w:r>
    </w:p>
    <w:p>
      <w:pPr>
        <w:pStyle w:val="940"/>
        <w:ind w:left="-142" w:right="-142" w:firstLine="567"/>
        <w:jc w:val="center"/>
        <w:spacing w:before="0" w:beforeAutospacing="0" w:after="0" w:afterAutospacing="0"/>
        <w:shd w:val="clear" w:color="auto" w:fill="ffffff" w:themeFill="background1"/>
        <w:rPr>
          <w:rFonts w:ascii="PT Astra Serif" w:hAnsi="PT Astra Serif" w:cs="PT Astra Serif"/>
          <w:b w:val="0"/>
          <w:bCs w:val="0"/>
          <w:i/>
          <w:sz w:val="26"/>
          <w:szCs w:val="26"/>
          <w:highlight w:val="none"/>
        </w:rPr>
      </w:pPr>
      <w:r>
        <w:rPr>
          <w:rFonts w:ascii="PT Astra Serif" w:hAnsi="PT Astra Serif" w:eastAsia="PT Astra Serif" w:cs="PT Astra Serif"/>
          <w:b w:val="0"/>
          <w:bCs w:val="0"/>
          <w:i/>
          <w:sz w:val="26"/>
          <w:szCs w:val="26"/>
        </w:rPr>
        <w:t xml:space="preserve">Прокуратура Чувашской Республики</w:t>
      </w:r>
      <w:r>
        <w:rPr>
          <w:rFonts w:ascii="PT Astra Serif" w:hAnsi="PT Astra Serif" w:cs="PT Astra Serif"/>
          <w:b w:val="0"/>
          <w:bCs w:val="0"/>
          <w:i/>
          <w:sz w:val="26"/>
          <w:szCs w:val="26"/>
          <w:highlight w:val="none"/>
        </w:rPr>
      </w:r>
      <w:r>
        <w:rPr>
          <w:rFonts w:ascii="PT Astra Serif" w:hAnsi="PT Astra Serif" w:cs="PT Astra Serif"/>
          <w:b w:val="0"/>
          <w:bCs w:val="0"/>
          <w:i/>
          <w:sz w:val="26"/>
          <w:szCs w:val="26"/>
          <w:highlight w:val="none"/>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Органами прокуратуры </w:t>
      </w:r>
      <w:r>
        <w:rPr>
          <w:rFonts w:ascii="PT Astra Serif" w:hAnsi="PT Astra Serif" w:eastAsia="PT Astra Serif" w:cs="PT Astra Serif"/>
          <w:b w:val="0"/>
          <w:bCs w:val="0"/>
          <w:sz w:val="26"/>
          <w:szCs w:val="26"/>
        </w:rPr>
        <w:t xml:space="preserve">на системной основе </w:t>
      </w:r>
      <w:r>
        <w:rPr>
          <w:rFonts w:ascii="PT Astra Serif" w:hAnsi="PT Astra Serif" w:eastAsia="PT Astra Serif" w:cs="PT Astra Serif"/>
          <w:b w:val="0"/>
          <w:bCs w:val="0"/>
          <w:sz w:val="26"/>
          <w:szCs w:val="26"/>
        </w:rPr>
        <w:t xml:space="preserve">проводится мониторинг соблюдения прав и законных интересов субъектов бизнеса, обеспечивается надзор, ориентированный на предупреждение противоправных деяний.</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По итогам 2024 года в сфере защиты прав субъектов предпринимательской деятельности выявлено 839 нарушений законов</w:t>
      </w:r>
      <w:r>
        <w:rPr>
          <w:rFonts w:ascii="PT Astra Serif" w:hAnsi="PT Astra Serif" w:eastAsia="PT Astra Serif" w:cs="PT Astra Serif"/>
          <w:b w:val="0"/>
          <w:bCs w:val="0"/>
          <w:sz w:val="26"/>
          <w:szCs w:val="26"/>
        </w:rPr>
        <w:t xml:space="preserve"> (2023 год – 730) </w:t>
      </w:r>
      <w:r>
        <w:rPr>
          <w:rFonts w:ascii="PT Astra Serif" w:hAnsi="PT Astra Serif" w:eastAsia="PT Astra Serif" w:cs="PT Astra Serif"/>
          <w:b w:val="0"/>
          <w:bCs w:val="0"/>
          <w:sz w:val="26"/>
          <w:szCs w:val="26"/>
        </w:rPr>
        <w:t xml:space="preserve">, с целью устранения которых принесен 301 (370) протест, внесено 261 (166) представл</w:t>
      </w:r>
      <w:r>
        <w:rPr>
          <w:rFonts w:ascii="PT Astra Serif" w:hAnsi="PT Astra Serif" w:eastAsia="PT Astra Serif" w:cs="PT Astra Serif"/>
          <w:b w:val="0"/>
          <w:bCs w:val="0"/>
          <w:sz w:val="26"/>
          <w:szCs w:val="26"/>
        </w:rPr>
        <w:t xml:space="preserve">ение, по результатам которых к дисциплинарной ответственности привлечено 162 (112) лица, по постановлениям прокуроров к административной ответственности привлечено 34 (32) лица, объявлено 1 (1) предостережение о недопустимости нарушения закона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Всего защищены права 363 (257) субъектов бизнеса.</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60"/>
        <w:ind w:left="-142" w:right="-142" w:firstLine="567"/>
        <w:jc w:val="both"/>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Прокуратурой республики в марте 2024 года опротестовано </w:t>
      </w:r>
      <w:r>
        <w:rPr>
          <w:rFonts w:ascii="PT Astra Serif" w:hAnsi="PT Astra Serif" w:eastAsia="PT Astra Serif" w:cs="PT Astra Serif"/>
          <w:b w:val="0"/>
          <w:bCs w:val="0"/>
          <w:sz w:val="26"/>
          <w:szCs w:val="26"/>
        </w:rPr>
        <w:t xml:space="preserve">постановление Кабинета Министров Чувашской Республики от 18.08.2022 № 401 «Об утверждении перечня видов деятельности по производству продукции, необходимой для обеспечения импортозамещения в условиях введенных </w:t>
      </w:r>
      <w:r>
        <w:rPr>
          <w:rFonts w:ascii="PT Astra Serif" w:hAnsi="PT Astra Serif" w:eastAsia="PT Astra Serif" w:cs="PT Astra Serif"/>
          <w:b w:val="0"/>
          <w:bCs w:val="0"/>
          <w:sz w:val="26"/>
          <w:szCs w:val="26"/>
        </w:rPr>
        <w:t xml:space="preserve">ограничительных мер со стороны иностранных государств и международных организаций»</w:t>
      </w:r>
      <w:r>
        <w:rPr>
          <w:rFonts w:ascii="PT Astra Serif" w:hAnsi="PT Astra Serif" w:eastAsia="PT Astra Serif" w:cs="PT Astra Serif"/>
          <w:b w:val="0"/>
          <w:bCs w:val="0"/>
          <w:sz w:val="26"/>
          <w:szCs w:val="26"/>
        </w:rPr>
        <w:t xml:space="preserve">, допускавшее </w:t>
      </w:r>
      <w:r>
        <w:rPr>
          <w:rFonts w:ascii="PT Astra Serif" w:hAnsi="PT Astra Serif" w:eastAsia="PT Astra Serif" w:cs="PT Astra Serif"/>
          <w:b w:val="0"/>
          <w:bCs w:val="0"/>
          <w:sz w:val="26"/>
          <w:szCs w:val="26"/>
        </w:rPr>
        <w:t xml:space="preserve">возможность получения прав</w:t>
      </w:r>
      <w:r>
        <w:rPr>
          <w:rFonts w:ascii="PT Astra Serif" w:hAnsi="PT Astra Serif" w:eastAsia="PT Astra Serif" w:cs="PT Astra Serif"/>
          <w:b w:val="0"/>
          <w:bCs w:val="0"/>
          <w:sz w:val="26"/>
          <w:szCs w:val="26"/>
        </w:rPr>
        <w:t xml:space="preserve"> на земельные участки по упрощенной процедуре не только хозяйствующими субъектами, производящими продукцию, необходимую для обеспечения импортозамещения в условиях введенных ограничительных мер со стороны иностранных государств и международных организаций,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но и </w:t>
      </w:r>
      <w:r>
        <w:rPr>
          <w:rFonts w:ascii="PT Astra Serif" w:hAnsi="PT Astra Serif" w:eastAsia="PT Astra Serif" w:cs="PT Astra Serif"/>
          <w:b w:val="0"/>
          <w:bCs w:val="0"/>
          <w:sz w:val="26"/>
          <w:szCs w:val="26"/>
        </w:rPr>
        <w:t xml:space="preserve">лицами, </w:t>
      </w:r>
      <w:r>
        <w:rPr>
          <w:rFonts w:ascii="PT Astra Serif" w:hAnsi="PT Astra Serif" w:eastAsia="PT Astra Serif" w:cs="PT Astra Serif"/>
          <w:b w:val="0"/>
          <w:bCs w:val="0"/>
          <w:sz w:val="26"/>
          <w:szCs w:val="26"/>
        </w:rPr>
        <w:t xml:space="preserve">оказывающими услуги</w:t>
      </w:r>
      <w:r>
        <w:rPr>
          <w:rFonts w:ascii="PT Astra Serif" w:hAnsi="PT Astra Serif" w:eastAsia="PT Astra Serif" w:cs="PT Astra Serif"/>
          <w:b w:val="0"/>
          <w:bCs w:val="0"/>
          <w:sz w:val="26"/>
          <w:szCs w:val="26"/>
        </w:rPr>
        <w:t xml:space="preserve">, тем самым</w:t>
      </w:r>
      <w:r>
        <w:rPr>
          <w:rFonts w:ascii="PT Astra Serif" w:hAnsi="PT Astra Serif" w:eastAsia="PT Astra Serif" w:cs="PT Astra Serif"/>
          <w:b w:val="0"/>
          <w:bCs w:val="0"/>
          <w:sz w:val="26"/>
          <w:szCs w:val="26"/>
        </w:rPr>
        <w:t xml:space="preserve"> необоснованно расширяя перечень </w:t>
      </w:r>
      <w:r>
        <w:rPr>
          <w:rFonts w:ascii="PT Astra Serif" w:hAnsi="PT Astra Serif" w:eastAsia="PT Astra Serif" w:cs="PT Astra Serif"/>
          <w:b w:val="0"/>
          <w:bCs w:val="0"/>
          <w:sz w:val="26"/>
          <w:szCs w:val="26"/>
        </w:rPr>
        <w:t xml:space="preserve">претендентов </w:t>
      </w:r>
      <w:r>
        <w:rPr>
          <w:rFonts w:ascii="PT Astra Serif" w:hAnsi="PT Astra Serif" w:eastAsia="PT Astra Serif" w:cs="PT Astra Serif"/>
          <w:b w:val="0"/>
          <w:bCs w:val="0"/>
          <w:sz w:val="26"/>
          <w:szCs w:val="26"/>
        </w:rPr>
        <w:t xml:space="preserve">на получение </w:t>
      </w:r>
      <w:r>
        <w:rPr>
          <w:rFonts w:ascii="PT Astra Serif" w:hAnsi="PT Astra Serif" w:eastAsia="PT Astra Serif" w:cs="PT Astra Serif"/>
          <w:b w:val="0"/>
          <w:bCs w:val="0"/>
          <w:sz w:val="26"/>
          <w:szCs w:val="26"/>
        </w:rPr>
        <w:t xml:space="preserve">земли</w:t>
      </w:r>
      <w:r>
        <w:rPr>
          <w:rFonts w:ascii="PT Astra Serif" w:hAnsi="PT Astra Serif" w:eastAsia="PT Astra Serif" w:cs="PT Astra Serif"/>
          <w:b w:val="0"/>
          <w:bCs w:val="0"/>
          <w:sz w:val="26"/>
          <w:szCs w:val="26"/>
        </w:rPr>
        <w:t xml:space="preserve"> в упрощенном порядке.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Постановление</w:t>
      </w:r>
      <w:r>
        <w:rPr>
          <w:rFonts w:ascii="PT Astra Serif" w:hAnsi="PT Astra Serif" w:eastAsia="PT Astra Serif" w:cs="PT Astra Serif"/>
          <w:b w:val="0"/>
          <w:bCs w:val="0"/>
          <w:sz w:val="26"/>
          <w:szCs w:val="26"/>
        </w:rPr>
        <w:t xml:space="preserve">м</w:t>
      </w:r>
      <w:r>
        <w:rPr>
          <w:rFonts w:ascii="PT Astra Serif" w:hAnsi="PT Astra Serif" w:eastAsia="PT Astra Serif" w:cs="PT Astra Serif"/>
          <w:b w:val="0"/>
          <w:bCs w:val="0"/>
          <w:sz w:val="26"/>
          <w:szCs w:val="26"/>
        </w:rPr>
        <w:t xml:space="preserve"> Кабинета Министров Ч</w:t>
      </w:r>
      <w:r>
        <w:rPr>
          <w:rFonts w:ascii="PT Astra Serif" w:hAnsi="PT Astra Serif" w:eastAsia="PT Astra Serif" w:cs="PT Astra Serif"/>
          <w:b w:val="0"/>
          <w:bCs w:val="0"/>
          <w:sz w:val="26"/>
          <w:szCs w:val="26"/>
        </w:rPr>
        <w:t xml:space="preserve">увашской </w:t>
      </w:r>
      <w:r>
        <w:rPr>
          <w:rFonts w:ascii="PT Astra Serif" w:hAnsi="PT Astra Serif" w:eastAsia="PT Astra Serif" w:cs="PT Astra Serif"/>
          <w:b w:val="0"/>
          <w:bCs w:val="0"/>
          <w:sz w:val="26"/>
          <w:szCs w:val="26"/>
        </w:rPr>
        <w:t xml:space="preserve">Р</w:t>
      </w:r>
      <w:r>
        <w:rPr>
          <w:rFonts w:ascii="PT Astra Serif" w:hAnsi="PT Astra Serif" w:eastAsia="PT Astra Serif" w:cs="PT Astra Serif"/>
          <w:b w:val="0"/>
          <w:bCs w:val="0"/>
          <w:sz w:val="26"/>
          <w:szCs w:val="26"/>
        </w:rPr>
        <w:t xml:space="preserve">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19.09.2024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530 </w:t>
      </w:r>
      <w:r>
        <w:rPr>
          <w:rFonts w:ascii="PT Astra Serif" w:hAnsi="PT Astra Serif" w:eastAsia="PT Astra Serif" w:cs="PT Astra Serif"/>
          <w:b w:val="0"/>
          <w:bCs w:val="0"/>
          <w:sz w:val="26"/>
          <w:szCs w:val="26"/>
        </w:rPr>
        <w:t xml:space="preserve">оспоренный нормативный правовой акт приведен в соответствие с федеральным законодательством.</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60"/>
        <w:ind w:left="-142" w:right="-142" w:firstLine="567"/>
        <w:jc w:val="both"/>
        <w:rPr>
          <w:rFonts w:ascii="PT Astra Serif" w:hAnsi="PT Astra Serif" w:cs="PT Astra Serif"/>
          <w:b w:val="0"/>
          <w:bCs w:val="0"/>
          <w:sz w:val="26"/>
          <w:szCs w:val="26"/>
        </w:rPr>
      </w:pPr>
      <w:r>
        <w:rPr>
          <w:rFonts w:ascii="PT Astra Serif" w:hAnsi="PT Astra Serif" w:eastAsia="PT Astra Serif" w:cs="PT Astra Serif"/>
          <w:b w:val="0"/>
          <w:bCs w:val="0"/>
          <w:sz w:val="26"/>
          <w:szCs w:val="26"/>
        </w:rPr>
      </w:r>
      <w:bookmarkStart w:id="0" w:name="undefined"/>
      <w:r>
        <w:rPr>
          <w:rFonts w:ascii="PT Astra Serif" w:hAnsi="PT Astra Serif" w:eastAsia="PT Astra Serif" w:cs="PT Astra Serif"/>
          <w:b w:val="0"/>
          <w:bCs w:val="0"/>
          <w:sz w:val="26"/>
          <w:szCs w:val="26"/>
        </w:rPr>
        <w:t xml:space="preserve">      Во исполнение протеста, принесенного </w:t>
      </w:r>
      <w:r>
        <w:rPr>
          <w:rFonts w:ascii="PT Astra Serif" w:hAnsi="PT Astra Serif" w:eastAsia="PT Astra Serif" w:cs="PT Astra Serif"/>
          <w:b w:val="0"/>
          <w:bCs w:val="0"/>
          <w:sz w:val="26"/>
          <w:szCs w:val="26"/>
        </w:rPr>
        <w:t xml:space="preserve">в декабре 202</w:t>
      </w:r>
      <w:r>
        <w:rPr>
          <w:rFonts w:ascii="PT Astra Serif" w:hAnsi="PT Astra Serif" w:eastAsia="PT Astra Serif" w:cs="PT Astra Serif"/>
          <w:b w:val="0"/>
          <w:bCs w:val="0"/>
          <w:sz w:val="26"/>
          <w:szCs w:val="26"/>
        </w:rPr>
        <w:t xml:space="preserve">4 года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Минтрансом Чувашии </w:t>
      </w:r>
      <w:r>
        <w:rPr>
          <w:rFonts w:ascii="PT Astra Serif" w:hAnsi="PT Astra Serif" w:eastAsia="PT Astra Serif" w:cs="PT Astra Serif"/>
          <w:b w:val="0"/>
          <w:bCs w:val="0"/>
          <w:sz w:val="26"/>
          <w:szCs w:val="26"/>
        </w:rPr>
        <w:t xml:space="preserve">актуализирована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форма проверочного листа, применяемого при осуществлении регионального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государственного контроля (надзора) на автомобильном транспорте, городском наземном электрическом транспорте и в дорожном хозяйстве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требованию</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прокуратуры из данной формы исключены нормативные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правовые акты, оцениваемые при осуществлении контрольных мероприятий,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признанные утратившими силу.</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60"/>
        <w:ind w:left="-142" w:right="-142" w:firstLine="567"/>
        <w:jc w:val="both"/>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По аналогичным основаниям в результате прокурорского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вмешательства скорректирован ведомственны</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приказ</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Мин</w:t>
      </w:r>
      <w:r>
        <w:rPr>
          <w:rFonts w:ascii="PT Astra Serif" w:hAnsi="PT Astra Serif" w:eastAsia="PT Astra Serif" w:cs="PT Astra Serif"/>
          <w:b w:val="0"/>
          <w:bCs w:val="0"/>
          <w:sz w:val="26"/>
          <w:szCs w:val="26"/>
        </w:rPr>
        <w:t xml:space="preserve">труда Чувашии о</w:t>
      </w:r>
      <w:r>
        <w:rPr>
          <w:rFonts w:ascii="PT Astra Serif" w:hAnsi="PT Astra Serif" w:eastAsia="PT Astra Serif" w:cs="PT Astra Serif"/>
          <w:b w:val="0"/>
          <w:bCs w:val="0"/>
          <w:sz w:val="26"/>
          <w:szCs w:val="26"/>
        </w:rPr>
        <w:t xml:space="preserve">б утверждении формы проверочного листа, применяемого при осуществлении регионального государственного контроля (надзора) в сфере социального обслуживания</w:t>
      </w:r>
      <w:r>
        <w:rPr>
          <w:rFonts w:ascii="PT Astra Serif" w:hAnsi="PT Astra Serif" w:eastAsia="PT Astra Serif" w:cs="PT Astra Serif"/>
          <w:b w:val="0"/>
          <w:bCs w:val="0"/>
          <w:sz w:val="26"/>
          <w:szCs w:val="26"/>
        </w:rPr>
        <w:t xml:space="preserve">.</w:t>
      </w:r>
      <w:bookmarkEnd w:id="0"/>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60"/>
        <w:ind w:left="-142" w:right="-142" w:firstLine="567"/>
        <w:jc w:val="both"/>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По информации прокуратуры в июне 2024 года также скорректирован </w:t>
      </w:r>
      <w:r>
        <w:rPr>
          <w:rFonts w:ascii="PT Astra Serif" w:hAnsi="PT Astra Serif" w:eastAsia="PT Astra Serif" w:cs="PT Astra Serif"/>
          <w:b w:val="0"/>
          <w:bCs w:val="0"/>
          <w:sz w:val="26"/>
          <w:szCs w:val="26"/>
        </w:rPr>
        <w:t xml:space="preserve">Порядок разработки и утверждения органами местного самоуправления в Чувашской Республике схемы размещения нестационарных торговых объектов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приказ Минэкономразвития Чувашии</w:t>
      </w:r>
      <w:r>
        <w:rPr>
          <w:rFonts w:ascii="PT Astra Serif" w:hAnsi="PT Astra Serif" w:eastAsia="PT Astra Serif" w:cs="PT Astra Serif"/>
          <w:b w:val="0"/>
          <w:bCs w:val="0"/>
          <w:sz w:val="26"/>
          <w:szCs w:val="26"/>
        </w:rPr>
        <w:t xml:space="preserve"> от 16.11.2010 № 184</w:t>
      </w:r>
      <w:r>
        <w:rPr>
          <w:rFonts w:ascii="PT Astra Serif" w:hAnsi="PT Astra Serif" w:eastAsia="PT Astra Serif" w:cs="PT Astra Serif"/>
          <w:b w:val="0"/>
          <w:bCs w:val="0"/>
          <w:sz w:val="26"/>
          <w:szCs w:val="26"/>
        </w:rPr>
        <w:t xml:space="preserve">) путем закрепления </w:t>
      </w:r>
      <w:r>
        <w:rPr>
          <w:rFonts w:ascii="PT Astra Serif" w:hAnsi="PT Astra Serif" w:eastAsia="PT Astra Serif" w:cs="PT Astra Serif"/>
          <w:b w:val="0"/>
          <w:bCs w:val="0"/>
          <w:sz w:val="26"/>
          <w:szCs w:val="26"/>
        </w:rPr>
        <w:t xml:space="preserve">четк</w:t>
      </w:r>
      <w:r>
        <w:rPr>
          <w:rFonts w:ascii="PT Astra Serif" w:hAnsi="PT Astra Serif" w:eastAsia="PT Astra Serif" w:cs="PT Astra Serif"/>
          <w:b w:val="0"/>
          <w:bCs w:val="0"/>
          <w:sz w:val="26"/>
          <w:szCs w:val="26"/>
        </w:rPr>
        <w:t xml:space="preserve">ой</w:t>
      </w:r>
      <w:r>
        <w:rPr>
          <w:rFonts w:ascii="PT Astra Serif" w:hAnsi="PT Astra Serif" w:eastAsia="PT Astra Serif" w:cs="PT Astra Serif"/>
          <w:b w:val="0"/>
          <w:bCs w:val="0"/>
          <w:sz w:val="26"/>
          <w:szCs w:val="26"/>
        </w:rPr>
        <w:t xml:space="preserve"> регламентации процедуры определения в </w:t>
      </w:r>
      <w:r>
        <w:rPr>
          <w:rFonts w:ascii="PT Astra Serif" w:hAnsi="PT Astra Serif" w:eastAsia="PT Astra Serif" w:cs="PT Astra Serif"/>
          <w:b w:val="0"/>
          <w:bCs w:val="0"/>
          <w:sz w:val="26"/>
          <w:szCs w:val="26"/>
        </w:rPr>
        <w:t xml:space="preserve">схемах размещения нестационарных торговых объектов </w:t>
      </w:r>
      <w:r>
        <w:rPr>
          <w:rFonts w:ascii="PT Astra Serif" w:hAnsi="PT Astra Serif" w:eastAsia="PT Astra Serif" w:cs="PT Astra Serif"/>
          <w:b w:val="0"/>
          <w:bCs w:val="0"/>
          <w:sz w:val="26"/>
          <w:szCs w:val="26"/>
        </w:rPr>
        <w:t xml:space="preserve">сроков осуществления торговой деятельности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месте их размещения</w:t>
      </w:r>
      <w:r>
        <w:rPr>
          <w:rFonts w:ascii="PT Astra Serif" w:hAnsi="PT Astra Serif" w:eastAsia="PT Astra Serif" w:cs="PT Astra Serif"/>
          <w:b w:val="0"/>
          <w:bCs w:val="0"/>
          <w:sz w:val="26"/>
          <w:szCs w:val="26"/>
        </w:rPr>
        <w:t xml:space="preserve">. Отсутствие соответствующего регулирования предоставляло муниципалитетам возможность по своему усмотрению ограничивать время осуществления субъектами бизнеса торговли,  исходя из сезонов, дней недели и времени суток, </w:t>
      </w:r>
      <w:r>
        <w:rPr>
          <w:rFonts w:ascii="PT Astra Serif" w:hAnsi="PT Astra Serif" w:eastAsia="PT Astra Serif" w:cs="PT Astra Serif"/>
          <w:b w:val="0"/>
          <w:bCs w:val="0"/>
          <w:sz w:val="26"/>
          <w:szCs w:val="26"/>
        </w:rPr>
        <w:t xml:space="preserve">созда</w:t>
      </w:r>
      <w:r>
        <w:rPr>
          <w:rFonts w:ascii="PT Astra Serif" w:hAnsi="PT Astra Serif" w:eastAsia="PT Astra Serif" w:cs="PT Astra Serif"/>
          <w:b w:val="0"/>
          <w:bCs w:val="0"/>
          <w:sz w:val="26"/>
          <w:szCs w:val="26"/>
        </w:rPr>
        <w:t xml:space="preserve">вая </w:t>
      </w:r>
      <w:r>
        <w:rPr>
          <w:rFonts w:ascii="PT Astra Serif" w:hAnsi="PT Astra Serif" w:eastAsia="PT Astra Serif" w:cs="PT Astra Serif"/>
          <w:b w:val="0"/>
          <w:bCs w:val="0"/>
          <w:sz w:val="26"/>
          <w:szCs w:val="26"/>
        </w:rPr>
        <w:t xml:space="preserve">препятствия к равному доступу </w:t>
      </w:r>
      <w:r>
        <w:rPr>
          <w:rFonts w:ascii="PT Astra Serif" w:hAnsi="PT Astra Serif" w:eastAsia="PT Astra Serif" w:cs="PT Astra Serif"/>
          <w:b w:val="0"/>
          <w:bCs w:val="0"/>
          <w:sz w:val="26"/>
          <w:szCs w:val="26"/>
        </w:rPr>
        <w:t xml:space="preserve">юридических лиц и индивидуальных предпринимателей </w:t>
      </w:r>
      <w:r>
        <w:rPr>
          <w:rFonts w:ascii="PT Astra Serif" w:hAnsi="PT Astra Serif" w:eastAsia="PT Astra Serif" w:cs="PT Astra Serif"/>
          <w:b w:val="0"/>
          <w:bCs w:val="0"/>
          <w:sz w:val="26"/>
          <w:szCs w:val="26"/>
        </w:rPr>
        <w:t xml:space="preserve">к осуществлению нестационарной торговли.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порядке, предусмотренном Федеральным законом </w:t>
      </w:r>
      <w:r>
        <w:rPr>
          <w:rFonts w:ascii="PT Astra Serif" w:hAnsi="PT Astra Serif" w:eastAsia="PT Astra Serif" w:cs="PT Astra Serif"/>
          <w:b w:val="0"/>
          <w:bCs w:val="0"/>
          <w:sz w:val="26"/>
          <w:szCs w:val="26"/>
        </w:rPr>
        <w:t xml:space="preserve">№ 294-ФЗ, в прокуратуру республики поступило 4 плана проверок на 202</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год, в к</w:t>
      </w:r>
      <w:r>
        <w:rPr>
          <w:rFonts w:ascii="PT Astra Serif" w:hAnsi="PT Astra Serif" w:eastAsia="PT Astra Serif" w:cs="PT Astra Serif"/>
          <w:b w:val="0"/>
          <w:bCs w:val="0"/>
          <w:sz w:val="26"/>
          <w:szCs w:val="26"/>
        </w:rPr>
        <w:t xml:space="preserve">оторых содержалось 75 проверок. </w:t>
      </w:r>
      <w:r>
        <w:rPr>
          <w:rFonts w:ascii="PT Astra Serif" w:hAnsi="PT Astra Serif" w:eastAsia="PT Astra Serif" w:cs="PT Astra Serif"/>
          <w:b w:val="0"/>
          <w:bCs w:val="0"/>
          <w:sz w:val="26"/>
          <w:szCs w:val="26"/>
        </w:rPr>
        <w:t xml:space="preserve">По результатам правовой оценки запланированных </w:t>
      </w:r>
      <w:r>
        <w:rPr>
          <w:rFonts w:ascii="PT Astra Serif" w:hAnsi="PT Astra Serif" w:eastAsia="PT Astra Serif" w:cs="PT Astra Serif"/>
          <w:b w:val="0"/>
          <w:bCs w:val="0"/>
          <w:sz w:val="26"/>
          <w:szCs w:val="26"/>
        </w:rPr>
        <w:t xml:space="preserve">мероприятий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оснований для их отклонения не установлено. З</w:t>
      </w:r>
      <w:r>
        <w:rPr>
          <w:rFonts w:ascii="PT Astra Serif" w:hAnsi="PT Astra Serif" w:eastAsia="PT Astra Serif" w:cs="PT Astra Serif"/>
          <w:b w:val="0"/>
          <w:bCs w:val="0"/>
          <w:sz w:val="26"/>
          <w:szCs w:val="26"/>
        </w:rPr>
        <w:t xml:space="preserve">аявления о согласовании проведения внеплановых проверок не поступали.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соответствии с Федеральным законом № 248-ФЗ контрольно-надзорными органами представлено в прокуратуру республики</w:t>
      </w:r>
      <w:r>
        <w:rPr>
          <w:rFonts w:ascii="PT Astra Serif" w:hAnsi="PT Astra Serif" w:eastAsia="PT Astra Serif" w:cs="PT Astra Serif"/>
          <w:b w:val="0"/>
          <w:bCs w:val="0"/>
          <w:sz w:val="26"/>
          <w:szCs w:val="26"/>
        </w:rPr>
        <w:t xml:space="preserve"> 7</w:t>
      </w:r>
      <w:r>
        <w:rPr>
          <w:rFonts w:ascii="PT Astra Serif" w:hAnsi="PT Astra Serif" w:eastAsia="PT Astra Serif" w:cs="PT Astra Serif"/>
          <w:b w:val="0"/>
          <w:bCs w:val="0"/>
          <w:sz w:val="26"/>
          <w:szCs w:val="26"/>
        </w:rPr>
        <w:t xml:space="preserve"> планов контрольных (надзорных) мероприятий на 2025 год, в которых содержалось 720 контрольных (надзорных) мероприятий. По результатам </w:t>
      </w:r>
      <w:r>
        <w:rPr>
          <w:rFonts w:ascii="PT Astra Serif" w:hAnsi="PT Astra Serif" w:eastAsia="PT Astra Serif" w:cs="PT Astra Serif"/>
          <w:b w:val="0"/>
          <w:bCs w:val="0"/>
          <w:sz w:val="26"/>
          <w:szCs w:val="26"/>
        </w:rPr>
        <w:t xml:space="preserve">рассмотрения</w:t>
      </w:r>
      <w:r>
        <w:rPr>
          <w:rFonts w:ascii="PT Astra Serif" w:hAnsi="PT Astra Serif" w:eastAsia="PT Astra Serif" w:cs="PT Astra Serif"/>
          <w:b w:val="0"/>
          <w:bCs w:val="0"/>
          <w:sz w:val="26"/>
          <w:szCs w:val="26"/>
        </w:rPr>
        <w:t xml:space="preserve"> запланированных  мероприятий </w:t>
      </w:r>
      <w:bookmarkStart w:id="0" w:name="undefined"/>
      <w:r>
        <w:rPr>
          <w:rFonts w:ascii="PT Astra Serif" w:hAnsi="PT Astra Serif" w:eastAsia="PT Astra Serif" w:cs="PT Astra Serif"/>
          <w:b w:val="0"/>
          <w:bCs w:val="0"/>
          <w:sz w:val="26"/>
          <w:szCs w:val="26"/>
        </w:rPr>
      </w:r>
      <w:bookmarkEnd w:id="0"/>
      <w:r>
        <w:rPr>
          <w:rFonts w:ascii="PT Astra Serif" w:hAnsi="PT Astra Serif" w:eastAsia="PT Astra Serif" w:cs="PT Astra Serif"/>
          <w:b w:val="0"/>
          <w:bCs w:val="0"/>
          <w:sz w:val="26"/>
          <w:szCs w:val="26"/>
        </w:rPr>
        <w:t xml:space="preserve">214 (30%) отклонено в связи с отсутствием оснований для их проведения в 2025 году.</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соответствии с Федеральным законом № 248-ФЗ в отчетном периоде поступило 944 (2023 год – 483) заявлений о согласов</w:t>
      </w:r>
      <w:r>
        <w:rPr>
          <w:rFonts w:ascii="PT Astra Serif" w:hAnsi="PT Astra Serif" w:eastAsia="PT Astra Serif" w:cs="PT Astra Serif"/>
          <w:b w:val="0"/>
          <w:bCs w:val="0"/>
          <w:sz w:val="26"/>
          <w:szCs w:val="26"/>
        </w:rPr>
        <w:t xml:space="preserve">ании проведения внеплановых контрольных (надзорных) мероприятий в отношении юридических лиц и индивидуальных предпринимателей. По результатам </w:t>
      </w:r>
      <w:r>
        <w:rPr>
          <w:rFonts w:ascii="PT Astra Serif" w:hAnsi="PT Astra Serif" w:eastAsia="PT Astra Serif" w:cs="PT Astra Serif"/>
          <w:b w:val="0"/>
          <w:bCs w:val="0"/>
          <w:sz w:val="26"/>
          <w:szCs w:val="26"/>
        </w:rPr>
        <w:t xml:space="preserve">правовой оценки </w:t>
      </w:r>
      <w:r>
        <w:rPr>
          <w:rFonts w:ascii="PT Astra Serif" w:hAnsi="PT Astra Serif" w:eastAsia="PT Astra Serif" w:cs="PT Astra Serif"/>
          <w:b w:val="0"/>
          <w:bCs w:val="0"/>
          <w:sz w:val="26"/>
          <w:szCs w:val="26"/>
        </w:rPr>
        <w:t xml:space="preserve">принято 549 (309) решений об отказе в согласовании их проведения (58% (2023 год - 64%).</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Выявлены случаи проведения контролерами незаконных проверочных мероприятий под видом профилактических.</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Так, Главным управлением МЧС России по Чувашской Республике удовлетворено представление прокурора </w:t>
      </w:r>
      <w:r>
        <w:rPr>
          <w:rFonts w:ascii="PT Astra Serif" w:hAnsi="PT Astra Serif" w:eastAsia="PT Astra Serif" w:cs="PT Astra Serif"/>
          <w:b w:val="0"/>
          <w:bCs w:val="0"/>
          <w:sz w:val="26"/>
          <w:szCs w:val="26"/>
        </w:rPr>
        <w:t xml:space="preserve">Янтиковского</w:t>
      </w:r>
      <w:r>
        <w:rPr>
          <w:rFonts w:ascii="PT Astra Serif" w:hAnsi="PT Astra Serif" w:eastAsia="PT Astra Serif" w:cs="PT Astra Serif"/>
          <w:b w:val="0"/>
          <w:bCs w:val="0"/>
          <w:sz w:val="26"/>
          <w:szCs w:val="26"/>
        </w:rPr>
        <w:t xml:space="preserve"> района от 27.03.2024 об устранении нарушений законодательства о государственном контроле (надзоре) и муниципальном контроле, выразившихся в проведении должностными лицами ОНД и ПР по </w:t>
      </w:r>
      <w:r>
        <w:rPr>
          <w:rFonts w:ascii="PT Astra Serif" w:hAnsi="PT Astra Serif" w:eastAsia="PT Astra Serif" w:cs="PT Astra Serif"/>
          <w:b w:val="0"/>
          <w:bCs w:val="0"/>
          <w:sz w:val="26"/>
          <w:szCs w:val="26"/>
        </w:rPr>
        <w:t xml:space="preserve">Янтиковскому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муниципальному округу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ГУ</w:t>
      </w:r>
      <w:r>
        <w:rPr>
          <w:rFonts w:ascii="PT Astra Serif" w:hAnsi="PT Astra Serif" w:eastAsia="PT Astra Serif" w:cs="PT Astra Serif"/>
          <w:b w:val="0"/>
          <w:bCs w:val="0"/>
          <w:sz w:val="26"/>
          <w:szCs w:val="26"/>
        </w:rPr>
        <w:t xml:space="preserve"> МЧС России по Чувашской Республике контрольных (надзорных) действий (истребование документов, осмотр и др.) при осуществлении профилактических мероприятий и объявлении</w:t>
      </w:r>
      <w:r>
        <w:rPr>
          <w:rFonts w:ascii="PT Astra Serif" w:hAnsi="PT Astra Serif" w:eastAsia="PT Astra Serif" w:cs="PT Astra Serif"/>
          <w:b w:val="0"/>
          <w:bCs w:val="0"/>
          <w:sz w:val="26"/>
          <w:szCs w:val="26"/>
        </w:rPr>
        <w:t xml:space="preserve"> предостережений о недопустимости нарушения обязательных требований по установленным фактам нарушений требований пожарной безопасности (в отсутствие сведений о готовящихся нарушениях обязательных требований или признаках нарушений обязательных требований).</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Установлен ряд иных нарушений законодательства о государственном контроле (надзоре) и муниципальном контроле.</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Проверкой в Госжилинспекции Чувашии выявлены факты превышения срока непосредственного взаимодействия с контролируемыми лицами при проведении в феврале 2024 г</w:t>
      </w:r>
      <w:r>
        <w:rPr>
          <w:rFonts w:ascii="PT Astra Serif" w:hAnsi="PT Astra Serif" w:eastAsia="PT Astra Serif" w:cs="PT Astra Serif"/>
          <w:b w:val="0"/>
          <w:bCs w:val="0"/>
          <w:sz w:val="26"/>
          <w:szCs w:val="26"/>
        </w:rPr>
        <w:t xml:space="preserve">ода выездных проверок в отношении ООО «Жилкомсервис-1» (вместо 8 часов взаимодействие осуществлялось 35 часов) и ООО «УК «Альфа-Центр» (вместо 8 часов - 57 часов), а также случаи ненадлежащего оформления актов выездных проверок.</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w:t>
      </w:r>
      <w:r>
        <w:rPr>
          <w:rFonts w:ascii="PT Astra Serif" w:hAnsi="PT Astra Serif" w:eastAsia="PT Astra Serif" w:cs="PT Astra Serif"/>
          <w:b w:val="0"/>
          <w:bCs w:val="0"/>
          <w:sz w:val="26"/>
          <w:szCs w:val="26"/>
        </w:rPr>
        <w:t xml:space="preserve">внесенному 31.05.2024 </w:t>
      </w:r>
      <w:r>
        <w:rPr>
          <w:rFonts w:ascii="PT Astra Serif" w:hAnsi="PT Astra Serif" w:eastAsia="PT Astra Serif" w:cs="PT Astra Serif"/>
          <w:b w:val="0"/>
          <w:bCs w:val="0"/>
          <w:sz w:val="26"/>
          <w:szCs w:val="26"/>
        </w:rPr>
        <w:t xml:space="preserve">представлению </w:t>
      </w:r>
      <w:r>
        <w:rPr>
          <w:rFonts w:ascii="PT Astra Serif" w:hAnsi="PT Astra Serif" w:eastAsia="PT Astra Serif" w:cs="PT Astra Serif"/>
          <w:b w:val="0"/>
          <w:bCs w:val="0"/>
          <w:sz w:val="26"/>
          <w:szCs w:val="26"/>
        </w:rPr>
        <w:t xml:space="preserve">в </w:t>
      </w:r>
      <w:r>
        <w:rPr>
          <w:rFonts w:ascii="PT Astra Serif" w:hAnsi="PT Astra Serif" w:eastAsia="PT Astra Serif" w:cs="PT Astra Serif"/>
          <w:b w:val="0"/>
          <w:bCs w:val="0"/>
          <w:sz w:val="26"/>
          <w:szCs w:val="26"/>
        </w:rPr>
        <w:t xml:space="preserve">Госжилинспекции Чувашии</w:t>
      </w:r>
      <w:r>
        <w:rPr>
          <w:rFonts w:ascii="PT Astra Serif" w:hAnsi="PT Astra Serif" w:eastAsia="PT Astra Serif" w:cs="PT Astra Serif"/>
          <w:b w:val="0"/>
          <w:bCs w:val="0"/>
          <w:sz w:val="26"/>
          <w:szCs w:val="26"/>
        </w:rPr>
        <w:t xml:space="preserve"> меры по недопущению впредь подобных нарушений закона приняты, виновное должностное лицо привлечено к дисциплинарной ответственности.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Прокуратурой республики 17.06.2024 в Минстрой Чувашии внесено представление по фактам бездействия должностных лиц органа регионального госуд</w:t>
      </w:r>
      <w:r>
        <w:rPr>
          <w:rFonts w:ascii="PT Astra Serif" w:hAnsi="PT Astra Serif" w:eastAsia="PT Astra Serif" w:cs="PT Astra Serif"/>
          <w:b w:val="0"/>
          <w:bCs w:val="0"/>
          <w:sz w:val="26"/>
          <w:szCs w:val="26"/>
        </w:rPr>
        <w:t xml:space="preserve">арственного контроля (надзора) в области долевого строительства многоквартирных домов и (или) иных объектов недвижимости, выразившегося в том, что при наличии соответствующих оснований трем застройщикам многоквартирных домов предостережения не объявлялись.</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результатам рассмотрения представления </w:t>
      </w:r>
      <w:r>
        <w:rPr>
          <w:rFonts w:ascii="PT Astra Serif" w:hAnsi="PT Astra Serif" w:eastAsia="PT Astra Serif" w:cs="PT Astra Serif"/>
          <w:b w:val="0"/>
          <w:bCs w:val="0"/>
          <w:sz w:val="26"/>
          <w:szCs w:val="26"/>
        </w:rPr>
        <w:t xml:space="preserve">застройщикам </w:t>
      </w:r>
      <w:r>
        <w:rPr>
          <w:rFonts w:ascii="PT Astra Serif" w:hAnsi="PT Astra Serif" w:eastAsia="PT Astra Serif" w:cs="PT Astra Serif"/>
          <w:b w:val="0"/>
          <w:bCs w:val="0"/>
          <w:sz w:val="26"/>
          <w:szCs w:val="26"/>
        </w:rPr>
        <w:t xml:space="preserve">объявлены</w:t>
      </w:r>
      <w:r>
        <w:rPr>
          <w:rFonts w:ascii="PT Astra Serif" w:hAnsi="PT Astra Serif" w:eastAsia="PT Astra Serif" w:cs="PT Astra Serif"/>
          <w:b w:val="0"/>
          <w:bCs w:val="0"/>
          <w:sz w:val="26"/>
          <w:szCs w:val="26"/>
        </w:rPr>
        <w:t xml:space="preserve"> предостережения</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П</w:t>
      </w:r>
      <w:r>
        <w:rPr>
          <w:rFonts w:ascii="PT Astra Serif" w:hAnsi="PT Astra Serif" w:eastAsia="PT Astra Serif" w:cs="PT Astra Serif"/>
          <w:b w:val="0"/>
          <w:bCs w:val="0"/>
          <w:sz w:val="26"/>
          <w:szCs w:val="26"/>
        </w:rPr>
        <w:t xml:space="preserve">о итогам анализа соблюдения прав субъектов бизнеса в ходе производства по делам об административных правонарушениях в деятельности ОВМ ОП № 4 УМВД России по г. Чебоксары выявлено нарушение ч. 1 ст. 29.13 КоАП РФ, совершенное пут</w:t>
      </w:r>
      <w:r>
        <w:rPr>
          <w:rFonts w:ascii="PT Astra Serif" w:hAnsi="PT Astra Serif" w:eastAsia="PT Astra Serif" w:cs="PT Astra Serif"/>
          <w:b w:val="0"/>
          <w:bCs w:val="0"/>
          <w:sz w:val="26"/>
          <w:szCs w:val="26"/>
        </w:rPr>
        <w:t xml:space="preserve">ем внесения 09.04.2024 директору ООО «Приборка» представления об устранении причин и условий, способствовавших совершению административного правонарушения, лицом, которое не рассматривало дело об административном правонарушении (по ч. 3 ст. 18.15 КоАП РФ).</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Административной комиссией Управы по Московскому району </w:t>
      </w:r>
      <w:r>
        <w:rPr>
          <w:rFonts w:ascii="PT Astra Serif" w:hAnsi="PT Astra Serif" w:eastAsia="PT Astra Serif" w:cs="PT Astra Serif"/>
          <w:b w:val="0"/>
          <w:bCs w:val="0"/>
          <w:sz w:val="26"/>
          <w:szCs w:val="26"/>
        </w:rPr>
        <w:br/>
      </w:r>
      <w:r>
        <w:rPr>
          <w:rFonts w:ascii="PT Astra Serif" w:hAnsi="PT Astra Serif" w:eastAsia="PT Astra Serif" w:cs="PT Astra Serif"/>
          <w:b w:val="0"/>
          <w:bCs w:val="0"/>
          <w:sz w:val="26"/>
          <w:szCs w:val="26"/>
        </w:rPr>
        <w:t xml:space="preserve">г. Чебоксары было нарушено право ИП </w:t>
      </w:r>
      <w:r>
        <w:rPr>
          <w:rFonts w:ascii="PT Astra Serif" w:hAnsi="PT Astra Serif" w:eastAsia="PT Astra Serif" w:cs="PT Astra Serif"/>
          <w:b w:val="0"/>
          <w:bCs w:val="0"/>
          <w:sz w:val="26"/>
          <w:szCs w:val="26"/>
        </w:rPr>
        <w:t xml:space="preserve">Пчелкиной</w:t>
      </w:r>
      <w:r>
        <w:rPr>
          <w:rFonts w:ascii="PT Astra Serif" w:hAnsi="PT Astra Serif" w:eastAsia="PT Astra Serif" w:cs="PT Astra Serif"/>
          <w:b w:val="0"/>
          <w:bCs w:val="0"/>
          <w:sz w:val="26"/>
          <w:szCs w:val="26"/>
        </w:rPr>
        <w:t xml:space="preserve"> И.В. на защиту, которая о времени и месте рассмотрения дела об административном правонарушении не извещена.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w:t>
      </w:r>
      <w:r>
        <w:rPr>
          <w:rFonts w:ascii="PT Astra Serif" w:hAnsi="PT Astra Serif" w:eastAsia="PT Astra Serif" w:cs="PT Astra Serif"/>
          <w:b w:val="0"/>
          <w:bCs w:val="0"/>
          <w:sz w:val="26"/>
          <w:szCs w:val="26"/>
        </w:rPr>
        <w:t xml:space="preserve">УМВД России по г. Чебоксары </w:t>
      </w:r>
      <w:r>
        <w:rPr>
          <w:rFonts w:ascii="PT Astra Serif" w:hAnsi="PT Astra Serif" w:eastAsia="PT Astra Serif" w:cs="PT Astra Serif"/>
          <w:b w:val="0"/>
          <w:bCs w:val="0"/>
          <w:sz w:val="26"/>
          <w:szCs w:val="26"/>
        </w:rPr>
        <w:t xml:space="preserve">25.06.2024 было внесено</w:t>
      </w:r>
      <w:r>
        <w:rPr>
          <w:rFonts w:ascii="PT Astra Serif" w:hAnsi="PT Astra Serif" w:eastAsia="PT Astra Serif" w:cs="PT Astra Serif"/>
          <w:b w:val="0"/>
          <w:bCs w:val="0"/>
          <w:sz w:val="26"/>
          <w:szCs w:val="26"/>
        </w:rPr>
        <w:t xml:space="preserve"> представление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 постановление административной комиссии о привлечении </w:t>
      </w:r>
      <w:r>
        <w:rPr>
          <w:rFonts w:ascii="PT Astra Serif" w:hAnsi="PT Astra Serif" w:eastAsia="PT Astra Serif" w:cs="PT Astra Serif"/>
          <w:b w:val="0"/>
          <w:bCs w:val="0"/>
          <w:sz w:val="26"/>
          <w:szCs w:val="26"/>
        </w:rPr>
        <w:t xml:space="preserve">предпринимателя к административной ответственности </w:t>
      </w:r>
      <w:r>
        <w:rPr>
          <w:rFonts w:ascii="PT Astra Serif" w:hAnsi="PT Astra Serif" w:eastAsia="PT Astra Serif" w:cs="PT Astra Serif"/>
          <w:b w:val="0"/>
          <w:bCs w:val="0"/>
          <w:sz w:val="26"/>
          <w:szCs w:val="26"/>
        </w:rPr>
        <w:t xml:space="preserve">за ненадлежащее содержание строительных площадок и мест, на которых производятся земляные работы, прокладка и переустройство инженерных сетей и коммуникаций, </w:t>
      </w:r>
      <w:r>
        <w:rPr>
          <w:rFonts w:ascii="PT Astra Serif" w:hAnsi="PT Astra Serif" w:eastAsia="PT Astra Serif" w:cs="PT Astra Serif"/>
          <w:b w:val="0"/>
          <w:bCs w:val="0"/>
          <w:sz w:val="26"/>
          <w:szCs w:val="26"/>
        </w:rPr>
        <w:t xml:space="preserve">принесен протест (постановление </w:t>
      </w:r>
      <w:r>
        <w:rPr>
          <w:rFonts w:ascii="PT Astra Serif" w:hAnsi="PT Astra Serif" w:eastAsia="PT Astra Serif" w:cs="PT Astra Serif"/>
          <w:b w:val="0"/>
          <w:bCs w:val="0"/>
          <w:sz w:val="26"/>
          <w:szCs w:val="26"/>
        </w:rPr>
        <w:t xml:space="preserve">отменено</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В ходе мониторинга сведений, размещаемых в едином реестре контрольных (надзорных) мероприятий, в деятельности УФСПП </w:t>
      </w:r>
      <w:r>
        <w:rPr>
          <w:rFonts w:ascii="PT Astra Serif" w:hAnsi="PT Astra Serif" w:eastAsia="PT Astra Serif" w:cs="PT Astra Serif"/>
          <w:b w:val="0"/>
          <w:bCs w:val="0"/>
          <w:sz w:val="26"/>
          <w:szCs w:val="26"/>
        </w:rPr>
        <w:t xml:space="preserve">России по Чувашской Республике и Государственной жилищной инспекции Чувашской Республики выявлены нарушения законодательства при объявлении контролируемым лицам предостережений о недопустимости нарушения обязательных требований.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нарушение ч. 2 ст. 49 Федерального закона № 248-ФЗ в обозначенных органах  контроля (надзора) за деятельностью профессиональных коллекторских организаций, государственного жилищного надзора сложилась практика объявлений </w:t>
      </w:r>
      <w:r>
        <w:rPr>
          <w:rFonts w:ascii="PT Astra Serif" w:hAnsi="PT Astra Serif" w:eastAsia="PT Astra Serif" w:cs="PT Astra Serif"/>
          <w:b w:val="0"/>
          <w:bCs w:val="0"/>
          <w:sz w:val="26"/>
          <w:szCs w:val="26"/>
        </w:rPr>
        <w:t xml:space="preserve">предостережений, в которых обозначалась необходимость направления контролируемым лицом уведомления об исполнении предостережения.</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К примеру, заместителем руководителя  </w:t>
      </w:r>
      <w:r>
        <w:rPr>
          <w:rFonts w:ascii="PT Astra Serif" w:hAnsi="PT Astra Serif" w:eastAsia="PT Astra Serif" w:cs="PT Astra Serif"/>
          <w:b w:val="0"/>
          <w:bCs w:val="0"/>
          <w:sz w:val="26"/>
          <w:szCs w:val="26"/>
        </w:rPr>
        <w:t xml:space="preserve">УФСПП </w:t>
      </w:r>
      <w:r>
        <w:rPr>
          <w:rFonts w:ascii="PT Astra Serif" w:hAnsi="PT Astra Serif" w:eastAsia="PT Astra Serif" w:cs="PT Astra Serif"/>
          <w:b w:val="0"/>
          <w:bCs w:val="0"/>
          <w:sz w:val="26"/>
          <w:szCs w:val="26"/>
        </w:rPr>
        <w:t xml:space="preserve">России по Чувашской Республике</w:t>
      </w:r>
      <w:r>
        <w:rPr>
          <w:rFonts w:ascii="PT Astra Serif" w:hAnsi="PT Astra Serif" w:eastAsia="PT Astra Serif" w:cs="PT Astra Serif"/>
          <w:b w:val="0"/>
          <w:bCs w:val="0"/>
          <w:sz w:val="26"/>
          <w:szCs w:val="26"/>
        </w:rPr>
        <w:t xml:space="preserve"> Максимовой М.Г. 30.05.2024 и 31.05.2024 ООО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Профессиональная коллекторская организация «Национальная служба взыскания» и </w:t>
      </w:r>
      <w:r>
        <w:rPr>
          <w:rFonts w:ascii="PT Astra Serif" w:hAnsi="PT Astra Serif" w:eastAsia="PT Astra Serif" w:cs="PT Astra Serif"/>
          <w:b w:val="0"/>
          <w:bCs w:val="0"/>
          <w:sz w:val="26"/>
          <w:szCs w:val="26"/>
        </w:rPr>
        <w:t xml:space="preserve">ООО «Сибирское коллекторское агентство» объявлены предостережения о недопустимости нарушения обязательных требований, согласно ко</w:t>
      </w:r>
      <w:r>
        <w:rPr>
          <w:rFonts w:ascii="PT Astra Serif" w:hAnsi="PT Astra Serif" w:eastAsia="PT Astra Serif" w:cs="PT Astra Serif"/>
          <w:b w:val="0"/>
          <w:bCs w:val="0"/>
          <w:sz w:val="26"/>
          <w:szCs w:val="26"/>
        </w:rPr>
        <w:t xml:space="preserve">торым контролируемым лицам необходимо в 65-дневный срок с момента получения предостережения уведомить о принятых мерах по почтовому адресу и по электронной почте.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Государственным жилищным инспектором Чувашской Республики Гавриловой А.Г. 27.05.2024, 30.05.2024, 31.05.2024</w:t>
      </w:r>
      <w:r>
        <w:rPr>
          <w:rFonts w:ascii="PT Astra Serif" w:hAnsi="PT Astra Serif" w:eastAsia="PT Astra Serif" w:cs="PT Astra Serif"/>
          <w:b w:val="0"/>
          <w:bCs w:val="0"/>
          <w:sz w:val="26"/>
          <w:szCs w:val="26"/>
        </w:rPr>
        <w:t xml:space="preserve"> ООО «ТД», ООО «</w:t>
      </w:r>
      <w:r>
        <w:rPr>
          <w:rFonts w:ascii="PT Astra Serif" w:hAnsi="PT Astra Serif" w:eastAsia="PT Astra Serif" w:cs="PT Astra Serif"/>
          <w:b w:val="0"/>
          <w:bCs w:val="0"/>
          <w:sz w:val="26"/>
          <w:szCs w:val="26"/>
        </w:rPr>
        <w:t xml:space="preserve">Новоюжный</w:t>
      </w:r>
      <w:r>
        <w:rPr>
          <w:rFonts w:ascii="PT Astra Serif" w:hAnsi="PT Astra Serif" w:eastAsia="PT Astra Serif" w:cs="PT Astra Serif"/>
          <w:b w:val="0"/>
          <w:bCs w:val="0"/>
          <w:sz w:val="26"/>
          <w:szCs w:val="26"/>
        </w:rPr>
        <w:t xml:space="preserve"> Калининского района», ООО «Управляющая компания «Светлый град» были объявлены предостережения о недопустимо</w:t>
      </w:r>
      <w:r>
        <w:rPr>
          <w:rFonts w:ascii="PT Astra Serif" w:hAnsi="PT Astra Serif" w:eastAsia="PT Astra Serif" w:cs="PT Astra Serif"/>
          <w:b w:val="0"/>
          <w:bCs w:val="0"/>
          <w:sz w:val="26"/>
          <w:szCs w:val="26"/>
        </w:rPr>
        <w:t xml:space="preserve">сти нарушения обязательных требований, согласно которым контролируемым лицам необходимо в 60-дневный срок направить почтовой связью или по электронной почте в Госжилинспекцию Чувашии уведомления о выполнении предостережений.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внесенным в июне </w:t>
      </w:r>
      <w:r>
        <w:rPr>
          <w:rFonts w:ascii="PT Astra Serif" w:hAnsi="PT Astra Serif" w:eastAsia="PT Astra Serif" w:cs="PT Astra Serif"/>
          <w:b w:val="0"/>
          <w:bCs w:val="0"/>
          <w:sz w:val="26"/>
          <w:szCs w:val="26"/>
        </w:rPr>
        <w:t xml:space="preserve">2024</w:t>
      </w:r>
      <w:r>
        <w:rPr>
          <w:rFonts w:ascii="PT Astra Serif" w:hAnsi="PT Astra Serif" w:eastAsia="PT Astra Serif" w:cs="PT Astra Serif"/>
          <w:b w:val="0"/>
          <w:bCs w:val="0"/>
          <w:sz w:val="26"/>
          <w:szCs w:val="26"/>
        </w:rPr>
        <w:t xml:space="preserve"> года прокуратурой республики представлениям такая незаконная практика прекращена.</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По материала</w:t>
      </w:r>
      <w:r>
        <w:rPr>
          <w:rFonts w:ascii="PT Astra Serif" w:hAnsi="PT Astra Serif" w:eastAsia="PT Astra Serif" w:cs="PT Astra Serif"/>
          <w:b w:val="0"/>
          <w:bCs w:val="0"/>
          <w:sz w:val="26"/>
          <w:szCs w:val="26"/>
        </w:rPr>
        <w:t xml:space="preserve">м проверки прокуратуры республики за невнесение сведений в единый реестр контрольных (надзорных) мероприятий 21.05.2024 привлечен к административной ответственности по ч. 3 ст. 19.6.1 КоАП РФ старший государственный жилищный инспектор Чувашской Республики </w:t>
      </w:r>
      <w:r>
        <w:rPr>
          <w:rFonts w:ascii="PT Astra Serif" w:hAnsi="PT Astra Serif" w:eastAsia="PT Astra Serif" w:cs="PT Astra Serif"/>
          <w:b w:val="0"/>
          <w:bCs w:val="0"/>
          <w:sz w:val="26"/>
          <w:szCs w:val="26"/>
        </w:rPr>
        <w:t xml:space="preserve">Зенов</w:t>
      </w:r>
      <w:r>
        <w:rPr>
          <w:rFonts w:ascii="PT Astra Serif" w:hAnsi="PT Astra Serif" w:eastAsia="PT Astra Serif" w:cs="PT Astra Serif"/>
          <w:b w:val="0"/>
          <w:bCs w:val="0"/>
          <w:sz w:val="26"/>
          <w:szCs w:val="26"/>
        </w:rPr>
        <w:t xml:space="preserve"> Д.Ю. (наказание в виде предупреждения).</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       В нарушение ст. 19 Федерального закона № 248-ФЗ и п. 5 Правил формирования и ведения единого реестра контрольных (надзорных) мероприятий </w:t>
      </w:r>
      <w:r>
        <w:rPr>
          <w:rFonts w:ascii="PT Astra Serif" w:hAnsi="PT Astra Serif" w:eastAsia="PT Astra Serif" w:cs="PT Astra Serif"/>
          <w:b w:val="0"/>
          <w:bCs w:val="0"/>
          <w:sz w:val="26"/>
          <w:szCs w:val="26"/>
        </w:rPr>
        <w:t xml:space="preserve">территориальным отделом в г. Канаш Управления Роспотребнадзора по Чувашской Республике</w:t>
      </w:r>
      <w:r>
        <w:rPr>
          <w:rFonts w:ascii="PT Astra Serif" w:hAnsi="PT Astra Serif" w:eastAsia="PT Astra Serif" w:cs="PT Astra Serif"/>
          <w:b w:val="0"/>
          <w:bCs w:val="0"/>
          <w:sz w:val="26"/>
          <w:szCs w:val="26"/>
        </w:rPr>
        <w:t xml:space="preserve"> 28.03.2024 </w:t>
      </w:r>
      <w:r>
        <w:rPr>
          <w:rFonts w:ascii="PT Astra Serif" w:hAnsi="PT Astra Serif" w:eastAsia="PT Astra Serif" w:cs="PT Astra Serif"/>
          <w:b w:val="0"/>
          <w:bCs w:val="0"/>
          <w:sz w:val="26"/>
          <w:szCs w:val="26"/>
        </w:rPr>
        <w:t xml:space="preserve">в едином реестре контрольных (надзорных) мероприятий в паспорт </w:t>
      </w:r>
      <w:r>
        <w:rPr>
          <w:rFonts w:ascii="PT Astra Serif" w:hAnsi="PT Astra Serif" w:eastAsia="PT Astra Serif" w:cs="PT Astra Serif"/>
          <w:b w:val="0"/>
          <w:bCs w:val="0"/>
          <w:sz w:val="26"/>
          <w:szCs w:val="26"/>
        </w:rPr>
        <w:t xml:space="preserve">КНМ № 21240041000107637706 (плановая выездная проверка в отношении ООО «</w:t>
      </w:r>
      <w:r>
        <w:rPr>
          <w:rFonts w:ascii="PT Astra Serif" w:hAnsi="PT Astra Serif" w:eastAsia="PT Astra Serif" w:cs="PT Astra Serif"/>
          <w:b w:val="0"/>
          <w:bCs w:val="0"/>
          <w:sz w:val="26"/>
          <w:szCs w:val="26"/>
        </w:rPr>
        <w:t xml:space="preserve">Максидент</w:t>
      </w:r>
      <w:r>
        <w:rPr>
          <w:rFonts w:ascii="PT Astra Serif" w:hAnsi="PT Astra Serif" w:eastAsia="PT Astra Serif" w:cs="PT Astra Serif"/>
          <w:b w:val="0"/>
          <w:bCs w:val="0"/>
          <w:sz w:val="26"/>
          <w:szCs w:val="26"/>
        </w:rPr>
        <w:t xml:space="preserve">») внесена недостоверная информация о размере штрафа путем некорректного обозначения суммы 10 000, которая с учетом обозначенной единицы измерения («тыс. руб.») фактически составила</w:t>
      </w:r>
      <w:r>
        <w:rPr>
          <w:rFonts w:ascii="PT Astra Serif" w:hAnsi="PT Astra Serif" w:eastAsia="PT Astra Serif" w:cs="PT Astra Serif"/>
          <w:b w:val="0"/>
          <w:bCs w:val="0"/>
          <w:sz w:val="26"/>
          <w:szCs w:val="26"/>
        </w:rPr>
        <w:t xml:space="preserve"> 10 000 000.</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представлению прокуратуры республики от 31.05.2024 Управлением Роспотребнадзора по Чувашской Республике работа по недопущению впредь подобных нарушений закона проведена, виновное лицо привлечено к ответственности.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Во всех муниципал</w:t>
      </w:r>
      <w:r>
        <w:rPr>
          <w:rFonts w:ascii="PT Astra Serif" w:hAnsi="PT Astra Serif" w:eastAsia="PT Astra Serif" w:cs="PT Astra Serif"/>
          <w:b w:val="0"/>
          <w:bCs w:val="0"/>
          <w:sz w:val="26"/>
          <w:szCs w:val="26"/>
        </w:rPr>
        <w:t xml:space="preserve">итетах республики выявлено, что органы муни</w:t>
      </w:r>
      <w:r>
        <w:rPr>
          <w:rFonts w:ascii="PT Astra Serif" w:hAnsi="PT Astra Serif" w:eastAsia="PT Astra Serif" w:cs="PT Astra Serif"/>
          <w:b w:val="0"/>
          <w:bCs w:val="0"/>
          <w:sz w:val="26"/>
          <w:szCs w:val="26"/>
        </w:rPr>
        <w:t xml:space="preserve">ципального контроля в сфере благоустройства в инициативном порядке либо по поступающим сведениям о нарушениях правил благоустройства территории муниципального образования не реализуются полномочия, предусмотренные п. 7.2 постановления Правительства Р</w:t>
      </w:r>
      <w:r>
        <w:rPr>
          <w:rFonts w:ascii="PT Astra Serif" w:hAnsi="PT Astra Serif" w:eastAsia="PT Astra Serif" w:cs="PT Astra Serif"/>
          <w:b w:val="0"/>
          <w:bCs w:val="0"/>
          <w:sz w:val="26"/>
          <w:szCs w:val="26"/>
        </w:rPr>
        <w:t xml:space="preserve">Ф</w:t>
      </w:r>
      <w:r>
        <w:rPr>
          <w:rFonts w:ascii="PT Astra Serif" w:hAnsi="PT Astra Serif" w:eastAsia="PT Astra Serif" w:cs="PT Astra Serif"/>
          <w:b w:val="0"/>
          <w:bCs w:val="0"/>
          <w:sz w:val="26"/>
          <w:szCs w:val="26"/>
        </w:rPr>
        <w:t xml:space="preserve"> от 10.03.2022 № 336 «Об особенностях организации и осуществления государственного контроля (надзора), муниципального контроля», путем проведения выездных обследований с оформлением актов о выявленных нарушениях и выдачей предписаний.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связи с бездействием органов муниципального контроля в данной сфере в июне </w:t>
      </w:r>
      <w:r>
        <w:rPr>
          <w:rFonts w:ascii="PT Astra Serif" w:hAnsi="PT Astra Serif" w:eastAsia="PT Astra Serif" w:cs="PT Astra Serif"/>
          <w:b w:val="0"/>
          <w:bCs w:val="0"/>
          <w:sz w:val="26"/>
          <w:szCs w:val="26"/>
        </w:rPr>
        <w:t xml:space="preserve">2024</w:t>
      </w:r>
      <w:r>
        <w:rPr>
          <w:rFonts w:ascii="PT Astra Serif" w:hAnsi="PT Astra Serif" w:eastAsia="PT Astra Serif" w:cs="PT Astra Serif"/>
          <w:b w:val="0"/>
          <w:bCs w:val="0"/>
          <w:sz w:val="26"/>
          <w:szCs w:val="26"/>
        </w:rPr>
        <w:t xml:space="preserve"> года </w:t>
      </w:r>
      <w:r>
        <w:rPr>
          <w:rFonts w:ascii="PT Astra Serif" w:hAnsi="PT Astra Serif" w:eastAsia="PT Astra Serif" w:cs="PT Astra Serif"/>
          <w:b w:val="0"/>
          <w:bCs w:val="0"/>
          <w:sz w:val="26"/>
          <w:szCs w:val="26"/>
        </w:rPr>
        <w:t xml:space="preserve">горрайпрокурорами</w:t>
      </w:r>
      <w:r>
        <w:rPr>
          <w:rFonts w:ascii="PT Astra Serif" w:hAnsi="PT Astra Serif" w:eastAsia="PT Astra Serif" w:cs="PT Astra Serif"/>
          <w:b w:val="0"/>
          <w:bCs w:val="0"/>
          <w:sz w:val="26"/>
          <w:szCs w:val="26"/>
        </w:rPr>
        <w:t xml:space="preserve"> в адрес глав муниципальных образований внесены представления, их </w:t>
      </w:r>
      <w:r>
        <w:rPr>
          <w:rFonts w:ascii="PT Astra Serif" w:hAnsi="PT Astra Serif" w:eastAsia="PT Astra Serif" w:cs="PT Astra Serif"/>
          <w:b w:val="0"/>
          <w:bCs w:val="0"/>
          <w:sz w:val="26"/>
          <w:szCs w:val="26"/>
        </w:rPr>
        <w:t xml:space="preserve">работа скорректирована</w:t>
      </w:r>
      <w:r>
        <w:rPr>
          <w:rFonts w:ascii="PT Astra Serif" w:hAnsi="PT Astra Serif" w:eastAsia="PT Astra Serif" w:cs="PT Astra Serif"/>
          <w:b w:val="0"/>
          <w:bCs w:val="0"/>
          <w:sz w:val="26"/>
          <w:szCs w:val="26"/>
        </w:rPr>
        <w:t xml:space="preserve">.</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Приняты меры прокурорского реагирования по фактам неисполнения либо н</w:t>
      </w:r>
      <w:r>
        <w:rPr>
          <w:rFonts w:ascii="PT Astra Serif" w:hAnsi="PT Astra Serif" w:eastAsia="PT Astra Serif" w:cs="PT Astra Serif"/>
          <w:b w:val="0"/>
          <w:bCs w:val="0"/>
          <w:sz w:val="26"/>
          <w:szCs w:val="26"/>
        </w:rPr>
        <w:t xml:space="preserve">енадлежащего исполнения органами местного самоуправления требований законодательства об организации и проведении мероприятий, направленных на профилактику нарушений обязательных требований, а также требований, установленных муниципальными правовыми актами.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Прокуратурой </w:t>
      </w:r>
      <w:r>
        <w:rPr>
          <w:rFonts w:ascii="PT Astra Serif" w:hAnsi="PT Astra Serif" w:eastAsia="PT Astra Serif" w:cs="PT Astra Serif"/>
          <w:b w:val="0"/>
          <w:bCs w:val="0"/>
          <w:sz w:val="26"/>
          <w:szCs w:val="26"/>
        </w:rPr>
        <w:t xml:space="preserve">Вурнарского</w:t>
      </w:r>
      <w:r>
        <w:rPr>
          <w:rFonts w:ascii="PT Astra Serif" w:hAnsi="PT Astra Serif" w:eastAsia="PT Astra Serif" w:cs="PT Astra Serif"/>
          <w:b w:val="0"/>
          <w:bCs w:val="0"/>
          <w:sz w:val="26"/>
          <w:szCs w:val="26"/>
        </w:rPr>
        <w:t xml:space="preserve"> района 27.06.2024 внесено представление </w:t>
      </w:r>
      <w:r>
        <w:rPr>
          <w:rFonts w:ascii="PT Astra Serif" w:hAnsi="PT Astra Serif" w:eastAsia="PT Astra Serif" w:cs="PT Astra Serif"/>
          <w:b w:val="0"/>
          <w:bCs w:val="0"/>
          <w:sz w:val="26"/>
          <w:szCs w:val="26"/>
        </w:rPr>
        <w:t xml:space="preserve">в администрацию</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Вурнарского</w:t>
      </w:r>
      <w:r>
        <w:rPr>
          <w:rFonts w:ascii="PT Astra Serif" w:hAnsi="PT Astra Serif" w:eastAsia="PT Astra Serif" w:cs="PT Astra Serif"/>
          <w:b w:val="0"/>
          <w:bCs w:val="0"/>
          <w:sz w:val="26"/>
          <w:szCs w:val="26"/>
        </w:rPr>
        <w:t xml:space="preserve"> муниципального округа за нарушение прав контролируемых лиц на получение информации об обязательных требованиях, которые нарушены администрацией из-за опубликован</w:t>
      </w:r>
      <w:r>
        <w:rPr>
          <w:rFonts w:ascii="PT Astra Serif" w:hAnsi="PT Astra Serif" w:eastAsia="PT Astra Serif" w:cs="PT Astra Serif"/>
          <w:b w:val="0"/>
          <w:bCs w:val="0"/>
          <w:sz w:val="26"/>
          <w:szCs w:val="26"/>
        </w:rPr>
        <w:t xml:space="preserve">ия не в полном объеме сведений, предусмотренных ч. 3 ст. 46 Федерального закона № 248-ФЗ (не опубликованы тексты нормативных правовых актов, регулирующих осуществление муниципального контроля, а также доклады об осуществлении муниципального контроля).</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По представлению </w:t>
      </w:r>
      <w:r>
        <w:rPr>
          <w:rFonts w:ascii="PT Astra Serif" w:hAnsi="PT Astra Serif" w:eastAsia="PT Astra Serif" w:cs="PT Astra Serif"/>
          <w:b w:val="0"/>
          <w:bCs w:val="0"/>
          <w:sz w:val="26"/>
          <w:szCs w:val="26"/>
        </w:rPr>
        <w:t xml:space="preserve">Шумерлинской</w:t>
      </w:r>
      <w:r>
        <w:rPr>
          <w:rFonts w:ascii="PT Astra Serif" w:hAnsi="PT Astra Serif" w:eastAsia="PT Astra Serif" w:cs="PT Astra Serif"/>
          <w:b w:val="0"/>
          <w:bCs w:val="0"/>
          <w:sz w:val="26"/>
          <w:szCs w:val="26"/>
        </w:rPr>
        <w:t xml:space="preserve"> межрайонной прокуратуры</w:t>
      </w:r>
      <w:r>
        <w:rPr>
          <w:rFonts w:ascii="PT Astra Serif" w:hAnsi="PT Astra Serif" w:eastAsia="PT Astra Serif" w:cs="PT Astra Serif"/>
          <w:b w:val="0"/>
          <w:bCs w:val="0"/>
          <w:sz w:val="26"/>
          <w:szCs w:val="26"/>
        </w:rPr>
        <w:t xml:space="preserve"> от 26.01.2024 устранены нарушения в деятельности администрации</w:t>
      </w:r>
      <w:r>
        <w:rPr>
          <w:rFonts w:ascii="PT Astra Serif" w:hAnsi="PT Astra Serif" w:eastAsia="PT Astra Serif" w:cs="PT Astra Serif"/>
          <w:b w:val="0"/>
          <w:bCs w:val="0"/>
          <w:sz w:val="26"/>
          <w:szCs w:val="26"/>
        </w:rPr>
        <w:t xml:space="preserve"> г. Шумерля, которой в нарушение ч. 4 ст. 44 Федерального закона № 248-ФЗ и  постановления Правительства Р</w:t>
      </w:r>
      <w:r>
        <w:rPr>
          <w:rFonts w:ascii="PT Astra Serif" w:hAnsi="PT Astra Serif" w:eastAsia="PT Astra Serif" w:cs="PT Astra Serif"/>
          <w:b w:val="0"/>
          <w:bCs w:val="0"/>
          <w:sz w:val="26"/>
          <w:szCs w:val="26"/>
        </w:rPr>
        <w:t xml:space="preserve">Ф</w:t>
      </w:r>
      <w:r>
        <w:rPr>
          <w:rFonts w:ascii="PT Astra Serif" w:hAnsi="PT Astra Serif" w:eastAsia="PT Astra Serif" w:cs="PT Astra Serif"/>
          <w:b w:val="0"/>
          <w:bCs w:val="0"/>
          <w:sz w:val="26"/>
          <w:szCs w:val="26"/>
        </w:rPr>
        <w:t xml:space="preserve"> от 25.06.2021 № 990, по линии муниципального контроля в сфере благоустройства, муниципального земельного контроля </w:t>
      </w:r>
      <w:r>
        <w:rPr>
          <w:rFonts w:ascii="PT Astra Serif" w:hAnsi="PT Astra Serif" w:eastAsia="PT Astra Serif" w:cs="PT Astra Serif"/>
          <w:b w:val="0"/>
          <w:bCs w:val="0"/>
          <w:sz w:val="26"/>
          <w:szCs w:val="26"/>
        </w:rPr>
        <w:t xml:space="preserve">на </w:t>
      </w:r>
      <w:r>
        <w:rPr>
          <w:rFonts w:ascii="PT Astra Serif" w:hAnsi="PT Astra Serif" w:eastAsia="PT Astra Serif" w:cs="PT Astra Serif"/>
          <w:b w:val="0"/>
          <w:bCs w:val="0"/>
          <w:sz w:val="26"/>
          <w:szCs w:val="26"/>
        </w:rPr>
        <w:t xml:space="preserve">2024 год </w:t>
      </w:r>
      <w:r>
        <w:rPr>
          <w:rFonts w:ascii="PT Astra Serif" w:hAnsi="PT Astra Serif" w:eastAsia="PT Astra Serif" w:cs="PT Astra Serif"/>
          <w:b w:val="0"/>
          <w:bCs w:val="0"/>
          <w:sz w:val="26"/>
          <w:szCs w:val="26"/>
        </w:rPr>
        <w:t xml:space="preserve">не были утверждены </w:t>
      </w:r>
      <w:r>
        <w:rPr>
          <w:rFonts w:ascii="PT Astra Serif" w:hAnsi="PT Astra Serif" w:eastAsia="PT Astra Serif" w:cs="PT Astra Serif"/>
          <w:b w:val="0"/>
          <w:bCs w:val="0"/>
          <w:sz w:val="26"/>
          <w:szCs w:val="26"/>
        </w:rPr>
        <w:t xml:space="preserve">программы профилактики рисков причинения вреда  охраняемым законом ценностям, а также в нарушение ст. 47 Федерального закона № 248-ФЗ не был утвержден и размещен на официальном сайте в сети «Интернет» доклад о правоприменительной практике.</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Прокуратурой Московского района г. Чебоксары 10.06.2024 в УМВД России по г. Чебоксары внесено представление по факту </w:t>
      </w:r>
      <w:r>
        <w:rPr>
          <w:rFonts w:ascii="PT Astra Serif" w:hAnsi="PT Astra Serif" w:eastAsia="PT Astra Serif" w:cs="PT Astra Serif"/>
          <w:b w:val="0"/>
          <w:bCs w:val="0"/>
          <w:sz w:val="26"/>
          <w:szCs w:val="26"/>
        </w:rPr>
        <w:t xml:space="preserve">внепроцессуального</w:t>
      </w:r>
      <w:r>
        <w:rPr>
          <w:rFonts w:ascii="PT Astra Serif" w:hAnsi="PT Astra Serif" w:eastAsia="PT Astra Serif" w:cs="PT Astra Serif"/>
          <w:b w:val="0"/>
          <w:bCs w:val="0"/>
          <w:sz w:val="26"/>
          <w:szCs w:val="26"/>
        </w:rPr>
        <w:t xml:space="preserve"> вмешательства участкового уполномоченного полиции в предпринимательскую деятельность путем проведения 27.01.2024 в отсутствие соответствующих полномочий (по зарегистрированному в КУСП обращению гражданина о продаже продукции нена</w:t>
      </w:r>
      <w:r>
        <w:rPr>
          <w:rFonts w:ascii="PT Astra Serif" w:hAnsi="PT Astra Serif" w:eastAsia="PT Astra Serif" w:cs="PT Astra Serif"/>
          <w:b w:val="0"/>
          <w:bCs w:val="0"/>
          <w:sz w:val="26"/>
          <w:szCs w:val="26"/>
        </w:rPr>
        <w:t xml:space="preserve">длежащего качества) проверки в магазине «Раздолье» ИП Селиванова А.В. с изъятием пакетированной квашенной капусты и последующим направлением материалов проверки (без изъятой продукции) в Управление Роспотребнадзора по Чувашской Республике.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результатам рассмотрения представления нарушения устранены, виновное лицо привлечено к дисциплинарной ответственности.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у</w:t>
      </w:r>
      <w:r>
        <w:rPr>
          <w:rFonts w:ascii="PT Astra Serif" w:hAnsi="PT Astra Serif" w:eastAsia="PT Astra Serif" w:cs="PT Astra Serif"/>
          <w:b w:val="0"/>
          <w:bCs w:val="0"/>
          <w:sz w:val="26"/>
          <w:szCs w:val="26"/>
        </w:rPr>
        <w:t xml:space="preserve">словиях неблагоприятных внешнеполитических факторов и с учетом имеющихся проблем в предпринимательской сфере органами государственной власти принимаются меры, направленные на снижение возможных негативных последствий для отечественного бизнеса. </w:t>
      </w:r>
      <w:r>
        <w:rPr>
          <w:rFonts w:ascii="PT Astra Serif" w:hAnsi="PT Astra Serif" w:eastAsia="PT Astra Serif" w:cs="PT Astra Serif"/>
          <w:b w:val="0"/>
          <w:bCs w:val="0"/>
          <w:sz w:val="26"/>
          <w:szCs w:val="26"/>
        </w:rPr>
        <w:t xml:space="preserve">Поддержка за счет регионального бюджета оказывается более чем по 50 направлениям, в том числе в виде послаблений в финансовой и налоговой сферах, в области аренды государственного имущества.</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целях улучшения инвестиционного климата и повышения инвестиционной привлекательности действует Закон Чувашской Республики от 25.05.200</w:t>
      </w:r>
      <w:r>
        <w:rPr>
          <w:rFonts w:ascii="PT Astra Serif" w:hAnsi="PT Astra Serif" w:eastAsia="PT Astra Serif" w:cs="PT Astra Serif"/>
          <w:b w:val="0"/>
          <w:bCs w:val="0"/>
          <w:sz w:val="26"/>
          <w:szCs w:val="26"/>
        </w:rPr>
        <w:t xml:space="preserve">4 № 8 «О государственной поддержке инвестиционной деятельности в Чувашской Республике». </w:t>
      </w:r>
      <w:r>
        <w:rPr>
          <w:rFonts w:ascii="PT Astra Serif" w:hAnsi="PT Astra Serif" w:eastAsia="PT Astra Serif" w:cs="PT Astra Serif"/>
          <w:b w:val="0"/>
          <w:bCs w:val="0"/>
          <w:sz w:val="26"/>
          <w:szCs w:val="26"/>
        </w:rPr>
        <w:t xml:space="preserve">В 2024 году </w:t>
      </w:r>
      <w:r>
        <w:rPr>
          <w:rFonts w:ascii="PT Astra Serif" w:hAnsi="PT Astra Serif" w:eastAsia="PT Astra Serif" w:cs="PT Astra Serif"/>
          <w:b w:val="0"/>
          <w:bCs w:val="0"/>
          <w:sz w:val="26"/>
          <w:szCs w:val="26"/>
        </w:rPr>
        <w:t xml:space="preserve">нарушени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прав субъект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 бизнеса при реализации </w:t>
      </w:r>
      <w:r>
        <w:rPr>
          <w:rFonts w:ascii="PT Astra Serif" w:hAnsi="PT Astra Serif" w:eastAsia="PT Astra Serif" w:cs="PT Astra Serif"/>
          <w:b w:val="0"/>
          <w:bCs w:val="0"/>
          <w:sz w:val="26"/>
          <w:szCs w:val="26"/>
        </w:rPr>
        <w:t xml:space="preserve">ими </w:t>
      </w:r>
      <w:r>
        <w:rPr>
          <w:rFonts w:ascii="PT Astra Serif" w:hAnsi="PT Astra Serif" w:eastAsia="PT Astra Serif" w:cs="PT Astra Serif"/>
          <w:b w:val="0"/>
          <w:bCs w:val="0"/>
          <w:sz w:val="26"/>
          <w:szCs w:val="26"/>
        </w:rPr>
        <w:t xml:space="preserve">инвестиционн</w:t>
      </w:r>
      <w:r>
        <w:rPr>
          <w:rFonts w:ascii="PT Astra Serif" w:hAnsi="PT Astra Serif" w:eastAsia="PT Astra Serif" w:cs="PT Astra Serif"/>
          <w:b w:val="0"/>
          <w:bCs w:val="0"/>
          <w:sz w:val="26"/>
          <w:szCs w:val="26"/>
        </w:rPr>
        <w:t xml:space="preserve">ых</w:t>
      </w:r>
      <w:r>
        <w:rPr>
          <w:rFonts w:ascii="PT Astra Serif" w:hAnsi="PT Astra Serif" w:eastAsia="PT Astra Serif" w:cs="PT Astra Serif"/>
          <w:b w:val="0"/>
          <w:bCs w:val="0"/>
          <w:sz w:val="26"/>
          <w:szCs w:val="26"/>
        </w:rPr>
        <w:t xml:space="preserve"> проект</w:t>
      </w:r>
      <w:r>
        <w:rPr>
          <w:rFonts w:ascii="PT Astra Serif" w:hAnsi="PT Astra Serif" w:eastAsia="PT Astra Serif" w:cs="PT Astra Serif"/>
          <w:b w:val="0"/>
          <w:bCs w:val="0"/>
          <w:sz w:val="26"/>
          <w:szCs w:val="26"/>
        </w:rPr>
        <w:t xml:space="preserve">ов не выявлено.</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Требования Федерального закона от 05.04.2013 № 44-ФЗ «О контрактной системе в сфере закупок товаров, рабо</w:t>
      </w:r>
      <w:r>
        <w:rPr>
          <w:rFonts w:ascii="PT Astra Serif" w:hAnsi="PT Astra Serif" w:eastAsia="PT Astra Serif" w:cs="PT Astra Serif"/>
          <w:b w:val="0"/>
          <w:bCs w:val="0"/>
          <w:sz w:val="26"/>
          <w:szCs w:val="26"/>
        </w:rPr>
        <w:t xml:space="preserve">т, услуг для обеспечения государственных и муниципальных нужд» в части обеспечения доли участия в государственных и муниципальных закупках субъектов малого и среднего бизнеса на территории республики в целом соблюдаются.</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Вместе с тем, КУ «Центр организации и безопасности дорожного движения Чувашской Республики» Минтранса Чувашии была необоснованно отклонена заявка ООО ГК «</w:t>
      </w:r>
      <w:r>
        <w:rPr>
          <w:rFonts w:ascii="PT Astra Serif" w:hAnsi="PT Astra Serif" w:eastAsia="PT Astra Serif" w:cs="PT Astra Serif"/>
          <w:b w:val="0"/>
          <w:bCs w:val="0"/>
          <w:sz w:val="26"/>
          <w:szCs w:val="26"/>
        </w:rPr>
        <w:t xml:space="preserve">Инфострой</w:t>
      </w:r>
      <w:r>
        <w:rPr>
          <w:rFonts w:ascii="PT Astra Serif" w:hAnsi="PT Astra Serif" w:eastAsia="PT Astra Serif" w:cs="PT Astra Serif"/>
          <w:b w:val="0"/>
          <w:bCs w:val="0"/>
          <w:sz w:val="26"/>
          <w:szCs w:val="26"/>
        </w:rPr>
        <w:t xml:space="preserve">» об участии в электронном аукционе на заключение государственного контракта на поставку автоматизированных комплексов фотовидеофиксации нарушений правил дорожного движения.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Согласно протоколу подведения итогов определения поставщика</w:t>
      </w:r>
      <w:r>
        <w:rPr>
          <w:rFonts w:ascii="PT Astra Serif" w:hAnsi="PT Astra Serif" w:eastAsia="PT Astra Serif" w:cs="PT Astra Serif"/>
          <w:b w:val="0"/>
          <w:bCs w:val="0"/>
          <w:sz w:val="26"/>
          <w:szCs w:val="26"/>
        </w:rPr>
        <w:t xml:space="preserve"> от 05.06.2024 заявка ООО ГК «</w:t>
      </w:r>
      <w:r>
        <w:rPr>
          <w:rFonts w:ascii="PT Astra Serif" w:hAnsi="PT Astra Serif" w:eastAsia="PT Astra Serif" w:cs="PT Astra Serif"/>
          <w:b w:val="0"/>
          <w:bCs w:val="0"/>
          <w:sz w:val="26"/>
          <w:szCs w:val="26"/>
        </w:rPr>
        <w:t xml:space="preserve">Инфострой</w:t>
      </w:r>
      <w:r>
        <w:rPr>
          <w:rFonts w:ascii="PT Astra Serif" w:hAnsi="PT Astra Serif" w:eastAsia="PT Astra Serif" w:cs="PT Astra Serif"/>
          <w:b w:val="0"/>
          <w:bCs w:val="0"/>
          <w:sz w:val="26"/>
          <w:szCs w:val="26"/>
        </w:rPr>
        <w:t xml:space="preserve">» отклонена в связи с выявлением недостоверной информации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заявке.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Чувашским УФАС России поданная по данному факту жалоба </w:t>
      </w:r>
      <w:r>
        <w:rPr>
          <w:rFonts w:ascii="PT Astra Serif" w:hAnsi="PT Astra Serif" w:eastAsia="PT Astra Serif" w:cs="PT Astra Serif"/>
          <w:b w:val="0"/>
          <w:bCs w:val="0"/>
          <w:sz w:val="26"/>
          <w:szCs w:val="26"/>
        </w:rPr>
        <w:br/>
      </w:r>
      <w:r>
        <w:rPr>
          <w:rFonts w:ascii="PT Astra Serif" w:hAnsi="PT Astra Serif" w:eastAsia="PT Astra Serif" w:cs="PT Astra Serif"/>
          <w:b w:val="0"/>
          <w:bCs w:val="0"/>
          <w:sz w:val="26"/>
          <w:szCs w:val="26"/>
        </w:rPr>
        <w:t xml:space="preserve">компании 16.07.2024 признана обоснованной. </w:t>
      </w:r>
      <w:r>
        <w:rPr>
          <w:rFonts w:ascii="PT Astra Serif" w:hAnsi="PT Astra Serif" w:eastAsia="PT Astra Serif" w:cs="PT Astra Serif"/>
          <w:b w:val="0"/>
          <w:bCs w:val="0"/>
          <w:sz w:val="26"/>
          <w:szCs w:val="26"/>
        </w:rPr>
        <w:t xml:space="preserve">В связи с необоснованным отклонением заявки прокуратурой Ленинского района г. Чебоксары инициированы процессуальные мероприятия </w:t>
      </w:r>
      <w:r>
        <w:rPr>
          <w:rFonts w:ascii="PT Astra Serif" w:hAnsi="PT Astra Serif" w:eastAsia="PT Astra Serif" w:cs="PT Astra Serif"/>
          <w:b w:val="0"/>
          <w:bCs w:val="0"/>
          <w:sz w:val="26"/>
          <w:szCs w:val="26"/>
        </w:rPr>
        <w:t xml:space="preserve">по возбуждению в отношении руководителя казенного учреждения дел</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об административн</w:t>
      </w:r>
      <w:r>
        <w:rPr>
          <w:rFonts w:ascii="PT Astra Serif" w:hAnsi="PT Astra Serif" w:eastAsia="PT Astra Serif" w:cs="PT Astra Serif"/>
          <w:b w:val="0"/>
          <w:bCs w:val="0"/>
          <w:sz w:val="26"/>
          <w:szCs w:val="26"/>
        </w:rPr>
        <w:t xml:space="preserve">ом</w:t>
      </w:r>
      <w:r>
        <w:rPr>
          <w:rFonts w:ascii="PT Astra Serif" w:hAnsi="PT Astra Serif" w:eastAsia="PT Astra Serif" w:cs="PT Astra Serif"/>
          <w:b w:val="0"/>
          <w:bCs w:val="0"/>
          <w:sz w:val="26"/>
          <w:szCs w:val="26"/>
        </w:rPr>
        <w:t xml:space="preserve"> правонарушени</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 по ч. 2 ст. 7.30 КоАП РФ.</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Прокуратурой республики </w:t>
      </w:r>
      <w:r>
        <w:rPr>
          <w:rFonts w:ascii="PT Astra Serif" w:hAnsi="PT Astra Serif" w:eastAsia="PT Astra Serif" w:cs="PT Astra Serif"/>
          <w:b w:val="0"/>
          <w:bCs w:val="0"/>
          <w:sz w:val="26"/>
          <w:szCs w:val="26"/>
        </w:rPr>
        <w:t xml:space="preserve">продолжается надзорное сопровождение хода капитального ремонта мужского корпуса БУ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«Республиканская психиатрическая больница» Минздрава Чувашии.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Установлено, что 14.03.2024 КУ ЧР «Це</w:t>
      </w:r>
      <w:r>
        <w:rPr>
          <w:rFonts w:ascii="PT Astra Serif" w:hAnsi="PT Astra Serif" w:eastAsia="PT Astra Serif" w:cs="PT Astra Serif"/>
          <w:b w:val="0"/>
          <w:bCs w:val="0"/>
          <w:sz w:val="26"/>
          <w:szCs w:val="26"/>
        </w:rPr>
        <w:t xml:space="preserve">нтр ресурсного обеспечения государственных учреждений здравоохранения» Минздрава Чувашии заключён контракт с ООО «Консорциум строительных компаний» на выполнение работ по капитальному ремонту мужского корпуса психиатрической больницы стоимостью 252 млн руб</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(при НМЦК – 263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млн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руб</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со сроком выполнения работ</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до 30.11.2025. </w:t>
      </w:r>
      <w:r>
        <w:rPr>
          <w:rFonts w:ascii="PT Astra Serif" w:hAnsi="PT Astra Serif" w:eastAsia="PT Astra Serif" w:cs="PT Astra Serif"/>
          <w:b w:val="0"/>
          <w:bCs w:val="0"/>
          <w:sz w:val="26"/>
          <w:szCs w:val="26"/>
        </w:rPr>
        <w:t xml:space="preserve">Проверкой </w:t>
      </w:r>
      <w:r>
        <w:rPr>
          <w:rFonts w:ascii="PT Astra Serif" w:hAnsi="PT Astra Serif" w:eastAsia="PT Astra Serif" w:cs="PT Astra Serif"/>
          <w:b w:val="0"/>
          <w:bCs w:val="0"/>
          <w:sz w:val="26"/>
          <w:szCs w:val="26"/>
        </w:rPr>
        <w:t xml:space="preserve">конкурсных процедур выявлены отдельные нарушения, связанные с необоснованным сужением условий подтверждения опыта работы участников закупки в нарушение постановления Правительства РФ от 31.12.2021 № 2604. </w:t>
      </w: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этой связи прокуратурой </w:t>
      </w:r>
      <w:r>
        <w:rPr>
          <w:rFonts w:ascii="PT Astra Serif" w:hAnsi="PT Astra Serif" w:eastAsia="PT Astra Serif" w:cs="PT Astra Serif"/>
          <w:b w:val="0"/>
          <w:bCs w:val="0"/>
          <w:sz w:val="26"/>
          <w:szCs w:val="26"/>
        </w:rPr>
        <w:t xml:space="preserve">Калининского </w:t>
      </w:r>
      <w:r>
        <w:rPr>
          <w:rFonts w:ascii="PT Astra Serif" w:hAnsi="PT Astra Serif" w:eastAsia="PT Astra Serif" w:cs="PT Astra Serif"/>
          <w:b w:val="0"/>
          <w:bCs w:val="0"/>
          <w:sz w:val="26"/>
          <w:szCs w:val="26"/>
        </w:rPr>
        <w:t xml:space="preserve">района </w:t>
      </w:r>
      <w:r>
        <w:rPr>
          <w:rFonts w:ascii="PT Astra Serif" w:hAnsi="PT Astra Serif" w:eastAsia="PT Astra Serif" w:cs="PT Astra Serif"/>
          <w:b w:val="0"/>
          <w:bCs w:val="0"/>
          <w:sz w:val="26"/>
          <w:szCs w:val="26"/>
        </w:rPr>
        <w:t xml:space="preserve">г. Чебоксары </w:t>
      </w:r>
      <w:r>
        <w:rPr>
          <w:rFonts w:ascii="PT Astra Serif" w:hAnsi="PT Astra Serif" w:eastAsia="PT Astra Serif" w:cs="PT Astra Serif"/>
          <w:b w:val="0"/>
          <w:bCs w:val="0"/>
          <w:sz w:val="26"/>
          <w:szCs w:val="26"/>
        </w:rPr>
        <w:t xml:space="preserve">02.08.2024 заказчик</w:t>
      </w:r>
      <w:r>
        <w:rPr>
          <w:rFonts w:ascii="PT Astra Serif" w:hAnsi="PT Astra Serif" w:eastAsia="PT Astra Serif" w:cs="PT Astra Serif"/>
          <w:b w:val="0"/>
          <w:bCs w:val="0"/>
          <w:sz w:val="26"/>
          <w:szCs w:val="26"/>
        </w:rPr>
        <w:t xml:space="preserve">у </w:t>
      </w:r>
      <w:r>
        <w:rPr>
          <w:rFonts w:ascii="PT Astra Serif" w:hAnsi="PT Astra Serif" w:eastAsia="PT Astra Serif" w:cs="PT Astra Serif"/>
          <w:b w:val="0"/>
          <w:bCs w:val="0"/>
          <w:sz w:val="26"/>
          <w:szCs w:val="26"/>
        </w:rPr>
        <w:t xml:space="preserve">внесено представление (закупочная деятельность скорректирована), возбуждено административное дело по ч.</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 ст. 7.30 КоАП РФ (</w:t>
      </w:r>
      <w:r>
        <w:rPr>
          <w:rFonts w:ascii="PT Astra Serif" w:hAnsi="PT Astra Serif" w:eastAsia="PT Astra Serif" w:cs="PT Astra Serif"/>
          <w:b w:val="0"/>
          <w:bCs w:val="0"/>
          <w:sz w:val="26"/>
          <w:szCs w:val="26"/>
        </w:rPr>
        <w:t xml:space="preserve">назначено наказание в виде </w:t>
      </w:r>
      <w:r>
        <w:rPr>
          <w:rFonts w:ascii="PT Astra Serif" w:hAnsi="PT Astra Serif" w:eastAsia="PT Astra Serif" w:cs="PT Astra Serif"/>
          <w:b w:val="0"/>
          <w:bCs w:val="0"/>
          <w:sz w:val="26"/>
          <w:szCs w:val="26"/>
        </w:rPr>
        <w:t xml:space="preserve">предупреждени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последующем, 06.09.2024 контракт с ООО «Консорциум строительных компаний» по инициативе компании расторгнут по соглашению сторон (объем исполненных обязательств – 4,6 млн руб</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и 27.09.2024 между заказчиком и ООО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«Модуль» (вторым участником конкурса) заключен контракт на выполнение оставшегося объема работ по капитальному ремонту объекта стоимостью 248,6 млн руб</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(без увеличения цены контракта).</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Оценка законности заключения вышеназванного контракта дана Чувашским УФАС</w:t>
      </w:r>
      <w:r>
        <w:rPr>
          <w:rFonts w:ascii="PT Astra Serif" w:hAnsi="PT Astra Serif" w:eastAsia="PT Astra Serif" w:cs="PT Astra Serif"/>
          <w:b w:val="0"/>
          <w:bCs w:val="0"/>
          <w:sz w:val="26"/>
          <w:szCs w:val="26"/>
        </w:rPr>
        <w:t xml:space="preserve"> России</w:t>
      </w:r>
      <w:r>
        <w:rPr>
          <w:rFonts w:ascii="PT Astra Serif" w:hAnsi="PT Astra Serif" w:eastAsia="PT Astra Serif" w:cs="PT Astra Serif"/>
          <w:b w:val="0"/>
          <w:bCs w:val="0"/>
          <w:sz w:val="26"/>
          <w:szCs w:val="26"/>
        </w:rPr>
        <w:t xml:space="preserve"> в рамках обращения ООО «ПСК «Империя» (участника конкурса) о нарушении заказчиком ч. 17.1 ст. 95 Федерального закона </w:t>
      </w:r>
      <w:r>
        <w:rPr>
          <w:rFonts w:ascii="PT Astra Serif" w:hAnsi="PT Astra Serif" w:eastAsia="PT Astra Serif" w:cs="PT Astra Serif"/>
          <w:b w:val="0"/>
          <w:bCs w:val="0"/>
          <w:sz w:val="26"/>
          <w:szCs w:val="26"/>
        </w:rPr>
        <w:t xml:space="preserve"> № 44-ФЗ. </w:t>
      </w:r>
      <w:r>
        <w:rPr>
          <w:rFonts w:ascii="PT Astra Serif" w:hAnsi="PT Astra Serif" w:eastAsia="PT Astra Serif" w:cs="PT Astra Serif"/>
          <w:b w:val="0"/>
          <w:bCs w:val="0"/>
          <w:sz w:val="26"/>
          <w:szCs w:val="26"/>
        </w:rPr>
        <w:t xml:space="preserve">Доводы жалобы признаны обоснованными, возможность заключения контракта со 2 участником закупки возможна в случае одностороннего отказа заказчи</w:t>
      </w:r>
      <w:r>
        <w:rPr>
          <w:rFonts w:ascii="PT Astra Serif" w:hAnsi="PT Astra Serif" w:eastAsia="PT Astra Serif" w:cs="PT Astra Serif"/>
          <w:b w:val="0"/>
          <w:bCs w:val="0"/>
          <w:sz w:val="26"/>
          <w:szCs w:val="26"/>
        </w:rPr>
        <w:t xml:space="preserve">ка от исполнения контракта при условии принятия решения о включении информации о поставщике в реестр недобросовестных поставщиков либо не включении информации в указанный реестр по причине неисполнения контракта вследствие обстоятельств непреодолимой силы.</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Принимая во внимание, что расторжение контракта от 14.03.2024 с</w:t>
      </w:r>
      <w:r>
        <w:rPr>
          <w:rFonts w:ascii="PT Astra Serif" w:hAnsi="PT Astra Serif" w:eastAsia="PT Astra Serif" w:cs="PT Astra Serif"/>
          <w:b w:val="0"/>
          <w:bCs w:val="0"/>
          <w:sz w:val="26"/>
          <w:szCs w:val="26"/>
        </w:rPr>
        <w:t xml:space="preserve"> ООО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«Консорциум строительных компаний» </w:t>
      </w:r>
      <w:r>
        <w:rPr>
          <w:rFonts w:ascii="PT Astra Serif" w:hAnsi="PT Astra Serif" w:eastAsia="PT Astra Serif" w:cs="PT Astra Serif"/>
          <w:b w:val="0"/>
          <w:bCs w:val="0"/>
          <w:sz w:val="26"/>
          <w:szCs w:val="26"/>
        </w:rPr>
        <w:t xml:space="preserve">осуществлено не в одностороннем порядке, антимонопольный орган привлек директора заказчика к административной ответственности по</w:t>
      </w:r>
      <w:r>
        <w:rPr>
          <w:rFonts w:ascii="PT Astra Serif" w:hAnsi="PT Astra Serif" w:eastAsia="PT Astra Serif" w:cs="PT Astra Serif"/>
          <w:b w:val="0"/>
          <w:bCs w:val="0"/>
          <w:sz w:val="26"/>
          <w:szCs w:val="26"/>
        </w:rPr>
        <w:t xml:space="preserve"> ч.</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 ст. 7.29 КоАП РФ (</w:t>
      </w:r>
      <w:r>
        <w:rPr>
          <w:rFonts w:ascii="PT Astra Serif" w:hAnsi="PT Astra Serif" w:eastAsia="PT Astra Serif" w:cs="PT Astra Serif"/>
          <w:b w:val="0"/>
          <w:bCs w:val="0"/>
          <w:sz w:val="26"/>
          <w:szCs w:val="26"/>
        </w:rPr>
        <w:t xml:space="preserve">назначен </w:t>
      </w:r>
      <w:r>
        <w:rPr>
          <w:rFonts w:ascii="PT Astra Serif" w:hAnsi="PT Astra Serif" w:eastAsia="PT Astra Serif" w:cs="PT Astra Serif"/>
          <w:b w:val="0"/>
          <w:bCs w:val="0"/>
          <w:sz w:val="26"/>
          <w:szCs w:val="26"/>
        </w:rPr>
        <w:t xml:space="preserve">штраф 30</w:t>
      </w:r>
      <w:r>
        <w:rPr>
          <w:rFonts w:ascii="PT Astra Serif" w:hAnsi="PT Astra Serif" w:eastAsia="PT Astra Serif" w:cs="PT Astra Serif"/>
          <w:b w:val="0"/>
          <w:bCs w:val="0"/>
          <w:sz w:val="26"/>
          <w:szCs w:val="26"/>
        </w:rPr>
        <w:t xml:space="preserve"> тыс. руб.</w:t>
      </w:r>
      <w:r>
        <w:rPr>
          <w:rFonts w:ascii="PT Astra Serif" w:hAnsi="PT Astra Serif" w:eastAsia="PT Astra Serif" w:cs="PT Astra Serif"/>
          <w:b w:val="0"/>
          <w:bCs w:val="0"/>
          <w:sz w:val="26"/>
          <w:szCs w:val="26"/>
        </w:rPr>
        <w:t xml:space="preserve">).</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СУ СК Р</w:t>
      </w:r>
      <w:r>
        <w:rPr>
          <w:rFonts w:ascii="PT Astra Serif" w:hAnsi="PT Astra Serif" w:eastAsia="PT Astra Serif" w:cs="PT Astra Serif"/>
          <w:b w:val="0"/>
          <w:bCs w:val="0"/>
          <w:sz w:val="26"/>
          <w:szCs w:val="26"/>
        </w:rPr>
        <w:t xml:space="preserve">оссии</w:t>
      </w:r>
      <w:r>
        <w:rPr>
          <w:rFonts w:ascii="PT Astra Serif" w:hAnsi="PT Astra Serif" w:eastAsia="PT Astra Serif" w:cs="PT Astra Serif"/>
          <w:b w:val="0"/>
          <w:bCs w:val="0"/>
          <w:sz w:val="26"/>
          <w:szCs w:val="26"/>
        </w:rPr>
        <w:t xml:space="preserve"> по Чувашской Республике 12.12.2024 было возбуждено уголовное дело № 12402970009000089 по п. «в» ч. 5 ст. 290 УК РФ в отношении заместителя руководителя компании</w:t>
      </w:r>
      <w:r>
        <w:rPr>
          <w:rFonts w:ascii="PT Astra Serif" w:hAnsi="PT Astra Serif" w:eastAsia="PT Astra Serif" w:cs="PT Astra Serif"/>
          <w:b w:val="0"/>
          <w:bCs w:val="0"/>
          <w:sz w:val="26"/>
          <w:szCs w:val="26"/>
        </w:rPr>
        <w:t xml:space="preserve"> по факту получения им взятки в размере 200</w:t>
      </w:r>
      <w:r>
        <w:rPr>
          <w:rFonts w:ascii="PT Astra Serif" w:hAnsi="PT Astra Serif" w:eastAsia="PT Astra Serif" w:cs="PT Astra Serif"/>
          <w:b w:val="0"/>
          <w:bCs w:val="0"/>
          <w:sz w:val="26"/>
          <w:szCs w:val="26"/>
        </w:rPr>
        <w:t xml:space="preserve"> тыс. руб.</w:t>
      </w:r>
      <w:r>
        <w:rPr>
          <w:rFonts w:ascii="PT Astra Serif" w:hAnsi="PT Astra Serif" w:eastAsia="PT Astra Serif" w:cs="PT Astra Serif"/>
          <w:b w:val="0"/>
          <w:bCs w:val="0"/>
          <w:sz w:val="26"/>
          <w:szCs w:val="26"/>
        </w:rPr>
        <w:t xml:space="preserve"> от представителя ООО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«Модуль» </w:t>
      </w:r>
      <w:r>
        <w:rPr>
          <w:rFonts w:ascii="PT Astra Serif" w:hAnsi="PT Astra Serif" w:eastAsia="PT Astra Serif" w:cs="PT Astra Serif"/>
          <w:b w:val="0"/>
          <w:bCs w:val="0"/>
          <w:sz w:val="26"/>
          <w:szCs w:val="26"/>
        </w:rPr>
        <w:t xml:space="preserve">за способствование в заключении государственного контракта на выполнение капитального ремонта объекта и дальнейшее покровительство, попустительство при его выполнении</w:t>
      </w:r>
      <w:r>
        <w:rPr>
          <w:rFonts w:ascii="PT Astra Serif" w:hAnsi="PT Astra Serif" w:eastAsia="PT Astra Serif" w:cs="PT Astra Serif"/>
          <w:b w:val="0"/>
          <w:bCs w:val="0"/>
          <w:sz w:val="26"/>
          <w:szCs w:val="26"/>
        </w:rPr>
        <w:t xml:space="preserve"> (уголовное дело расследуется)</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Органами прокуратуры республики на системной основе проводятся проверки на предмет исполнения законодательства в части, касающейся своевременной оплаты заказчиками обязательств по исполненным контрактам.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lang w:eastAsia="ru-RU"/>
        </w:rPr>
        <w:t xml:space="preserve">Во взаимодействии с органами финансового контроля, а также путем мониторинга карто</w:t>
      </w:r>
      <w:r>
        <w:rPr>
          <w:rFonts w:ascii="PT Astra Serif" w:hAnsi="PT Astra Serif" w:eastAsia="PT Astra Serif" w:cs="PT Astra Serif"/>
          <w:b w:val="0"/>
          <w:bCs w:val="0"/>
          <w:sz w:val="26"/>
          <w:szCs w:val="26"/>
          <w:lang w:eastAsia="ru-RU"/>
        </w:rPr>
        <w:t xml:space="preserve">теки арбитражных дел, Единой информационной системы в сфере закупок и информационной системы «Х-маркер» проводится работа по выявлению и пресечению фактов несоблюдения установленных сроков расчетов по исполненным контрактам.</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sz w:val="26"/>
          <w:szCs w:val="26"/>
          <w:lang w:eastAsia="ru-RU"/>
        </w:rPr>
        <w:t xml:space="preserve">      В результате принятых мер прокурорского реагирования в 2024 году заказчиками погашена просроченная задолженность по исполненным государственным и муниципальным контрактам в размере 41,3 млн руб</w:t>
      </w:r>
      <w:r>
        <w:rPr>
          <w:rFonts w:ascii="PT Astra Serif" w:hAnsi="PT Astra Serif" w:eastAsia="PT Astra Serif" w:cs="PT Astra Serif"/>
          <w:b w:val="0"/>
          <w:bCs w:val="0"/>
          <w:sz w:val="26"/>
          <w:szCs w:val="26"/>
          <w:lang w:eastAsia="ru-RU"/>
        </w:rPr>
        <w:t xml:space="preserve">.</w:t>
      </w:r>
      <w:r>
        <w:rPr>
          <w:rFonts w:ascii="PT Astra Serif" w:hAnsi="PT Astra Serif" w:eastAsia="PT Astra Serif" w:cs="PT Astra Serif"/>
          <w:b w:val="0"/>
          <w:bCs w:val="0"/>
          <w:sz w:val="26"/>
          <w:szCs w:val="26"/>
          <w:lang w:eastAsia="ru-RU"/>
        </w:rPr>
        <w:t xml:space="preserve">, восстановлены права 24 хозяйствующих субъектов.</w:t>
      </w:r>
      <w:r>
        <w:rPr>
          <w:rFonts w:ascii="PT Astra Serif" w:hAnsi="PT Astra Serif" w:eastAsia="PT Astra Serif" w:cs="PT Astra Serif"/>
          <w:b w:val="0"/>
          <w:bCs w:val="0"/>
          <w:sz w:val="26"/>
          <w:szCs w:val="26"/>
        </w:rPr>
        <w:t xml:space="preserve"> </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color w:val="0d0d0d"/>
          <w:sz w:val="26"/>
          <w:szCs w:val="26"/>
          <w:lang w:eastAsia="ru-RU"/>
        </w:rPr>
        <w:t xml:space="preserve">       По состоянию на 01.01.2025 просроченная задолженность региональных учреждений здравоохранения перед ГУП «Фармация» Минздрава Чувашии составляла 16,3 млн руб. </w:t>
      </w:r>
      <w:r>
        <w:rPr>
          <w:rFonts w:ascii="PT Astra Serif" w:hAnsi="PT Astra Serif" w:eastAsia="PT Astra Serif" w:cs="PT Astra Serif"/>
          <w:b w:val="0"/>
          <w:bCs w:val="0"/>
          <w:color w:val="0d0d0d"/>
          <w:sz w:val="26"/>
          <w:szCs w:val="26"/>
          <w:lang w:eastAsia="ru-RU"/>
        </w:rPr>
        <w:t xml:space="preserve">Прокуратурой </w:t>
      </w:r>
      <w:r>
        <w:rPr>
          <w:rFonts w:ascii="PT Astra Serif" w:hAnsi="PT Astra Serif" w:eastAsia="PT Astra Serif" w:cs="PT Astra Serif"/>
          <w:b w:val="0"/>
          <w:bCs w:val="0"/>
          <w:color w:val="0d0d0d"/>
          <w:sz w:val="26"/>
          <w:szCs w:val="26"/>
          <w:lang w:eastAsia="ru-RU"/>
        </w:rPr>
        <w:t xml:space="preserve">Цивильского</w:t>
      </w:r>
      <w:r>
        <w:rPr>
          <w:rFonts w:ascii="PT Astra Serif" w:hAnsi="PT Astra Serif" w:eastAsia="PT Astra Serif" w:cs="PT Astra Serif"/>
          <w:b w:val="0"/>
          <w:bCs w:val="0"/>
          <w:color w:val="0d0d0d"/>
          <w:sz w:val="26"/>
          <w:szCs w:val="26"/>
          <w:lang w:eastAsia="ru-RU"/>
        </w:rPr>
        <w:t xml:space="preserve"> района в связи с установленной задолженностью БУ «</w:t>
      </w:r>
      <w:r>
        <w:rPr>
          <w:rFonts w:ascii="PT Astra Serif" w:hAnsi="PT Astra Serif" w:eastAsia="PT Astra Serif" w:cs="PT Astra Serif"/>
          <w:b w:val="0"/>
          <w:bCs w:val="0"/>
          <w:color w:val="0d0d0d"/>
          <w:sz w:val="26"/>
          <w:szCs w:val="26"/>
          <w:lang w:eastAsia="ru-RU"/>
        </w:rPr>
        <w:t xml:space="preserve">Цивильская</w:t>
      </w:r>
      <w:r>
        <w:rPr>
          <w:rFonts w:ascii="PT Astra Serif" w:hAnsi="PT Astra Serif" w:eastAsia="PT Astra Serif" w:cs="PT Astra Serif"/>
          <w:b w:val="0"/>
          <w:bCs w:val="0"/>
          <w:color w:val="0d0d0d"/>
          <w:sz w:val="26"/>
          <w:szCs w:val="26"/>
          <w:lang w:eastAsia="ru-RU"/>
        </w:rPr>
        <w:t xml:space="preserve"> центральная районная больница» перед</w:t>
      </w:r>
      <w:r>
        <w:rPr>
          <w:rFonts w:ascii="PT Astra Serif" w:hAnsi="PT Astra Serif" w:eastAsia="PT Astra Serif" w:cs="PT Astra Serif"/>
          <w:b w:val="0"/>
          <w:bCs w:val="0"/>
          <w:color w:val="0d0d0d"/>
          <w:sz w:val="26"/>
          <w:szCs w:val="26"/>
          <w:lang w:eastAsia="ru-RU"/>
        </w:rPr>
        <w:t xml:space="preserve"> ГУП ЧР</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«Фармация» в размере 3,2 млн руб</w:t>
      </w:r>
      <w:r>
        <w:rPr>
          <w:rFonts w:ascii="PT Astra Serif" w:hAnsi="PT Astra Serif" w:eastAsia="PT Astra Serif" w:cs="PT Astra Serif"/>
          <w:b w:val="0"/>
          <w:bCs w:val="0"/>
          <w:color w:val="0d0d0d"/>
          <w:sz w:val="26"/>
          <w:szCs w:val="26"/>
          <w:lang w:eastAsia="ru-RU"/>
        </w:rPr>
        <w:t xml:space="preserve">.</w:t>
      </w:r>
      <w:r>
        <w:rPr>
          <w:rFonts w:ascii="PT Astra Serif" w:hAnsi="PT Astra Serif" w:eastAsia="PT Astra Serif" w:cs="PT Astra Serif"/>
          <w:b w:val="0"/>
          <w:bCs w:val="0"/>
          <w:color w:val="0d0d0d"/>
          <w:sz w:val="26"/>
          <w:szCs w:val="26"/>
          <w:lang w:eastAsia="ru-RU"/>
        </w:rPr>
        <w:t xml:space="preserve"> по 25 контрактам на оказание услуг по хранению лекарственных препаратов 12.11.2024 внесено представление</w:t>
      </w:r>
      <w:r>
        <w:rPr>
          <w:rFonts w:ascii="PT Astra Serif" w:hAnsi="PT Astra Serif" w:eastAsia="PT Astra Serif" w:cs="PT Astra Serif"/>
          <w:b w:val="0"/>
          <w:bCs w:val="0"/>
          <w:color w:val="0d0d0d"/>
          <w:sz w:val="26"/>
          <w:szCs w:val="26"/>
          <w:lang w:eastAsia="ru-RU"/>
        </w:rPr>
        <w:t xml:space="preserve">, в результате чего приняты меры к погашению задолженности.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color w:val="0d0d0d"/>
          <w:sz w:val="26"/>
          <w:szCs w:val="26"/>
          <w:lang w:eastAsia="ru-RU"/>
        </w:rPr>
        <w:t xml:space="preserve">       Аналогичные нарушения выявлены </w:t>
      </w:r>
      <w:r>
        <w:rPr>
          <w:rFonts w:ascii="PT Astra Serif" w:hAnsi="PT Astra Serif" w:eastAsia="PT Astra Serif" w:cs="PT Astra Serif"/>
          <w:b w:val="0"/>
          <w:bCs w:val="0"/>
          <w:color w:val="0d0d0d"/>
          <w:sz w:val="26"/>
          <w:szCs w:val="26"/>
          <w:lang w:eastAsia="ru-RU"/>
        </w:rPr>
        <w:t xml:space="preserve">Шумерлинской</w:t>
      </w:r>
      <w:r>
        <w:rPr>
          <w:rFonts w:ascii="PT Astra Serif" w:hAnsi="PT Astra Serif" w:eastAsia="PT Astra Serif" w:cs="PT Astra Serif"/>
          <w:b w:val="0"/>
          <w:bCs w:val="0"/>
          <w:color w:val="0d0d0d"/>
          <w:sz w:val="26"/>
          <w:szCs w:val="26"/>
          <w:lang w:eastAsia="ru-RU"/>
        </w:rPr>
        <w:t xml:space="preserve"> межрайонной прокуратурой </w:t>
      </w:r>
      <w:r>
        <w:rPr>
          <w:rFonts w:ascii="PT Astra Serif" w:hAnsi="PT Astra Serif" w:eastAsia="PT Astra Serif" w:cs="PT Astra Serif"/>
          <w:b w:val="0"/>
          <w:bCs w:val="0"/>
          <w:color w:val="0d0d0d"/>
          <w:sz w:val="26"/>
          <w:szCs w:val="26"/>
          <w:lang w:eastAsia="ru-RU"/>
        </w:rPr>
        <w:t xml:space="preserve">в деятельности</w:t>
      </w:r>
      <w:r>
        <w:rPr>
          <w:rFonts w:ascii="PT Astra Serif" w:hAnsi="PT Astra Serif" w:eastAsia="PT Astra Serif" w:cs="PT Astra Serif"/>
          <w:b w:val="0"/>
          <w:bCs w:val="0"/>
          <w:color w:val="0d0d0d"/>
          <w:sz w:val="26"/>
          <w:szCs w:val="26"/>
          <w:lang w:eastAsia="ru-RU"/>
        </w:rPr>
        <w:t xml:space="preserve"> БУ</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ЧР</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w:t>
      </w:r>
      <w:r>
        <w:rPr>
          <w:rFonts w:ascii="PT Astra Serif" w:hAnsi="PT Astra Serif" w:eastAsia="PT Astra Serif" w:cs="PT Astra Serif"/>
          <w:b w:val="0"/>
          <w:bCs w:val="0"/>
          <w:color w:val="0d0d0d"/>
          <w:sz w:val="26"/>
          <w:szCs w:val="26"/>
          <w:lang w:eastAsia="ru-RU"/>
        </w:rPr>
        <w:t xml:space="preserve">Шумерлинский</w:t>
      </w:r>
      <w:r>
        <w:rPr>
          <w:rFonts w:ascii="PT Astra Serif" w:hAnsi="PT Astra Serif" w:eastAsia="PT Astra Serif" w:cs="PT Astra Serif"/>
          <w:b w:val="0"/>
          <w:bCs w:val="0"/>
          <w:color w:val="0d0d0d"/>
          <w:sz w:val="26"/>
          <w:szCs w:val="26"/>
          <w:lang w:eastAsia="ru-RU"/>
        </w:rPr>
        <w:t xml:space="preserve"> межтерриториальный медицинский центр» Минздрава Чувашии,</w:t>
      </w:r>
      <w:r>
        <w:rPr>
          <w:rFonts w:ascii="PT Astra Serif" w:hAnsi="PT Astra Serif" w:eastAsia="PT Astra Serif" w:cs="PT Astra Serif"/>
          <w:b w:val="0"/>
          <w:bCs w:val="0"/>
          <w:color w:val="0d0d0d"/>
          <w:sz w:val="26"/>
          <w:szCs w:val="26"/>
          <w:lang w:eastAsia="ru-RU"/>
        </w:rPr>
        <w:t xml:space="preserve"> в связи с чем по внесенному межрайонной прокуратурой </w:t>
      </w:r>
      <w:r>
        <w:rPr>
          <w:rFonts w:ascii="PT Astra Serif" w:hAnsi="PT Astra Serif" w:eastAsia="PT Astra Serif" w:cs="PT Astra Serif"/>
          <w:b w:val="0"/>
          <w:bCs w:val="0"/>
          <w:color w:val="0d0d0d"/>
          <w:sz w:val="26"/>
          <w:szCs w:val="26"/>
          <w:lang w:eastAsia="ru-RU"/>
        </w:rPr>
        <w:t xml:space="preserve">12.11.2024 </w:t>
      </w:r>
      <w:r>
        <w:rPr>
          <w:rFonts w:ascii="PT Astra Serif" w:hAnsi="PT Astra Serif" w:eastAsia="PT Astra Serif" w:cs="PT Astra Serif"/>
          <w:b w:val="0"/>
          <w:bCs w:val="0"/>
          <w:color w:val="0d0d0d"/>
          <w:sz w:val="26"/>
          <w:szCs w:val="26"/>
          <w:lang w:eastAsia="ru-RU"/>
        </w:rPr>
        <w:t xml:space="preserve">представлению</w:t>
      </w:r>
      <w:r>
        <w:rPr>
          <w:rFonts w:ascii="PT Astra Serif" w:hAnsi="PT Astra Serif" w:eastAsia="PT Astra Serif" w:cs="PT Astra Serif"/>
          <w:b w:val="0"/>
          <w:bCs w:val="0"/>
          <w:color w:val="0d0d0d"/>
          <w:sz w:val="26"/>
          <w:szCs w:val="26"/>
          <w:lang w:eastAsia="ru-RU"/>
        </w:rPr>
        <w:t xml:space="preserve"> погашена задолженность на сумму 1</w:t>
      </w:r>
      <w:r>
        <w:rPr>
          <w:rFonts w:ascii="PT Astra Serif" w:hAnsi="PT Astra Serif" w:eastAsia="PT Astra Serif" w:cs="PT Astra Serif"/>
          <w:b w:val="0"/>
          <w:bCs w:val="0"/>
          <w:color w:val="0d0d0d"/>
          <w:sz w:val="26"/>
          <w:szCs w:val="26"/>
          <w:lang w:eastAsia="ru-RU"/>
        </w:rPr>
        <w:t xml:space="preserve">690 тыс. руб.</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color w:val="0d0d0d"/>
          <w:sz w:val="26"/>
          <w:szCs w:val="26"/>
          <w:lang w:eastAsia="ru-RU"/>
        </w:rPr>
        <w:t xml:space="preserve">      В </w:t>
      </w:r>
      <w:r>
        <w:rPr>
          <w:rFonts w:ascii="PT Astra Serif" w:hAnsi="PT Astra Serif" w:eastAsia="PT Astra Serif" w:cs="PT Astra Serif"/>
          <w:b w:val="0"/>
          <w:bCs w:val="0"/>
          <w:color w:val="0d0d0d"/>
          <w:sz w:val="26"/>
          <w:szCs w:val="26"/>
          <w:lang w:eastAsia="ru-RU"/>
        </w:rPr>
        <w:t xml:space="preserve">2024</w:t>
      </w:r>
      <w:r>
        <w:rPr>
          <w:rFonts w:ascii="PT Astra Serif" w:hAnsi="PT Astra Serif" w:eastAsia="PT Astra Serif" w:cs="PT Astra Serif"/>
          <w:b w:val="0"/>
          <w:bCs w:val="0"/>
          <w:color w:val="0d0d0d"/>
          <w:sz w:val="26"/>
          <w:szCs w:val="26"/>
          <w:lang w:eastAsia="ru-RU"/>
        </w:rPr>
        <w:t xml:space="preserve"> году выявлялись случаи нарушения муниципальными заказчиками несвоевременн</w:t>
      </w:r>
      <w:r>
        <w:rPr>
          <w:rFonts w:ascii="PT Astra Serif" w:hAnsi="PT Astra Serif" w:eastAsia="PT Astra Serif" w:cs="PT Astra Serif"/>
          <w:b w:val="0"/>
          <w:bCs w:val="0"/>
          <w:color w:val="0d0d0d"/>
          <w:sz w:val="26"/>
          <w:szCs w:val="26"/>
          <w:lang w:eastAsia="ru-RU"/>
        </w:rPr>
        <w:t xml:space="preserve">ых</w:t>
      </w:r>
      <w:r>
        <w:rPr>
          <w:rFonts w:ascii="PT Astra Serif" w:hAnsi="PT Astra Serif" w:eastAsia="PT Astra Serif" w:cs="PT Astra Serif"/>
          <w:b w:val="0"/>
          <w:bCs w:val="0"/>
          <w:color w:val="0d0d0d"/>
          <w:sz w:val="26"/>
          <w:szCs w:val="26"/>
          <w:lang w:eastAsia="ru-RU"/>
        </w:rPr>
        <w:t xml:space="preserve"> расчетов по исполненным контрактам.</w:t>
      </w:r>
      <w:r>
        <w:rPr>
          <w:rFonts w:ascii="PT Astra Serif" w:hAnsi="PT Astra Serif" w:eastAsia="PT Astra Serif" w:cs="PT Astra Serif"/>
          <w:b w:val="0"/>
          <w:bCs w:val="0"/>
          <w:color w:val="0d0d0d"/>
          <w:sz w:val="26"/>
          <w:szCs w:val="26"/>
        </w:rPr>
        <w:t xml:space="preserve"> </w:t>
      </w:r>
      <w:r>
        <w:rPr>
          <w:rFonts w:ascii="PT Astra Serif" w:hAnsi="PT Astra Serif" w:eastAsia="PT Astra Serif" w:cs="PT Astra Serif"/>
          <w:b w:val="0"/>
          <w:bCs w:val="0"/>
          <w:color w:val="0d0d0d"/>
          <w:sz w:val="26"/>
          <w:szCs w:val="26"/>
          <w:lang w:eastAsia="ru-RU"/>
        </w:rPr>
        <w:t xml:space="preserve">К примеру</w:t>
      </w:r>
      <w:r>
        <w:rPr>
          <w:rFonts w:ascii="PT Astra Serif" w:hAnsi="PT Astra Serif" w:eastAsia="PT Astra Serif" w:cs="PT Astra Serif"/>
          <w:b w:val="0"/>
          <w:bCs w:val="0"/>
          <w:color w:val="0d0d0d"/>
          <w:sz w:val="26"/>
          <w:szCs w:val="26"/>
          <w:lang w:eastAsia="ru-RU"/>
        </w:rPr>
        <w:t xml:space="preserve">, прокуратурой Красноармейского района </w:t>
      </w:r>
      <w:r>
        <w:rPr>
          <w:rFonts w:ascii="PT Astra Serif" w:hAnsi="PT Astra Serif" w:eastAsia="PT Astra Serif" w:cs="PT Astra Serif"/>
          <w:b w:val="0"/>
          <w:bCs w:val="0"/>
          <w:color w:val="0d0d0d"/>
          <w:sz w:val="26"/>
          <w:szCs w:val="26"/>
          <w:lang w:eastAsia="ru-RU"/>
        </w:rPr>
        <w:t xml:space="preserve">установлен факт несвоевременного исполнения обязанности администрацией муниципального округа перед ИП Дмитриевым В.Ф. по оплате выполненных работ устройства пожарного водоема в рамках муниципального контракта от 15.03.2024. Несмотря на наличие подписанных </w:t>
      </w:r>
      <w:r>
        <w:rPr>
          <w:rFonts w:ascii="PT Astra Serif" w:hAnsi="PT Astra Serif" w:eastAsia="PT Astra Serif" w:cs="PT Astra Serif"/>
          <w:b w:val="0"/>
          <w:bCs w:val="0"/>
          <w:color w:val="0d0d0d"/>
          <w:sz w:val="26"/>
          <w:szCs w:val="26"/>
          <w:lang w:eastAsia="ru-RU"/>
        </w:rPr>
        <w:t xml:space="preserve">31.07.2024 </w:t>
      </w:r>
      <w:r>
        <w:rPr>
          <w:rFonts w:ascii="PT Astra Serif" w:hAnsi="PT Astra Serif" w:eastAsia="PT Astra Serif" w:cs="PT Astra Serif"/>
          <w:b w:val="0"/>
          <w:bCs w:val="0"/>
          <w:color w:val="0d0d0d"/>
          <w:sz w:val="26"/>
          <w:szCs w:val="26"/>
          <w:lang w:eastAsia="ru-RU"/>
        </w:rPr>
        <w:t xml:space="preserve">актов приемки выполненных работ их оплата произведена частично, оставшаяся сумма 908 тыс</w:t>
      </w:r>
      <w:r>
        <w:rPr>
          <w:rFonts w:ascii="PT Astra Serif" w:hAnsi="PT Astra Serif" w:eastAsia="PT Astra Serif" w:cs="PT Astra Serif"/>
          <w:b w:val="0"/>
          <w:bCs w:val="0"/>
          <w:color w:val="0d0d0d"/>
          <w:sz w:val="26"/>
          <w:szCs w:val="26"/>
          <w:lang w:eastAsia="ru-RU"/>
        </w:rPr>
        <w:t xml:space="preserve">.</w:t>
      </w:r>
      <w:r>
        <w:rPr>
          <w:rFonts w:ascii="PT Astra Serif" w:hAnsi="PT Astra Serif" w:eastAsia="PT Astra Serif" w:cs="PT Astra Serif"/>
          <w:b w:val="0"/>
          <w:bCs w:val="0"/>
          <w:color w:val="0d0d0d"/>
          <w:sz w:val="26"/>
          <w:szCs w:val="26"/>
          <w:lang w:eastAsia="ru-RU"/>
        </w:rPr>
        <w:t xml:space="preserve"> руб</w:t>
      </w:r>
      <w:r>
        <w:rPr>
          <w:rFonts w:ascii="PT Astra Serif" w:hAnsi="PT Astra Serif" w:eastAsia="PT Astra Serif" w:cs="PT Astra Serif"/>
          <w:b w:val="0"/>
          <w:bCs w:val="0"/>
          <w:color w:val="0d0d0d"/>
          <w:sz w:val="26"/>
          <w:szCs w:val="26"/>
          <w:lang w:eastAsia="ru-RU"/>
        </w:rPr>
        <w:t xml:space="preserve">.</w:t>
      </w:r>
      <w:r>
        <w:rPr>
          <w:rFonts w:ascii="PT Astra Serif" w:hAnsi="PT Astra Serif" w:eastAsia="PT Astra Serif" w:cs="PT Astra Serif"/>
          <w:b w:val="0"/>
          <w:bCs w:val="0"/>
          <w:color w:val="0d0d0d"/>
          <w:sz w:val="26"/>
          <w:szCs w:val="26"/>
          <w:lang w:eastAsia="ru-RU"/>
        </w:rPr>
        <w:t xml:space="preserve"> была оплачена за пределами установленного законом 7-дневного срока. </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color w:val="0d0d0d"/>
          <w:sz w:val="26"/>
          <w:szCs w:val="26"/>
          <w:lang w:eastAsia="ru-RU"/>
        </w:rPr>
        <w:t xml:space="preserve">      В этой связи пр</w:t>
      </w:r>
      <w:r>
        <w:rPr>
          <w:rFonts w:ascii="PT Astra Serif" w:hAnsi="PT Astra Serif" w:eastAsia="PT Astra Serif" w:cs="PT Astra Serif"/>
          <w:b w:val="0"/>
          <w:bCs w:val="0"/>
          <w:color w:val="0d0d0d"/>
          <w:sz w:val="26"/>
          <w:szCs w:val="26"/>
          <w:lang w:eastAsia="ru-RU"/>
        </w:rPr>
        <w:t xml:space="preserve">окуратурой района 20.11.2024 в отношении заказчика возбуждено дело об административном правонарушении по ч.</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1 ст.</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7.32.5 КоАП РФ</w:t>
      </w:r>
      <w:r>
        <w:rPr>
          <w:rFonts w:ascii="PT Astra Serif" w:hAnsi="PT Astra Serif" w:eastAsia="PT Astra Serif" w:cs="PT Astra Serif"/>
          <w:b w:val="0"/>
          <w:bCs w:val="0"/>
          <w:color w:val="0d0d0d"/>
          <w:sz w:val="26"/>
          <w:szCs w:val="26"/>
          <w:lang w:eastAsia="ru-RU"/>
        </w:rPr>
        <w:t xml:space="preserve"> (наказание </w:t>
      </w:r>
      <w:r>
        <w:rPr>
          <w:rFonts w:ascii="PT Astra Serif" w:hAnsi="PT Astra Serif" w:eastAsia="PT Astra Serif" w:cs="PT Astra Serif"/>
          <w:b w:val="0"/>
          <w:bCs w:val="0"/>
          <w:color w:val="0d0d0d"/>
          <w:sz w:val="26"/>
          <w:szCs w:val="26"/>
          <w:lang w:eastAsia="ru-RU"/>
        </w:rPr>
        <w:t xml:space="preserve">в виде предупреждения, </w:t>
      </w:r>
      <w:r>
        <w:rPr>
          <w:rFonts w:ascii="PT Astra Serif" w:hAnsi="PT Astra Serif" w:eastAsia="PT Astra Serif" w:cs="PT Astra Serif"/>
          <w:b w:val="0"/>
          <w:bCs w:val="0"/>
          <w:color w:val="0d0d0d"/>
          <w:sz w:val="26"/>
          <w:szCs w:val="26"/>
          <w:lang w:eastAsia="ru-RU"/>
        </w:rPr>
        <w:t xml:space="preserve">задолженность погашена)</w:t>
      </w:r>
      <w:r>
        <w:rPr>
          <w:rFonts w:ascii="PT Astra Serif" w:hAnsi="PT Astra Serif" w:eastAsia="PT Astra Serif" w:cs="PT Astra Serif"/>
          <w:b w:val="0"/>
          <w:bCs w:val="0"/>
          <w:color w:val="0d0d0d"/>
          <w:sz w:val="26"/>
          <w:szCs w:val="26"/>
          <w:lang w:eastAsia="ru-RU"/>
        </w:rPr>
        <w:t xml:space="preserve">.</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color w:val="0d0d0d"/>
          <w:sz w:val="26"/>
          <w:szCs w:val="26"/>
          <w:lang w:eastAsia="ru-RU"/>
        </w:rPr>
        <w:t xml:space="preserve">      Прокуратурой </w:t>
      </w:r>
      <w:r>
        <w:rPr>
          <w:rFonts w:ascii="PT Astra Serif" w:hAnsi="PT Astra Serif" w:eastAsia="PT Astra Serif" w:cs="PT Astra Serif"/>
          <w:b w:val="0"/>
          <w:bCs w:val="0"/>
          <w:color w:val="0d0d0d"/>
          <w:sz w:val="26"/>
          <w:szCs w:val="26"/>
          <w:lang w:eastAsia="ru-RU"/>
        </w:rPr>
        <w:t xml:space="preserve">Вурнарского</w:t>
      </w:r>
      <w:r>
        <w:rPr>
          <w:rFonts w:ascii="PT Astra Serif" w:hAnsi="PT Astra Serif" w:eastAsia="PT Astra Serif" w:cs="PT Astra Serif"/>
          <w:b w:val="0"/>
          <w:bCs w:val="0"/>
          <w:color w:val="0d0d0d"/>
          <w:sz w:val="26"/>
          <w:szCs w:val="26"/>
          <w:lang w:eastAsia="ru-RU"/>
        </w:rPr>
        <w:t xml:space="preserve"> района установлено, что Управлением по благоустройству и развитию территорий администрации </w:t>
      </w:r>
      <w:r>
        <w:rPr>
          <w:rFonts w:ascii="PT Astra Serif" w:hAnsi="PT Astra Serif" w:eastAsia="PT Astra Serif" w:cs="PT Astra Serif"/>
          <w:b w:val="0"/>
          <w:bCs w:val="0"/>
          <w:color w:val="0d0d0d"/>
          <w:sz w:val="26"/>
          <w:szCs w:val="26"/>
          <w:lang w:eastAsia="ru-RU"/>
        </w:rPr>
        <w:t xml:space="preserve">Вурнарского</w:t>
      </w:r>
      <w:r>
        <w:rPr>
          <w:rFonts w:ascii="PT Astra Serif" w:hAnsi="PT Astra Serif" w:eastAsia="PT Astra Serif" w:cs="PT Astra Serif"/>
          <w:b w:val="0"/>
          <w:bCs w:val="0"/>
          <w:color w:val="0d0d0d"/>
          <w:sz w:val="26"/>
          <w:szCs w:val="26"/>
          <w:lang w:eastAsia="ru-RU"/>
        </w:rPr>
        <w:t xml:space="preserve"> муниципального округа 14.05.2024 был заключен контракт с БУ ЧР «</w:t>
      </w:r>
      <w:r>
        <w:rPr>
          <w:rFonts w:ascii="PT Astra Serif" w:hAnsi="PT Astra Serif" w:eastAsia="PT Astra Serif" w:cs="PT Astra Serif"/>
          <w:b w:val="0"/>
          <w:bCs w:val="0"/>
          <w:color w:val="0d0d0d"/>
          <w:sz w:val="26"/>
          <w:szCs w:val="26"/>
          <w:lang w:eastAsia="ru-RU"/>
        </w:rPr>
        <w:t xml:space="preserve">Вурнарская</w:t>
      </w:r>
      <w:r>
        <w:rPr>
          <w:rFonts w:ascii="PT Astra Serif" w:hAnsi="PT Astra Serif" w:eastAsia="PT Astra Serif" w:cs="PT Astra Serif"/>
          <w:b w:val="0"/>
          <w:bCs w:val="0"/>
          <w:color w:val="0d0d0d"/>
          <w:sz w:val="26"/>
          <w:szCs w:val="26"/>
          <w:lang w:eastAsia="ru-RU"/>
        </w:rPr>
        <w:t xml:space="preserve"> районная станция по борьбе с болезнями животных» на выполнение работ по уничтожению борщевика Сосновского на сумму 219 799 руб. Работы </w:t>
      </w:r>
      <w:r>
        <w:rPr>
          <w:rFonts w:ascii="PT Astra Serif" w:hAnsi="PT Astra Serif" w:eastAsia="PT Astra Serif" w:cs="PT Astra Serif"/>
          <w:b w:val="0"/>
          <w:bCs w:val="0"/>
          <w:color w:val="0d0d0d"/>
          <w:sz w:val="26"/>
          <w:szCs w:val="26"/>
          <w:lang w:eastAsia="ru-RU"/>
        </w:rPr>
        <w:t xml:space="preserve">выполнены </w:t>
      </w:r>
      <w:r>
        <w:rPr>
          <w:rFonts w:ascii="PT Astra Serif" w:hAnsi="PT Astra Serif" w:eastAsia="PT Astra Serif" w:cs="PT Astra Serif"/>
          <w:b w:val="0"/>
          <w:bCs w:val="0"/>
          <w:color w:val="0d0d0d"/>
          <w:sz w:val="26"/>
          <w:szCs w:val="26"/>
          <w:lang w:eastAsia="ru-RU"/>
        </w:rPr>
        <w:t xml:space="preserve">07.10.2024, однако их оплата в установленные сроки</w:t>
      </w:r>
      <w:r>
        <w:rPr>
          <w:rFonts w:ascii="PT Astra Serif" w:hAnsi="PT Astra Serif" w:eastAsia="PT Astra Serif" w:cs="PT Astra Serif"/>
          <w:b w:val="0"/>
          <w:bCs w:val="0"/>
          <w:color w:val="0d0d0d"/>
          <w:sz w:val="26"/>
          <w:szCs w:val="26"/>
          <w:lang w:eastAsia="ru-RU"/>
        </w:rPr>
        <w:t xml:space="preserve"> не произведена</w:t>
      </w:r>
      <w:r>
        <w:rPr>
          <w:rFonts w:ascii="PT Astra Serif" w:hAnsi="PT Astra Serif" w:eastAsia="PT Astra Serif" w:cs="PT Astra Serif"/>
          <w:b w:val="0"/>
          <w:bCs w:val="0"/>
          <w:color w:val="0d0d0d"/>
          <w:sz w:val="26"/>
          <w:szCs w:val="26"/>
          <w:lang w:eastAsia="ru-RU"/>
        </w:rPr>
        <w:t xml:space="preserve">, в </w:t>
      </w:r>
      <w:r>
        <w:rPr>
          <w:rFonts w:ascii="PT Astra Serif" w:hAnsi="PT Astra Serif" w:eastAsia="PT Astra Serif" w:cs="PT Astra Serif"/>
          <w:b w:val="0"/>
          <w:bCs w:val="0"/>
          <w:color w:val="0d0d0d"/>
          <w:sz w:val="26"/>
          <w:szCs w:val="26"/>
          <w:lang w:eastAsia="ru-RU"/>
        </w:rPr>
        <w:t xml:space="preserve">этой </w:t>
      </w:r>
      <w:r>
        <w:rPr>
          <w:rFonts w:ascii="PT Astra Serif" w:hAnsi="PT Astra Serif" w:eastAsia="PT Astra Serif" w:cs="PT Astra Serif"/>
          <w:b w:val="0"/>
          <w:bCs w:val="0"/>
          <w:color w:val="0d0d0d"/>
          <w:sz w:val="26"/>
          <w:szCs w:val="26"/>
          <w:lang w:eastAsia="ru-RU"/>
        </w:rPr>
        <w:t xml:space="preserve">связи прокуратурой района 20.12.2024 внесено представление </w:t>
      </w:r>
      <w:r>
        <w:rPr>
          <w:rFonts w:ascii="PT Astra Serif" w:hAnsi="PT Astra Serif" w:eastAsia="PT Astra Serif" w:cs="PT Astra Serif"/>
          <w:b w:val="0"/>
          <w:bCs w:val="0"/>
          <w:color w:val="0d0d0d"/>
          <w:sz w:val="26"/>
          <w:szCs w:val="26"/>
          <w:lang w:eastAsia="ru-RU"/>
        </w:rPr>
        <w:t xml:space="preserve">в администрацию</w:t>
      </w:r>
      <w:r>
        <w:rPr>
          <w:rFonts w:ascii="PT Astra Serif" w:hAnsi="PT Astra Serif" w:eastAsia="PT Astra Serif" w:cs="PT Astra Serif"/>
          <w:b w:val="0"/>
          <w:bCs w:val="0"/>
          <w:color w:val="0d0d0d"/>
          <w:sz w:val="26"/>
          <w:szCs w:val="26"/>
          <w:lang w:eastAsia="ru-RU"/>
        </w:rPr>
        <w:t xml:space="preserve"> </w:t>
      </w:r>
      <w:r>
        <w:rPr>
          <w:rFonts w:ascii="PT Astra Serif" w:hAnsi="PT Astra Serif" w:eastAsia="PT Astra Serif" w:cs="PT Astra Serif"/>
          <w:b w:val="0"/>
          <w:bCs w:val="0"/>
          <w:color w:val="0d0d0d"/>
          <w:sz w:val="26"/>
          <w:szCs w:val="26"/>
          <w:lang w:eastAsia="ru-RU"/>
        </w:rPr>
        <w:t xml:space="preserve">Вурнарского</w:t>
      </w:r>
      <w:r>
        <w:rPr>
          <w:rFonts w:ascii="PT Astra Serif" w:hAnsi="PT Astra Serif" w:eastAsia="PT Astra Serif" w:cs="PT Astra Serif"/>
          <w:b w:val="0"/>
          <w:bCs w:val="0"/>
          <w:color w:val="0d0d0d"/>
          <w:sz w:val="26"/>
          <w:szCs w:val="26"/>
          <w:lang w:eastAsia="ru-RU"/>
        </w:rPr>
        <w:t xml:space="preserve"> муниципального округа.</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color w:val="0d0d0d"/>
          <w:sz w:val="26"/>
          <w:szCs w:val="26"/>
        </w:rPr>
      </w:pPr>
      <w:r>
        <w:rPr>
          <w:rFonts w:ascii="PT Astra Serif" w:hAnsi="PT Astra Serif" w:eastAsia="PT Astra Serif" w:cs="PT Astra Serif"/>
          <w:b w:val="0"/>
          <w:bCs w:val="0"/>
          <w:color w:val="0d0d0d"/>
          <w:sz w:val="26"/>
          <w:szCs w:val="26"/>
          <w:lang w:eastAsia="ru-RU"/>
        </w:rPr>
        <w:t xml:space="preserve">      Прокуратурой </w:t>
      </w:r>
      <w:r>
        <w:rPr>
          <w:rFonts w:ascii="PT Astra Serif" w:hAnsi="PT Astra Serif" w:eastAsia="PT Astra Serif" w:cs="PT Astra Serif"/>
          <w:b w:val="0"/>
          <w:bCs w:val="0"/>
          <w:color w:val="0d0d0d"/>
          <w:sz w:val="26"/>
          <w:szCs w:val="26"/>
          <w:lang w:eastAsia="ru-RU"/>
        </w:rPr>
        <w:t xml:space="preserve">Цивильского</w:t>
      </w:r>
      <w:r>
        <w:rPr>
          <w:rFonts w:ascii="PT Astra Serif" w:hAnsi="PT Astra Serif" w:eastAsia="PT Astra Serif" w:cs="PT Astra Serif"/>
          <w:b w:val="0"/>
          <w:bCs w:val="0"/>
          <w:color w:val="0d0d0d"/>
          <w:sz w:val="26"/>
          <w:szCs w:val="26"/>
          <w:lang w:eastAsia="ru-RU"/>
        </w:rPr>
        <w:t xml:space="preserve"> района выявлены нарушения законодательства о закупках в деятельности Управления по благоустройству и развитию территорий администрации </w:t>
      </w:r>
      <w:r>
        <w:rPr>
          <w:rFonts w:ascii="PT Astra Serif" w:hAnsi="PT Astra Serif" w:eastAsia="PT Astra Serif" w:cs="PT Astra Serif"/>
          <w:b w:val="0"/>
          <w:bCs w:val="0"/>
          <w:color w:val="0d0d0d"/>
          <w:sz w:val="26"/>
          <w:szCs w:val="26"/>
          <w:lang w:eastAsia="ru-RU"/>
        </w:rPr>
        <w:t xml:space="preserve">Цивильского</w:t>
      </w:r>
      <w:r>
        <w:rPr>
          <w:rFonts w:ascii="PT Astra Serif" w:hAnsi="PT Astra Serif" w:eastAsia="PT Astra Serif" w:cs="PT Astra Serif"/>
          <w:b w:val="0"/>
          <w:bCs w:val="0"/>
          <w:color w:val="0d0d0d"/>
          <w:sz w:val="26"/>
          <w:szCs w:val="26"/>
          <w:lang w:eastAsia="ru-RU"/>
        </w:rPr>
        <w:t xml:space="preserve"> муниципального округа. Установлено, что на 01.12.2024 управлением не исполнены обязательства по оплате выполненных работ перед ООО «Инвест-строй» по муниципальным контрактам на ремонт тротуара </w:t>
      </w:r>
      <w:r>
        <w:rPr>
          <w:rFonts w:ascii="PT Astra Serif" w:hAnsi="PT Astra Serif" w:eastAsia="PT Astra Serif" w:cs="PT Astra Serif"/>
          <w:b w:val="0"/>
          <w:bCs w:val="0"/>
          <w:color w:val="0d0d0d"/>
          <w:sz w:val="26"/>
          <w:szCs w:val="26"/>
          <w:lang w:eastAsia="ru-RU"/>
        </w:rPr>
        <w:t xml:space="preserve">в г. Цивильск</w:t>
      </w:r>
      <w:r>
        <w:rPr>
          <w:rFonts w:ascii="PT Astra Serif" w:hAnsi="PT Astra Serif" w:eastAsia="PT Astra Serif" w:cs="PT Astra Serif"/>
          <w:b w:val="0"/>
          <w:bCs w:val="0"/>
          <w:color w:val="0d0d0d"/>
          <w:sz w:val="26"/>
          <w:szCs w:val="26"/>
          <w:lang w:eastAsia="ru-RU"/>
        </w:rPr>
        <w:t xml:space="preserve">е</w:t>
      </w:r>
      <w:r>
        <w:rPr>
          <w:rFonts w:ascii="PT Astra Serif" w:hAnsi="PT Astra Serif" w:eastAsia="PT Astra Serif" w:cs="PT Astra Serif"/>
          <w:b w:val="0"/>
          <w:bCs w:val="0"/>
          <w:color w:val="0d0d0d"/>
          <w:sz w:val="26"/>
          <w:szCs w:val="26"/>
          <w:lang w:eastAsia="ru-RU"/>
        </w:rPr>
        <w:t xml:space="preserve"> по ул. Казанское шоссе в </w:t>
      </w:r>
      <w:r>
        <w:rPr>
          <w:rFonts w:ascii="PT Astra Serif" w:hAnsi="PT Astra Serif" w:eastAsia="PT Astra Serif" w:cs="PT Astra Serif"/>
          <w:b w:val="0"/>
          <w:bCs w:val="0"/>
          <w:color w:val="0d0d0d"/>
          <w:sz w:val="26"/>
          <w:szCs w:val="26"/>
          <w:lang w:eastAsia="ru-RU"/>
        </w:rPr>
        <w:t xml:space="preserve">размере 276 883 руб. и на ремонт автомобильной дороги по ул. 400-летия города </w:t>
      </w:r>
      <w:r>
        <w:rPr>
          <w:rFonts w:ascii="PT Astra Serif" w:hAnsi="PT Astra Serif" w:eastAsia="PT Astra Serif" w:cs="PT Astra Serif"/>
          <w:b w:val="0"/>
          <w:bCs w:val="0"/>
          <w:color w:val="0d0d0d"/>
          <w:sz w:val="26"/>
          <w:szCs w:val="26"/>
          <w:lang w:eastAsia="ru-RU"/>
        </w:rPr>
        <w:t xml:space="preserve"> в размере 102 552 руб. </w:t>
      </w:r>
      <w:r>
        <w:rPr>
          <w:rFonts w:ascii="PT Astra Serif" w:hAnsi="PT Astra Serif" w:eastAsia="PT Astra Serif" w:cs="PT Astra Serif"/>
          <w:b w:val="0"/>
          <w:bCs w:val="0"/>
          <w:color w:val="0d0d0d"/>
          <w:sz w:val="26"/>
          <w:szCs w:val="26"/>
          <w:lang w:eastAsia="ru-RU"/>
        </w:rPr>
        <w:t xml:space="preserve">Для устранения нарушений прокуратурой района 24.12.2024 в </w:t>
      </w:r>
      <w:r>
        <w:rPr>
          <w:rFonts w:ascii="PT Astra Serif" w:hAnsi="PT Astra Serif" w:eastAsia="PT Astra Serif" w:cs="PT Astra Serif"/>
          <w:b w:val="0"/>
          <w:bCs w:val="0"/>
          <w:sz w:val="26"/>
          <w:szCs w:val="26"/>
          <w:lang w:eastAsia="ru-RU"/>
        </w:rPr>
        <w:t xml:space="preserve">отношении должностного лица заказчика возбуждены дела об административных правонарушениях по ч. 1 ст. 7.32.5 КоАП РФ, внесено представление в </w:t>
      </w:r>
      <w:r>
        <w:rPr>
          <w:rFonts w:ascii="PT Astra Serif" w:hAnsi="PT Astra Serif" w:eastAsia="PT Astra Serif" w:cs="PT Astra Serif"/>
          <w:b w:val="0"/>
          <w:bCs w:val="0"/>
          <w:sz w:val="26"/>
          <w:szCs w:val="26"/>
          <w:lang w:eastAsia="ru-RU"/>
        </w:rPr>
        <w:t xml:space="preserve">муниципалитет (на рассмотрении).</w:t>
      </w:r>
      <w:r>
        <w:rPr>
          <w:rFonts w:ascii="PT Astra Serif" w:hAnsi="PT Astra Serif" w:cs="PT Astra Serif"/>
          <w:b w:val="0"/>
          <w:bCs w:val="0"/>
          <w:color w:val="0d0d0d"/>
          <w:sz w:val="26"/>
          <w:szCs w:val="26"/>
        </w:rPr>
      </w:r>
      <w:r>
        <w:rPr>
          <w:rFonts w:ascii="PT Astra Serif" w:hAnsi="PT Astra Serif" w:cs="PT Astra Serif"/>
          <w:b w:val="0"/>
          <w:bCs w:val="0"/>
          <w:color w:val="0d0d0d"/>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w:t>
      </w:r>
      <w:r>
        <w:rPr>
          <w:rFonts w:ascii="PT Astra Serif" w:hAnsi="PT Astra Serif" w:eastAsia="PT Astra Serif" w:cs="PT Astra Serif"/>
          <w:b w:val="0"/>
          <w:bCs w:val="0"/>
          <w:sz w:val="26"/>
          <w:szCs w:val="26"/>
        </w:rPr>
        <w:t xml:space="preserve">2024 году</w:t>
      </w:r>
      <w:r>
        <w:rPr>
          <w:rFonts w:ascii="PT Astra Serif" w:hAnsi="PT Astra Serif" w:eastAsia="PT Astra Serif" w:cs="PT Astra Serif"/>
          <w:b w:val="0"/>
          <w:bCs w:val="0"/>
          <w:sz w:val="26"/>
          <w:szCs w:val="26"/>
        </w:rPr>
        <w:t xml:space="preserve"> в органы предварительного расследования сообщения о совершении преступлений, предусмотренных ст. 169 УК РФ, не поступали, процессуальные проверки не проводились, уголовные дела не возбуждались. </w:t>
      </w:r>
      <w:r>
        <w:rPr>
          <w:rFonts w:ascii="PT Astra Serif" w:hAnsi="PT Astra Serif" w:eastAsia="PT Astra Serif" w:cs="PT Astra Serif"/>
          <w:b w:val="0"/>
          <w:bCs w:val="0"/>
          <w:sz w:val="26"/>
          <w:szCs w:val="26"/>
        </w:rPr>
        <w:t xml:space="preserve">Фактов незаконного возбуждения уголовных дел с целью вмешательства в предпринимательскую деятельность, незаконного избрания и продления меры пресечения в виде заключе</w:t>
      </w:r>
      <w:r>
        <w:rPr>
          <w:rFonts w:ascii="PT Astra Serif" w:hAnsi="PT Astra Serif" w:eastAsia="PT Astra Serif" w:cs="PT Astra Serif"/>
          <w:b w:val="0"/>
          <w:bCs w:val="0"/>
          <w:sz w:val="26"/>
          <w:szCs w:val="26"/>
        </w:rPr>
        <w:t xml:space="preserve">ния предпринимателей под стражу не было. Нарушений при проведении в отношении хозяйствующих субъектов гласных оперативно-розыскных мероприятий, связанных с обследованием помещений, зданий, сооружений, участков местности и транспортных средств, не выявлено.</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w:t>
      </w:r>
      <w:r>
        <w:rPr>
          <w:rFonts w:ascii="PT Astra Serif" w:hAnsi="PT Astra Serif" w:eastAsia="PT Astra Serif" w:cs="PT Astra Serif"/>
          <w:b w:val="0"/>
          <w:bCs w:val="0"/>
          <w:sz w:val="26"/>
          <w:szCs w:val="26"/>
        </w:rPr>
        <w:t xml:space="preserve">риговором Ленинского районного суда г. Чебоксары от 07.06.2024 </w:t>
      </w:r>
      <w:r>
        <w:rPr>
          <w:rFonts w:ascii="PT Astra Serif" w:hAnsi="PT Astra Serif" w:eastAsia="PT Astra Serif" w:cs="PT Astra Serif"/>
          <w:b w:val="0"/>
          <w:bCs w:val="0"/>
          <w:sz w:val="26"/>
          <w:szCs w:val="26"/>
        </w:rPr>
        <w:t xml:space="preserve">бывший директор </w:t>
      </w:r>
      <w:r>
        <w:rPr>
          <w:rFonts w:ascii="PT Astra Serif" w:hAnsi="PT Astra Serif" w:eastAsia="PT Astra Serif" w:cs="PT Astra Serif"/>
          <w:b w:val="0"/>
          <w:bCs w:val="0"/>
          <w:sz w:val="26"/>
          <w:szCs w:val="26"/>
        </w:rPr>
        <w:t xml:space="preserve">УКС</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Р</w:t>
      </w:r>
      <w:r>
        <w:rPr>
          <w:rFonts w:ascii="PT Astra Serif" w:hAnsi="PT Astra Serif" w:eastAsia="PT Astra Serif" w:cs="PT Astra Serif"/>
          <w:b w:val="0"/>
          <w:bCs w:val="0"/>
          <w:sz w:val="26"/>
          <w:szCs w:val="26"/>
        </w:rPr>
        <w:t xml:space="preserve"> администрации г. Чебоксары Орлов Е.В. осужден по ч. 1 ст. 285 и ч. 2 ст. 169 УК РФ к наказанию в виде</w:t>
      </w:r>
      <w:r>
        <w:rPr>
          <w:rFonts w:ascii="PT Astra Serif" w:hAnsi="PT Astra Serif" w:eastAsia="PT Astra Serif" w:cs="PT Astra Serif"/>
          <w:b w:val="0"/>
          <w:bCs w:val="0"/>
          <w:sz w:val="26"/>
          <w:szCs w:val="26"/>
        </w:rPr>
        <w:t xml:space="preserve"> 2 лет лишения свободы</w:t>
      </w:r>
      <w:r>
        <w:rPr>
          <w:rFonts w:ascii="PT Astra Serif" w:hAnsi="PT Astra Serif" w:eastAsia="PT Astra Serif" w:cs="PT Astra Serif"/>
          <w:b w:val="0"/>
          <w:bCs w:val="0"/>
          <w:sz w:val="26"/>
          <w:szCs w:val="26"/>
        </w:rPr>
        <w:t xml:space="preserve">, с лишением права занимать на государственной службе, в органах местного самоуправления должности, связанные с осуществлением функций представителя власти, организационно-распорядительных и административно-хозяйственных полномочий сроком на 3 года.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Судом установлено, что </w:t>
      </w:r>
      <w:r>
        <w:rPr>
          <w:rFonts w:ascii="PT Astra Serif" w:hAnsi="PT Astra Serif" w:eastAsia="PT Astra Serif" w:cs="PT Astra Serif"/>
          <w:b w:val="0"/>
          <w:bCs w:val="0"/>
          <w:sz w:val="26"/>
          <w:szCs w:val="26"/>
        </w:rPr>
        <w:t xml:space="preserve">между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ООО «</w:t>
      </w:r>
      <w:r>
        <w:rPr>
          <w:rFonts w:ascii="PT Astra Serif" w:hAnsi="PT Astra Serif" w:eastAsia="PT Astra Serif" w:cs="PT Astra Serif"/>
          <w:b w:val="0"/>
          <w:bCs w:val="0"/>
          <w:sz w:val="26"/>
          <w:szCs w:val="26"/>
        </w:rPr>
        <w:t xml:space="preserve">Союзстройинвест</w:t>
      </w:r>
      <w:r>
        <w:rPr>
          <w:rFonts w:ascii="PT Astra Serif" w:hAnsi="PT Astra Serif" w:eastAsia="PT Astra Serif" w:cs="PT Astra Serif"/>
          <w:b w:val="0"/>
          <w:bCs w:val="0"/>
          <w:sz w:val="26"/>
          <w:szCs w:val="26"/>
        </w:rPr>
        <w:t xml:space="preserve">» и МБУ «Управление капитального строительства и реконструкции»</w:t>
      </w:r>
      <w:r>
        <w:rPr>
          <w:rFonts w:ascii="PT Astra Serif" w:hAnsi="PT Astra Serif" w:eastAsia="PT Astra Serif" w:cs="PT Astra Serif"/>
          <w:b w:val="0"/>
          <w:bCs w:val="0"/>
          <w:sz w:val="26"/>
          <w:szCs w:val="26"/>
        </w:rPr>
        <w:t xml:space="preserve"> г. Чебоксары </w:t>
      </w:r>
      <w:r>
        <w:rPr>
          <w:rFonts w:ascii="PT Astra Serif" w:hAnsi="PT Astra Serif" w:eastAsia="PT Astra Serif" w:cs="PT Astra Serif"/>
          <w:b w:val="0"/>
          <w:bCs w:val="0"/>
          <w:sz w:val="26"/>
          <w:szCs w:val="26"/>
        </w:rPr>
        <w:t xml:space="preserve">был заключен муниципальный контракт на выполнение работ по строитель</w:t>
      </w:r>
      <w:r>
        <w:rPr>
          <w:rFonts w:ascii="PT Astra Serif" w:hAnsi="PT Astra Serif" w:eastAsia="PT Astra Serif" w:cs="PT Astra Serif"/>
          <w:b w:val="0"/>
          <w:bCs w:val="0"/>
          <w:sz w:val="26"/>
          <w:szCs w:val="26"/>
        </w:rPr>
        <w:t xml:space="preserve">ству общеобразовательной школы, со сроком исполнения до 15.08.2022. Несмотря на 4-х месячную задержку в передаче подрядчику рабочей документации, отсутствие в ней рабочих чертежей, невозможност</w:t>
      </w:r>
      <w:r>
        <w:rPr>
          <w:rFonts w:ascii="PT Astra Serif" w:hAnsi="PT Astra Serif" w:eastAsia="PT Astra Serif" w:cs="PT Astra Serif"/>
          <w:b w:val="0"/>
          <w:bCs w:val="0"/>
          <w:sz w:val="26"/>
          <w:szCs w:val="26"/>
        </w:rPr>
        <w:t xml:space="preserve">ь</w:t>
      </w:r>
      <w:r>
        <w:rPr>
          <w:rFonts w:ascii="PT Astra Serif" w:hAnsi="PT Astra Serif" w:eastAsia="PT Astra Serif" w:cs="PT Astra Serif"/>
          <w:b w:val="0"/>
          <w:bCs w:val="0"/>
          <w:sz w:val="26"/>
          <w:szCs w:val="26"/>
        </w:rPr>
        <w:t xml:space="preserve"> выполнения отдельных видов работ (перенос воздушных линий электропередач) в связи с замечаниями ресурсоснабжающей организации к проектным решениям, 04.03.2021 </w:t>
      </w:r>
      <w:r>
        <w:rPr>
          <w:rFonts w:ascii="PT Astra Serif" w:hAnsi="PT Astra Serif" w:eastAsia="PT Astra Serif" w:cs="PT Astra Serif"/>
          <w:b w:val="0"/>
          <w:bCs w:val="0"/>
          <w:sz w:val="26"/>
          <w:szCs w:val="26"/>
        </w:rPr>
        <w:t xml:space="preserve">Орловым Е.В. принято решение об одностороннем отказе от исполнения контракта, в том числе по основанию, предусмотренному ст. 715 ГК РФ. Вследствие </w:t>
      </w:r>
      <w:r>
        <w:rPr>
          <w:rFonts w:ascii="PT Astra Serif" w:hAnsi="PT Astra Serif" w:eastAsia="PT Astra Serif" w:cs="PT Astra Serif"/>
          <w:b w:val="0"/>
          <w:bCs w:val="0"/>
          <w:sz w:val="26"/>
          <w:szCs w:val="26"/>
        </w:rPr>
        <w:t xml:space="preserve">такого незаконного</w:t>
      </w:r>
      <w:r>
        <w:rPr>
          <w:rFonts w:ascii="PT Astra Serif" w:hAnsi="PT Astra Serif" w:eastAsia="PT Astra Serif" w:cs="PT Astra Serif"/>
          <w:b w:val="0"/>
          <w:bCs w:val="0"/>
          <w:sz w:val="26"/>
          <w:szCs w:val="26"/>
        </w:rPr>
        <w:t xml:space="preserve"> решения заказчика Чувашским УФАС России сведения в отношении ООО «</w:t>
      </w:r>
      <w:r>
        <w:rPr>
          <w:rFonts w:ascii="PT Astra Serif" w:hAnsi="PT Astra Serif" w:eastAsia="PT Astra Serif" w:cs="PT Astra Serif"/>
          <w:b w:val="0"/>
          <w:bCs w:val="0"/>
          <w:sz w:val="26"/>
          <w:szCs w:val="26"/>
        </w:rPr>
        <w:t xml:space="preserve">Союзстройинвест</w:t>
      </w:r>
      <w:r>
        <w:rPr>
          <w:rFonts w:ascii="PT Astra Serif" w:hAnsi="PT Astra Serif" w:eastAsia="PT Astra Serif" w:cs="PT Astra Serif"/>
          <w:b w:val="0"/>
          <w:bCs w:val="0"/>
          <w:sz w:val="26"/>
          <w:szCs w:val="26"/>
        </w:rPr>
        <w:t xml:space="preserve">» включены в реест</w:t>
      </w:r>
      <w:r>
        <w:rPr>
          <w:rFonts w:ascii="PT Astra Serif" w:hAnsi="PT Astra Serif" w:eastAsia="PT Astra Serif" w:cs="PT Astra Serif"/>
          <w:b w:val="0"/>
          <w:bCs w:val="0"/>
          <w:sz w:val="26"/>
          <w:szCs w:val="26"/>
        </w:rPr>
        <w:t xml:space="preserve">р недобросовестных поставщиков (подрядчиков, исполнителей), что препятствовало принимать участие в проводимых государственных и муниципальных закупках, а также причинило последнему прямые убытки, подлежащие взысканию с бюджетного учреждения. При этом, для </w:t>
      </w:r>
      <w:r>
        <w:rPr>
          <w:rFonts w:ascii="PT Astra Serif" w:hAnsi="PT Astra Serif" w:eastAsia="PT Astra Serif" w:cs="PT Astra Serif"/>
          <w:b w:val="0"/>
          <w:bCs w:val="0"/>
          <w:sz w:val="26"/>
          <w:szCs w:val="26"/>
        </w:rPr>
        <w:t xml:space="preserve">следующего подрядчика Орловым Е.В. Были созданы благоприятные условия исполнения контракта.</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Случаев принятия решений о возбуждении уголовных дел, имевших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«заказной» характер, то есть преследовавших цель незаконного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вмешательства в предпринимательскую деятельность (для оказания давления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 предпринимателей, так называемые «встречные» возбуждения уголовных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дел для решения хозяйственных споров и т. д.), а также при отсутствии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заявления потерпевшего, не зарегистрировано.</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Всего в 2024 году в производстве следственных органов находилось 143 (2023 год - 239)</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уголовных дела по линии предпринимательской деятельности.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Предварительное следствие приостановлено по 3 (2023 год - 7) уголовным делам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(все по п. 3.1 ч. 1 ст. 208 УПК РФ - в связи с призывом обвиняемых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(подозреваемых) на военную службу в период мобилизации, а также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заключением контрактов о прохождении военной службы в Вооруженных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Силах РФ).</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Так, по результатам расследования уголовного дела, возбужденного</w:t>
      </w:r>
      <w:r>
        <w:rPr>
          <w:rFonts w:ascii="PT Astra Serif" w:hAnsi="PT Astra Serif" w:eastAsia="PT Astra Serif" w:cs="PT Astra Serif"/>
          <w:b w:val="0"/>
          <w:bCs w:val="0"/>
          <w:sz w:val="26"/>
          <w:szCs w:val="26"/>
        </w:rPr>
        <w:t xml:space="preserve"> СУ СК России по Чувашской Республике по ч. 1</w:t>
      </w:r>
      <w:r>
        <w:rPr>
          <w:rFonts w:ascii="PT Astra Serif" w:hAnsi="PT Astra Serif" w:eastAsia="PT Astra Serif" w:cs="PT Astra Serif"/>
          <w:b w:val="0"/>
          <w:bCs w:val="0"/>
          <w:sz w:val="26"/>
          <w:szCs w:val="26"/>
        </w:rPr>
        <w:t xml:space="preserve"> ст. 145 УК РФ в отношении директора ООО «СФ «Восторг» Окунева Е.А.,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предварительное следствие 10.07.2024 приостановлено на основании п. 3.1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ч. 1 ст. 208 УПК РФ. В связи с получением им государственной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награды в период прохождения военной службы уголовное дело 28.12.2024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прекращено на основании п. «а» ч. 1 ст. 78.1 УК РФ, ч. 1 ст. 28.2 УПК РФ.</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Следователями приняты решения о прекращении 43 (2023 год - 44) уголовных дел,</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 7 (2023 год - 5) по реабилитирующим основаниям: 6 (2023 год - 3) – СУ МВД по Чувашской Республике,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 (2023 год - 2) – СУ СК</w:t>
      </w:r>
      <w:r>
        <w:rPr>
          <w:rFonts w:ascii="PT Astra Serif" w:hAnsi="PT Astra Serif" w:eastAsia="PT Astra Serif" w:cs="PT Astra Serif"/>
          <w:b w:val="0"/>
          <w:bCs w:val="0"/>
          <w:sz w:val="26"/>
          <w:szCs w:val="26"/>
        </w:rPr>
        <w:t xml:space="preserve"> России по Чувашской Республике</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Надзирающими прокурорами отменено 10 (2023 год - 10) необоснованных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решений о прекращении уголовного дела.</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За анализируемый период сообщения о преступлениях, совершенных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должностными лицами правоохранительных органов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обстоятельства которых связаны с необоснованным уголовным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преследованием субъектов предпринимательской деятельности, не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зарегистрированы.</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bCs/>
          <w:sz w:val="26"/>
          <w:szCs w:val="26"/>
          <w:highlight w:val="none"/>
        </w:rPr>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center"/>
        <w:spacing w:before="0" w:beforeAutospacing="0" w:after="0" w:afterAutospacing="0"/>
        <w:shd w:val="clear" w:color="auto" w:fill="ffffff" w:themeFill="background1"/>
        <w:rPr>
          <w:rFonts w:ascii="PT Astra Serif" w:hAnsi="PT Astra Serif" w:cs="PT Astra Serif"/>
          <w:b w:val="0"/>
          <w:bCs/>
          <w:i/>
          <w:sz w:val="26"/>
          <w:szCs w:val="26"/>
          <w:highlight w:val="none"/>
        </w:rPr>
      </w:pPr>
      <w:r>
        <w:rPr>
          <w:rFonts w:ascii="PT Astra Serif" w:hAnsi="PT Astra Serif" w:eastAsia="PT Astra Serif" w:cs="PT Astra Serif"/>
          <w:b w:val="0"/>
          <w:bCs w:val="0"/>
          <w:i/>
          <w:iCs/>
          <w:sz w:val="26"/>
          <w:szCs w:val="26"/>
          <w:lang w:eastAsia="en-US"/>
        </w:rPr>
      </w:r>
      <w:r>
        <w:rPr>
          <w:rFonts w:ascii="PT Astra Serif" w:hAnsi="PT Astra Serif" w:eastAsia="PT Astra Serif" w:cs="PT Astra Serif"/>
          <w:b w:val="0"/>
          <w:bCs w:val="0"/>
          <w:i/>
          <w:iCs/>
          <w:color w:val="auto"/>
          <w:sz w:val="26"/>
          <w:szCs w:val="26"/>
        </w:rPr>
        <w:t xml:space="preserve">Чебоксарская межрайонная природоохранная прокуратура</w:t>
      </w:r>
      <w:r>
        <w:rPr>
          <w:rFonts w:ascii="PT Astra Serif" w:hAnsi="PT Astra Serif" w:cs="PT Astra Serif"/>
          <w:b w:val="0"/>
          <w:bCs/>
          <w:i/>
          <w:sz w:val="26"/>
          <w:szCs w:val="26"/>
          <w:highlight w:val="none"/>
        </w:rPr>
      </w:r>
      <w:r>
        <w:rPr>
          <w:rFonts w:ascii="PT Astra Serif" w:hAnsi="PT Astra Serif" w:cs="PT Astra Serif"/>
          <w:b w:val="0"/>
          <w:bCs/>
          <w:i/>
          <w:sz w:val="26"/>
          <w:szCs w:val="26"/>
          <w:highlight w:val="none"/>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202</w:t>
      </w:r>
      <w:r>
        <w:rPr>
          <w:rFonts w:ascii="PT Astra Serif" w:hAnsi="PT Astra Serif" w:eastAsia="PT Astra Serif" w:cs="PT Astra Serif"/>
          <w:b w:val="0"/>
          <w:bCs w:val="0"/>
          <w:color w:val="auto"/>
          <w:sz w:val="26"/>
          <w:szCs w:val="26"/>
        </w:rPr>
        <w:t xml:space="preserve">4</w:t>
      </w:r>
      <w:r>
        <w:rPr>
          <w:rFonts w:ascii="PT Astra Serif" w:hAnsi="PT Astra Serif" w:eastAsia="PT Astra Serif" w:cs="PT Astra Serif"/>
          <w:b w:val="0"/>
          <w:bCs w:val="0"/>
          <w:color w:val="auto"/>
          <w:sz w:val="26"/>
          <w:szCs w:val="26"/>
        </w:rPr>
        <w:t xml:space="preserve"> году </w:t>
      </w:r>
      <w:r>
        <w:rPr>
          <w:rFonts w:ascii="PT Astra Serif" w:hAnsi="PT Astra Serif" w:eastAsia="PT Astra Serif" w:cs="PT Astra Serif"/>
          <w:b w:val="0"/>
          <w:bCs w:val="0"/>
          <w:color w:val="auto"/>
          <w:sz w:val="26"/>
          <w:szCs w:val="26"/>
        </w:rPr>
        <w:t xml:space="preserve">межрайпрокуратурой </w:t>
      </w:r>
      <w:r>
        <w:rPr>
          <w:rFonts w:ascii="PT Astra Serif" w:hAnsi="PT Astra Serif" w:eastAsia="PT Astra Serif" w:cs="PT Astra Serif"/>
          <w:b w:val="0"/>
          <w:bCs w:val="0"/>
          <w:color w:val="auto"/>
          <w:sz w:val="26"/>
          <w:szCs w:val="26"/>
        </w:rPr>
        <w:t xml:space="preserve">всего выявлено более </w:t>
      </w:r>
      <w:r>
        <w:rPr>
          <w:rFonts w:ascii="PT Astra Serif" w:hAnsi="PT Astra Serif" w:eastAsia="PT Astra Serif" w:cs="PT Astra Serif"/>
          <w:b w:val="0"/>
          <w:bCs w:val="0"/>
          <w:color w:val="auto"/>
          <w:sz w:val="26"/>
          <w:szCs w:val="26"/>
        </w:rPr>
        <w:t xml:space="preserve">850</w:t>
      </w:r>
      <w:r>
        <w:rPr>
          <w:rFonts w:ascii="PT Astra Serif" w:hAnsi="PT Astra Serif" w:eastAsia="PT Astra Serif" w:cs="PT Astra Serif"/>
          <w:b w:val="0"/>
          <w:bCs w:val="0"/>
          <w:color w:val="auto"/>
          <w:sz w:val="26"/>
          <w:szCs w:val="26"/>
        </w:rPr>
        <w:t xml:space="preserve"> нарушений природоохранного законодательства. При осуществлении надзора за исполнением законодательства об охране окружающей среды и природопользования в деятельности хозяйствующих субъектов всего выявлено </w:t>
      </w:r>
      <w:r>
        <w:rPr>
          <w:rFonts w:ascii="PT Astra Serif" w:hAnsi="PT Astra Serif" w:eastAsia="PT Astra Serif" w:cs="PT Astra Serif"/>
          <w:b w:val="0"/>
          <w:bCs w:val="0"/>
          <w:color w:val="auto"/>
          <w:sz w:val="26"/>
          <w:szCs w:val="26"/>
        </w:rPr>
        <w:t xml:space="preserve">197</w:t>
      </w:r>
      <w:r>
        <w:rPr>
          <w:rFonts w:ascii="PT Astra Serif" w:hAnsi="PT Astra Serif" w:eastAsia="PT Astra Serif" w:cs="PT Astra Serif"/>
          <w:b w:val="0"/>
          <w:bCs w:val="0"/>
          <w:color w:val="auto"/>
          <w:sz w:val="26"/>
          <w:szCs w:val="26"/>
        </w:rPr>
        <w:t xml:space="preserve"> нарушени</w:t>
      </w:r>
      <w:r>
        <w:rPr>
          <w:rFonts w:ascii="PT Astra Serif" w:hAnsi="PT Astra Serif" w:eastAsia="PT Astra Serif" w:cs="PT Astra Serif"/>
          <w:b w:val="0"/>
          <w:bCs w:val="0"/>
          <w:color w:val="auto"/>
          <w:sz w:val="26"/>
          <w:szCs w:val="26"/>
        </w:rPr>
        <w:t xml:space="preserve">й</w:t>
      </w:r>
      <w:r>
        <w:rPr>
          <w:rFonts w:ascii="PT Astra Serif" w:hAnsi="PT Astra Serif" w:eastAsia="PT Astra Serif" w:cs="PT Astra Serif"/>
          <w:b w:val="0"/>
          <w:bCs w:val="0"/>
          <w:color w:val="auto"/>
          <w:sz w:val="26"/>
          <w:szCs w:val="26"/>
        </w:rPr>
        <w:t xml:space="preserve">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год - </w:t>
      </w:r>
      <w:r>
        <w:rPr>
          <w:rFonts w:ascii="PT Astra Serif" w:hAnsi="PT Astra Serif" w:eastAsia="PT Astra Serif" w:cs="PT Astra Serif"/>
          <w:b w:val="0"/>
          <w:bCs w:val="0"/>
          <w:color w:val="auto"/>
          <w:sz w:val="26"/>
          <w:szCs w:val="26"/>
        </w:rPr>
        <w:t xml:space="preserve">152</w:t>
      </w:r>
      <w:r>
        <w:rPr>
          <w:rFonts w:ascii="PT Astra Serif" w:hAnsi="PT Astra Serif" w:eastAsia="PT Astra Serif" w:cs="PT Astra Serif"/>
          <w:b w:val="0"/>
          <w:bCs w:val="0"/>
          <w:color w:val="auto"/>
          <w:sz w:val="26"/>
          <w:szCs w:val="26"/>
        </w:rPr>
        <w:t xml:space="preserve">). Внесено </w:t>
      </w:r>
      <w:r>
        <w:rPr>
          <w:rFonts w:ascii="PT Astra Serif" w:hAnsi="PT Astra Serif" w:eastAsia="PT Astra Serif" w:cs="PT Astra Serif"/>
          <w:b w:val="0"/>
          <w:bCs w:val="0"/>
          <w:color w:val="auto"/>
          <w:sz w:val="26"/>
          <w:szCs w:val="26"/>
        </w:rPr>
        <w:t xml:space="preserve">73</w:t>
      </w:r>
      <w:r>
        <w:rPr>
          <w:rFonts w:ascii="PT Astra Serif" w:hAnsi="PT Astra Serif" w:eastAsia="PT Astra Serif" w:cs="PT Astra Serif"/>
          <w:b w:val="0"/>
          <w:bCs w:val="0"/>
          <w:color w:val="auto"/>
          <w:sz w:val="26"/>
          <w:szCs w:val="26"/>
        </w:rPr>
        <w:t xml:space="preserve"> представлени</w:t>
      </w:r>
      <w:r>
        <w:rPr>
          <w:rFonts w:ascii="PT Astra Serif" w:hAnsi="PT Astra Serif" w:eastAsia="PT Astra Serif" w:cs="PT Astra Serif"/>
          <w:b w:val="0"/>
          <w:bCs w:val="0"/>
          <w:color w:val="auto"/>
          <w:sz w:val="26"/>
          <w:szCs w:val="26"/>
        </w:rPr>
        <w:t xml:space="preserve">я</w:t>
      </w:r>
      <w:r>
        <w:rPr>
          <w:rFonts w:ascii="PT Astra Serif" w:hAnsi="PT Astra Serif" w:eastAsia="PT Astra Serif" w:cs="PT Astra Serif"/>
          <w:b w:val="0"/>
          <w:bCs w:val="0"/>
          <w:color w:val="auto"/>
          <w:sz w:val="26"/>
          <w:szCs w:val="26"/>
        </w:rPr>
        <w:t xml:space="preserve"> об устранении нарушений требований законодательства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год – </w:t>
      </w:r>
      <w:r>
        <w:rPr>
          <w:rFonts w:ascii="PT Astra Serif" w:hAnsi="PT Astra Serif" w:eastAsia="PT Astra Serif" w:cs="PT Astra Serif"/>
          <w:b w:val="0"/>
          <w:bCs w:val="0"/>
          <w:color w:val="auto"/>
          <w:sz w:val="26"/>
          <w:szCs w:val="26"/>
        </w:rPr>
        <w:t xml:space="preserve">54</w:t>
      </w:r>
      <w:r>
        <w:rPr>
          <w:rFonts w:ascii="PT Astra Serif" w:hAnsi="PT Astra Serif" w:eastAsia="PT Astra Serif" w:cs="PT Astra Serif"/>
          <w:b w:val="0"/>
          <w:bCs w:val="0"/>
          <w:color w:val="auto"/>
          <w:sz w:val="26"/>
          <w:szCs w:val="26"/>
        </w:rPr>
        <w:t xml:space="preserve">), по результатам их рассмотрения привлечено </w:t>
      </w:r>
      <w:r>
        <w:rPr>
          <w:rFonts w:ascii="PT Astra Serif" w:hAnsi="PT Astra Serif" w:eastAsia="PT Astra Serif" w:cs="PT Astra Serif"/>
          <w:b w:val="0"/>
          <w:bCs w:val="0"/>
          <w:color w:val="auto"/>
          <w:sz w:val="26"/>
          <w:szCs w:val="26"/>
        </w:rPr>
        <w:t xml:space="preserve">78</w:t>
      </w:r>
      <w:r>
        <w:rPr>
          <w:rFonts w:ascii="PT Astra Serif" w:hAnsi="PT Astra Serif" w:eastAsia="PT Astra Serif" w:cs="PT Astra Serif"/>
          <w:b w:val="0"/>
          <w:bCs w:val="0"/>
          <w:color w:val="auto"/>
          <w:sz w:val="26"/>
          <w:szCs w:val="26"/>
        </w:rPr>
        <w:t xml:space="preserve"> должностн</w:t>
      </w:r>
      <w:r>
        <w:rPr>
          <w:rFonts w:ascii="PT Astra Serif" w:hAnsi="PT Astra Serif" w:eastAsia="PT Astra Serif" w:cs="PT Astra Serif"/>
          <w:b w:val="0"/>
          <w:bCs w:val="0"/>
          <w:color w:val="auto"/>
          <w:sz w:val="26"/>
          <w:szCs w:val="26"/>
        </w:rPr>
        <w:t xml:space="preserve">ых</w:t>
      </w:r>
      <w:r>
        <w:rPr>
          <w:rFonts w:ascii="PT Astra Serif" w:hAnsi="PT Astra Serif" w:eastAsia="PT Astra Serif" w:cs="PT Astra Serif"/>
          <w:b w:val="0"/>
          <w:bCs w:val="0"/>
          <w:color w:val="auto"/>
          <w:sz w:val="26"/>
          <w:szCs w:val="26"/>
        </w:rPr>
        <w:t xml:space="preserve"> лиц</w:t>
      </w:r>
      <w:r>
        <w:rPr>
          <w:rFonts w:ascii="PT Astra Serif" w:hAnsi="PT Astra Serif" w:eastAsia="PT Astra Serif" w:cs="PT Astra Serif"/>
          <w:b w:val="0"/>
          <w:bCs w:val="0"/>
          <w:color w:val="auto"/>
          <w:sz w:val="26"/>
          <w:szCs w:val="26"/>
        </w:rPr>
        <w:t xml:space="preserve">а</w:t>
      </w:r>
      <w:r>
        <w:rPr>
          <w:rFonts w:ascii="PT Astra Serif" w:hAnsi="PT Astra Serif" w:eastAsia="PT Astra Serif" w:cs="PT Astra Serif"/>
          <w:b w:val="0"/>
          <w:bCs w:val="0"/>
          <w:color w:val="auto"/>
          <w:sz w:val="26"/>
          <w:szCs w:val="26"/>
        </w:rPr>
        <w:t xml:space="preserve"> к дисциплинарной ответственности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год – </w:t>
      </w:r>
      <w:r>
        <w:rPr>
          <w:rFonts w:ascii="PT Astra Serif" w:hAnsi="PT Astra Serif" w:eastAsia="PT Astra Serif" w:cs="PT Astra Serif"/>
          <w:b w:val="0"/>
          <w:bCs w:val="0"/>
          <w:color w:val="auto"/>
          <w:sz w:val="26"/>
          <w:szCs w:val="26"/>
        </w:rPr>
        <w:t xml:space="preserve">34</w:t>
      </w:r>
      <w:r>
        <w:rPr>
          <w:rFonts w:ascii="PT Astra Serif" w:hAnsi="PT Astra Serif" w:eastAsia="PT Astra Serif" w:cs="PT Astra Serif"/>
          <w:b w:val="0"/>
          <w:bCs w:val="0"/>
          <w:color w:val="auto"/>
          <w:sz w:val="26"/>
          <w:szCs w:val="26"/>
        </w:rPr>
        <w:t xml:space="preserve">). Возбуждено </w:t>
      </w:r>
      <w:r>
        <w:rPr>
          <w:rFonts w:ascii="PT Astra Serif" w:hAnsi="PT Astra Serif" w:eastAsia="PT Astra Serif" w:cs="PT Astra Serif"/>
          <w:b w:val="0"/>
          <w:bCs w:val="0"/>
          <w:color w:val="auto"/>
          <w:sz w:val="26"/>
          <w:szCs w:val="26"/>
        </w:rPr>
        <w:t xml:space="preserve">31</w:t>
      </w:r>
      <w:r>
        <w:rPr>
          <w:rFonts w:ascii="PT Astra Serif" w:hAnsi="PT Astra Serif" w:eastAsia="PT Astra Serif" w:cs="PT Astra Serif"/>
          <w:b w:val="0"/>
          <w:bCs w:val="0"/>
          <w:color w:val="auto"/>
          <w:sz w:val="26"/>
          <w:szCs w:val="26"/>
        </w:rPr>
        <w:t xml:space="preserve"> дел</w:t>
      </w:r>
      <w:r>
        <w:rPr>
          <w:rFonts w:ascii="PT Astra Serif" w:hAnsi="PT Astra Serif" w:eastAsia="PT Astra Serif" w:cs="PT Astra Serif"/>
          <w:b w:val="0"/>
          <w:bCs w:val="0"/>
          <w:color w:val="auto"/>
          <w:sz w:val="26"/>
          <w:szCs w:val="26"/>
        </w:rPr>
        <w:t xml:space="preserve">о</w:t>
      </w:r>
      <w:r>
        <w:rPr>
          <w:rFonts w:ascii="PT Astra Serif" w:hAnsi="PT Astra Serif" w:eastAsia="PT Astra Serif" w:cs="PT Astra Serif"/>
          <w:b w:val="0"/>
          <w:bCs w:val="0"/>
          <w:color w:val="auto"/>
          <w:sz w:val="26"/>
          <w:szCs w:val="26"/>
        </w:rPr>
        <w:t xml:space="preserve"> об административн</w:t>
      </w:r>
      <w:r>
        <w:rPr>
          <w:rFonts w:ascii="PT Astra Serif" w:hAnsi="PT Astra Serif" w:eastAsia="PT Astra Serif" w:cs="PT Astra Serif"/>
          <w:b w:val="0"/>
          <w:bCs w:val="0"/>
          <w:color w:val="auto"/>
          <w:sz w:val="26"/>
          <w:szCs w:val="26"/>
        </w:rPr>
        <w:t xml:space="preserve">ых</w:t>
      </w:r>
      <w:r>
        <w:rPr>
          <w:rFonts w:ascii="PT Astra Serif" w:hAnsi="PT Astra Serif" w:eastAsia="PT Astra Serif" w:cs="PT Astra Serif"/>
          <w:b w:val="0"/>
          <w:bCs w:val="0"/>
          <w:color w:val="auto"/>
          <w:sz w:val="26"/>
          <w:szCs w:val="26"/>
        </w:rPr>
        <w:t xml:space="preserve"> правонарушени</w:t>
      </w:r>
      <w:r>
        <w:rPr>
          <w:rFonts w:ascii="PT Astra Serif" w:hAnsi="PT Astra Serif" w:eastAsia="PT Astra Serif" w:cs="PT Astra Serif"/>
          <w:b w:val="0"/>
          <w:bCs w:val="0"/>
          <w:color w:val="auto"/>
          <w:sz w:val="26"/>
          <w:szCs w:val="26"/>
        </w:rPr>
        <w:t xml:space="preserve">ях</w:t>
      </w:r>
      <w:r>
        <w:rPr>
          <w:rFonts w:ascii="PT Astra Serif" w:hAnsi="PT Astra Serif" w:eastAsia="PT Astra Serif" w:cs="PT Astra Serif"/>
          <w:b w:val="0"/>
          <w:bCs w:val="0"/>
          <w:color w:val="auto"/>
          <w:sz w:val="26"/>
          <w:szCs w:val="26"/>
        </w:rPr>
        <w:t xml:space="preserve">, по </w:t>
      </w:r>
      <w:r>
        <w:rPr>
          <w:rFonts w:ascii="PT Astra Serif" w:hAnsi="PT Astra Serif" w:eastAsia="PT Astra Serif" w:cs="PT Astra Serif"/>
          <w:b w:val="0"/>
          <w:bCs w:val="0"/>
          <w:color w:val="auto"/>
          <w:sz w:val="26"/>
          <w:szCs w:val="26"/>
        </w:rPr>
        <w:t xml:space="preserve">30</w:t>
      </w:r>
      <w:r>
        <w:rPr>
          <w:rFonts w:ascii="PT Astra Serif" w:hAnsi="PT Astra Serif" w:eastAsia="PT Astra Serif" w:cs="PT Astra Serif"/>
          <w:b w:val="0"/>
          <w:bCs w:val="0"/>
          <w:color w:val="auto"/>
          <w:sz w:val="26"/>
          <w:szCs w:val="26"/>
        </w:rPr>
        <w:t xml:space="preserve"> вынесены постановления о административн</w:t>
      </w:r>
      <w:r>
        <w:rPr>
          <w:rFonts w:ascii="PT Astra Serif" w:hAnsi="PT Astra Serif" w:eastAsia="PT Astra Serif" w:cs="PT Astra Serif"/>
          <w:b w:val="0"/>
          <w:bCs w:val="0"/>
          <w:color w:val="auto"/>
          <w:sz w:val="26"/>
          <w:szCs w:val="26"/>
        </w:rPr>
        <w:t xml:space="preserve">ых</w:t>
      </w:r>
      <w:r>
        <w:rPr>
          <w:rFonts w:ascii="PT Astra Serif" w:hAnsi="PT Astra Serif" w:eastAsia="PT Astra Serif" w:cs="PT Astra Serif"/>
          <w:b w:val="0"/>
          <w:bCs w:val="0"/>
          <w:color w:val="auto"/>
          <w:sz w:val="26"/>
          <w:szCs w:val="26"/>
        </w:rPr>
        <w:t xml:space="preserve"> наказани</w:t>
      </w:r>
      <w:r>
        <w:rPr>
          <w:rFonts w:ascii="PT Astra Serif" w:hAnsi="PT Astra Serif" w:eastAsia="PT Astra Serif" w:cs="PT Astra Serif"/>
          <w:b w:val="0"/>
          <w:bCs w:val="0"/>
          <w:color w:val="auto"/>
          <w:sz w:val="26"/>
          <w:szCs w:val="26"/>
        </w:rPr>
        <w:t xml:space="preserve">ях</w:t>
      </w:r>
      <w:r>
        <w:rPr>
          <w:rFonts w:ascii="PT Astra Serif" w:hAnsi="PT Astra Serif" w:eastAsia="PT Astra Serif" w:cs="PT Astra Serif"/>
          <w:b w:val="0"/>
          <w:bCs w:val="0"/>
          <w:color w:val="auto"/>
          <w:sz w:val="26"/>
          <w:szCs w:val="26"/>
        </w:rPr>
        <w:t xml:space="preserve">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год – </w:t>
      </w:r>
      <w:r>
        <w:rPr>
          <w:rFonts w:ascii="PT Astra Serif" w:hAnsi="PT Astra Serif" w:eastAsia="PT Astra Serif" w:cs="PT Astra Serif"/>
          <w:b w:val="0"/>
          <w:bCs w:val="0"/>
          <w:color w:val="auto"/>
          <w:sz w:val="26"/>
          <w:szCs w:val="26"/>
        </w:rPr>
        <w:t xml:space="preserve">6</w:t>
      </w:r>
      <w:r>
        <w:rPr>
          <w:rFonts w:ascii="PT Astra Serif" w:hAnsi="PT Astra Serif" w:eastAsia="PT Astra Serif" w:cs="PT Astra Serif"/>
          <w:b w:val="0"/>
          <w:bCs w:val="0"/>
          <w:color w:val="auto"/>
          <w:sz w:val="26"/>
          <w:szCs w:val="26"/>
        </w:rPr>
        <w:t xml:space="preserve">)</w:t>
      </w:r>
      <w:r>
        <w:rPr>
          <w:rFonts w:ascii="PT Astra Serif" w:hAnsi="PT Astra Serif" w:eastAsia="PT Astra Serif" w:cs="PT Astra Serif"/>
          <w:b w:val="0"/>
          <w:bCs w:val="0"/>
          <w:color w:val="auto"/>
          <w:sz w:val="26"/>
          <w:szCs w:val="26"/>
        </w:rPr>
        <w:t xml:space="preserve">, из них по 10 - в виде штрафов, по 20 - в виде предупреждения</w:t>
      </w:r>
      <w:r>
        <w:rPr>
          <w:rFonts w:ascii="PT Astra Serif" w:hAnsi="PT Astra Serif" w:eastAsia="PT Astra Serif" w:cs="PT Astra Serif"/>
          <w:b w:val="0"/>
          <w:bCs w:val="0"/>
          <w:color w:val="auto"/>
          <w:sz w:val="26"/>
          <w:szCs w:val="26"/>
        </w:rPr>
        <w:t xml:space="preserve">. В суд общей юрисдикции направлено </w:t>
      </w:r>
      <w:r>
        <w:rPr>
          <w:rFonts w:ascii="PT Astra Serif" w:hAnsi="PT Astra Serif" w:eastAsia="PT Astra Serif" w:cs="PT Astra Serif"/>
          <w:b w:val="0"/>
          <w:bCs w:val="0"/>
          <w:color w:val="auto"/>
          <w:sz w:val="26"/>
          <w:szCs w:val="26"/>
        </w:rPr>
        <w:t xml:space="preserve">14</w:t>
      </w:r>
      <w:r>
        <w:rPr>
          <w:rFonts w:ascii="PT Astra Serif" w:hAnsi="PT Astra Serif" w:eastAsia="PT Astra Serif" w:cs="PT Astra Serif"/>
          <w:b w:val="0"/>
          <w:bCs w:val="0"/>
          <w:color w:val="auto"/>
          <w:sz w:val="26"/>
          <w:szCs w:val="26"/>
        </w:rPr>
        <w:t xml:space="preserve"> исковых заявлений, которые удовлетворены в полном объеме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год – </w:t>
      </w:r>
      <w:r>
        <w:rPr>
          <w:rFonts w:ascii="PT Astra Serif" w:hAnsi="PT Astra Serif" w:eastAsia="PT Astra Serif" w:cs="PT Astra Serif"/>
          <w:b w:val="0"/>
          <w:bCs w:val="0"/>
          <w:color w:val="auto"/>
          <w:sz w:val="26"/>
          <w:szCs w:val="26"/>
        </w:rPr>
        <w:t xml:space="preserve">6</w:t>
      </w:r>
      <w:r>
        <w:rPr>
          <w:rFonts w:ascii="PT Astra Serif" w:hAnsi="PT Astra Serif" w:eastAsia="PT Astra Serif" w:cs="PT Astra Serif"/>
          <w:b w:val="0"/>
          <w:bCs w:val="0"/>
          <w:color w:val="auto"/>
          <w:sz w:val="26"/>
          <w:szCs w:val="26"/>
        </w:rPr>
        <w:t xml:space="preserve">). Предостережены о недопустимости нарушения закона </w:t>
      </w:r>
      <w:r>
        <w:rPr>
          <w:rFonts w:ascii="PT Astra Serif" w:hAnsi="PT Astra Serif" w:eastAsia="PT Astra Serif" w:cs="PT Astra Serif"/>
          <w:b w:val="0"/>
          <w:bCs w:val="0"/>
          <w:color w:val="auto"/>
          <w:sz w:val="26"/>
          <w:szCs w:val="26"/>
        </w:rPr>
        <w:t xml:space="preserve">24</w:t>
      </w:r>
      <w:r>
        <w:rPr>
          <w:rFonts w:ascii="PT Astra Serif" w:hAnsi="PT Astra Serif" w:eastAsia="PT Astra Serif" w:cs="PT Astra Serif"/>
          <w:b w:val="0"/>
          <w:bCs w:val="0"/>
          <w:color w:val="auto"/>
          <w:sz w:val="26"/>
          <w:szCs w:val="26"/>
        </w:rPr>
        <w:t xml:space="preserve"> субъект</w:t>
      </w:r>
      <w:r>
        <w:rPr>
          <w:rFonts w:ascii="PT Astra Serif" w:hAnsi="PT Astra Serif" w:eastAsia="PT Astra Serif" w:cs="PT Astra Serif"/>
          <w:b w:val="0"/>
          <w:bCs w:val="0"/>
          <w:color w:val="auto"/>
          <w:sz w:val="26"/>
          <w:szCs w:val="26"/>
        </w:rPr>
        <w:t xml:space="preserve">а</w:t>
      </w:r>
      <w:r>
        <w:rPr>
          <w:rFonts w:ascii="PT Astra Serif" w:hAnsi="PT Astra Serif" w:eastAsia="PT Astra Serif" w:cs="PT Astra Serif"/>
          <w:b w:val="0"/>
          <w:bCs w:val="0"/>
          <w:color w:val="auto"/>
          <w:sz w:val="26"/>
          <w:szCs w:val="26"/>
        </w:rPr>
        <w:t xml:space="preserve"> предпринимательства (202</w:t>
      </w:r>
      <w:r>
        <w:rPr>
          <w:rFonts w:ascii="PT Astra Serif" w:hAnsi="PT Astra Serif" w:eastAsia="PT Astra Serif" w:cs="PT Astra Serif"/>
          <w:b w:val="0"/>
          <w:bCs w:val="0"/>
          <w:color w:val="auto"/>
          <w:sz w:val="26"/>
          <w:szCs w:val="26"/>
        </w:rPr>
        <w:t xml:space="preserve">3</w:t>
      </w:r>
      <w:r>
        <w:rPr>
          <w:rFonts w:ascii="PT Astra Serif" w:hAnsi="PT Astra Serif" w:eastAsia="PT Astra Serif" w:cs="PT Astra Serif"/>
          <w:b w:val="0"/>
          <w:bCs w:val="0"/>
          <w:color w:val="auto"/>
          <w:sz w:val="26"/>
          <w:szCs w:val="26"/>
        </w:rPr>
        <w:t xml:space="preserve"> год – </w:t>
      </w:r>
      <w:r>
        <w:rPr>
          <w:rFonts w:ascii="PT Astra Serif" w:hAnsi="PT Astra Serif" w:eastAsia="PT Astra Serif" w:cs="PT Astra Serif"/>
          <w:b w:val="0"/>
          <w:bCs w:val="0"/>
          <w:color w:val="auto"/>
          <w:sz w:val="26"/>
          <w:szCs w:val="26"/>
        </w:rPr>
        <w:t xml:space="preserve">2</w:t>
      </w:r>
      <w:r>
        <w:rPr>
          <w:rFonts w:ascii="PT Astra Serif" w:hAnsi="PT Astra Serif" w:eastAsia="PT Astra Serif" w:cs="PT Astra Serif"/>
          <w:b w:val="0"/>
          <w:bCs w:val="0"/>
          <w:color w:val="auto"/>
          <w:sz w:val="26"/>
          <w:szCs w:val="26"/>
        </w:rPr>
        <w:t xml:space="preserve">), направлено в правоохранительные органы </w:t>
      </w:r>
      <w:r>
        <w:rPr>
          <w:rFonts w:ascii="PT Astra Serif" w:hAnsi="PT Astra Serif" w:eastAsia="PT Astra Serif" w:cs="PT Astra Serif"/>
          <w:b w:val="0"/>
          <w:bCs w:val="0"/>
          <w:color w:val="auto"/>
          <w:sz w:val="26"/>
          <w:szCs w:val="26"/>
        </w:rPr>
        <w:t xml:space="preserve">2</w:t>
      </w:r>
      <w:r>
        <w:rPr>
          <w:rFonts w:ascii="PT Astra Serif" w:hAnsi="PT Astra Serif" w:eastAsia="PT Astra Serif" w:cs="PT Astra Serif"/>
          <w:b w:val="0"/>
          <w:bCs w:val="0"/>
          <w:color w:val="auto"/>
          <w:sz w:val="26"/>
          <w:szCs w:val="26"/>
        </w:rPr>
        <w:t xml:space="preserve"> материал</w:t>
      </w:r>
      <w:r>
        <w:rPr>
          <w:rFonts w:ascii="PT Astra Serif" w:hAnsi="PT Astra Serif" w:eastAsia="PT Astra Serif" w:cs="PT Astra Serif"/>
          <w:b w:val="0"/>
          <w:bCs w:val="0"/>
          <w:color w:val="auto"/>
          <w:sz w:val="26"/>
          <w:szCs w:val="26"/>
        </w:rPr>
        <w:t xml:space="preserve">а</w:t>
      </w:r>
      <w:r>
        <w:rPr>
          <w:rFonts w:ascii="PT Astra Serif" w:hAnsi="PT Astra Serif" w:eastAsia="PT Astra Serif" w:cs="PT Astra Serif"/>
          <w:b w:val="0"/>
          <w:bCs w:val="0"/>
          <w:color w:val="auto"/>
          <w:sz w:val="26"/>
          <w:szCs w:val="26"/>
        </w:rPr>
        <w:t xml:space="preserve"> в порядке ст. 37 УПК РФ, по которым возбуждено </w:t>
      </w:r>
      <w:r>
        <w:rPr>
          <w:rFonts w:ascii="PT Astra Serif" w:hAnsi="PT Astra Serif" w:eastAsia="PT Astra Serif" w:cs="PT Astra Serif"/>
          <w:b w:val="0"/>
          <w:bCs w:val="0"/>
          <w:color w:val="auto"/>
          <w:sz w:val="26"/>
          <w:szCs w:val="26"/>
        </w:rPr>
        <w:t xml:space="preserve">1</w:t>
      </w:r>
      <w:r>
        <w:rPr>
          <w:rFonts w:ascii="PT Astra Serif" w:hAnsi="PT Astra Serif" w:eastAsia="PT Astra Serif" w:cs="PT Astra Serif"/>
          <w:b w:val="0"/>
          <w:bCs w:val="0"/>
          <w:color w:val="auto"/>
          <w:sz w:val="26"/>
          <w:szCs w:val="26"/>
        </w:rPr>
        <w:t xml:space="preserve"> уголовн</w:t>
      </w:r>
      <w:r>
        <w:rPr>
          <w:rFonts w:ascii="PT Astra Serif" w:hAnsi="PT Astra Serif" w:eastAsia="PT Astra Serif" w:cs="PT Astra Serif"/>
          <w:b w:val="0"/>
          <w:bCs w:val="0"/>
          <w:color w:val="auto"/>
          <w:sz w:val="26"/>
          <w:szCs w:val="26"/>
        </w:rPr>
        <w:t xml:space="preserve">ое</w:t>
      </w:r>
      <w:r>
        <w:rPr>
          <w:rFonts w:ascii="PT Astra Serif" w:hAnsi="PT Astra Serif" w:eastAsia="PT Astra Serif" w:cs="PT Astra Serif"/>
          <w:b w:val="0"/>
          <w:bCs w:val="0"/>
          <w:color w:val="auto"/>
          <w:sz w:val="26"/>
          <w:szCs w:val="26"/>
        </w:rPr>
        <w:t xml:space="preserve"> дел</w:t>
      </w:r>
      <w:r>
        <w:rPr>
          <w:rFonts w:ascii="PT Astra Serif" w:hAnsi="PT Astra Serif" w:eastAsia="PT Astra Serif" w:cs="PT Astra Serif"/>
          <w:b w:val="0"/>
          <w:bCs w:val="0"/>
          <w:color w:val="auto"/>
          <w:sz w:val="26"/>
          <w:szCs w:val="26"/>
        </w:rPr>
        <w:t xml:space="preserve">о</w:t>
      </w:r>
      <w:r>
        <w:rPr>
          <w:rFonts w:ascii="PT Astra Serif" w:hAnsi="PT Astra Serif" w:eastAsia="PT Astra Serif" w:cs="PT Astra Serif"/>
          <w:b w:val="0"/>
          <w:bCs w:val="0"/>
          <w:color w:val="auto"/>
          <w:sz w:val="26"/>
          <w:szCs w:val="26"/>
        </w:rPr>
        <w:t xml:space="preserve">.</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Межрайпрокуратурой продолжено поддер</w:t>
      </w:r>
      <w:r>
        <w:rPr>
          <w:rFonts w:ascii="PT Astra Serif" w:hAnsi="PT Astra Serif" w:eastAsia="PT Astra Serif" w:cs="PT Astra Serif"/>
          <w:b w:val="0"/>
          <w:bCs w:val="0"/>
          <w:color w:val="auto"/>
          <w:sz w:val="26"/>
          <w:szCs w:val="26"/>
        </w:rPr>
        <w:t xml:space="preserve">жание диалога с бизнес-сообществом путем проведения личных приемов предпринимателей, в том числе выездные в местах осуществления деятельности, где даются актуальные разъяснения законодательства в сфере охраны окружающей среды. </w:t>
      </w:r>
      <w:r>
        <w:rPr>
          <w:rFonts w:ascii="PT Astra Serif" w:hAnsi="PT Astra Serif" w:eastAsia="PT Astra Serif" w:cs="PT Astra Serif"/>
          <w:b w:val="0"/>
          <w:bCs w:val="0"/>
          <w:color w:val="auto"/>
          <w:sz w:val="26"/>
          <w:szCs w:val="26"/>
        </w:rPr>
        <w:t xml:space="preserve">В </w:t>
      </w:r>
      <w:r>
        <w:rPr>
          <w:rFonts w:ascii="PT Astra Serif" w:hAnsi="PT Astra Serif" w:eastAsia="PT Astra Serif" w:cs="PT Astra Serif"/>
          <w:b w:val="0"/>
          <w:bCs w:val="0"/>
          <w:color w:val="auto"/>
          <w:sz w:val="26"/>
          <w:szCs w:val="26"/>
        </w:rPr>
        <w:t xml:space="preserve">отчетном периоде в </w:t>
      </w:r>
      <w:r>
        <w:rPr>
          <w:rFonts w:ascii="PT Astra Serif" w:hAnsi="PT Astra Serif" w:eastAsia="PT Astra Serif" w:cs="PT Astra Serif"/>
          <w:b w:val="0"/>
          <w:bCs w:val="0"/>
          <w:color w:val="auto"/>
          <w:sz w:val="26"/>
          <w:szCs w:val="26"/>
        </w:rPr>
        <w:t xml:space="preserve">прокуратур</w:t>
      </w:r>
      <w:r>
        <w:rPr>
          <w:rFonts w:ascii="PT Astra Serif" w:hAnsi="PT Astra Serif" w:eastAsia="PT Astra Serif" w:cs="PT Astra Serif"/>
          <w:b w:val="0"/>
          <w:bCs w:val="0"/>
          <w:color w:val="auto"/>
          <w:sz w:val="26"/>
          <w:szCs w:val="26"/>
        </w:rPr>
        <w:t xml:space="preserve">у </w:t>
      </w:r>
      <w:r>
        <w:rPr>
          <w:rFonts w:ascii="PT Astra Serif" w:hAnsi="PT Astra Serif" w:eastAsia="PT Astra Serif" w:cs="PT Astra Serif"/>
          <w:b w:val="0"/>
          <w:bCs w:val="0"/>
          <w:color w:val="auto"/>
          <w:sz w:val="26"/>
          <w:szCs w:val="26"/>
        </w:rPr>
        <w:t xml:space="preserve">поступило 5 письменных обращений, связанных с административным производством органов контроля и предоставления государственных услуг.</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Результаты проверок поднадзорных органов контроля свидетельствуют о наличии нарушений законодательства при организации и осущес</w:t>
      </w:r>
      <w:r>
        <w:rPr>
          <w:rFonts w:ascii="PT Astra Serif" w:hAnsi="PT Astra Serif" w:eastAsia="PT Astra Serif" w:cs="PT Astra Serif"/>
          <w:b w:val="0"/>
          <w:bCs w:val="0"/>
          <w:color w:val="auto"/>
          <w:sz w:val="26"/>
          <w:szCs w:val="26"/>
        </w:rPr>
        <w:t xml:space="preserve">твлении </w:t>
      </w:r>
      <w:r>
        <w:rPr>
          <w:rFonts w:ascii="PT Astra Serif" w:hAnsi="PT Astra Serif" w:eastAsia="PT Astra Serif" w:cs="PT Astra Serif"/>
          <w:b w:val="0"/>
          <w:bCs w:val="0"/>
          <w:color w:val="auto"/>
          <w:sz w:val="26"/>
          <w:szCs w:val="26"/>
        </w:rPr>
        <w:t xml:space="preserve">контрольных мероприятий, по всем фактам внесены ак</w:t>
      </w:r>
      <w:r>
        <w:rPr>
          <w:rFonts w:ascii="PT Astra Serif" w:hAnsi="PT Astra Serif" w:eastAsia="PT Astra Serif" w:cs="PT Astra Serif"/>
          <w:b w:val="0"/>
          <w:bCs w:val="0"/>
          <w:color w:val="auto"/>
          <w:sz w:val="26"/>
          <w:szCs w:val="26"/>
        </w:rPr>
        <w:t xml:space="preserve">т</w:t>
      </w:r>
      <w:r>
        <w:rPr>
          <w:rFonts w:ascii="PT Astra Serif" w:hAnsi="PT Astra Serif" w:eastAsia="PT Astra Serif" w:cs="PT Astra Serif"/>
          <w:b w:val="0"/>
          <w:bCs w:val="0"/>
          <w:color w:val="auto"/>
          <w:sz w:val="26"/>
          <w:szCs w:val="26"/>
        </w:rPr>
        <w:t xml:space="preserve">ы прокурорского реагирования.</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highlight w:val="none"/>
        </w:rPr>
      </w:pPr>
      <w:r>
        <w:rPr>
          <w:rFonts w:ascii="PT Astra Serif" w:hAnsi="PT Astra Serif" w:eastAsia="PT Astra Serif" w:cs="PT Astra Serif"/>
          <w:b w:val="0"/>
          <w:bCs w:val="0"/>
          <w:color w:val="auto"/>
          <w:sz w:val="26"/>
          <w:szCs w:val="26"/>
        </w:rPr>
        <w:t xml:space="preserve">    Поднадзорным контролирующим органам </w:t>
      </w:r>
      <w:r>
        <w:rPr>
          <w:rFonts w:ascii="PT Astra Serif" w:hAnsi="PT Astra Serif" w:eastAsia="PT Astra Serif" w:cs="PT Astra Serif"/>
          <w:b w:val="0"/>
          <w:bCs w:val="0"/>
          <w:color w:val="auto"/>
          <w:sz w:val="26"/>
          <w:szCs w:val="26"/>
        </w:rPr>
        <w:t xml:space="preserve">в 2024 году </w:t>
      </w:r>
      <w:r>
        <w:rPr>
          <w:rFonts w:ascii="PT Astra Serif" w:hAnsi="PT Astra Serif" w:eastAsia="PT Astra Serif" w:cs="PT Astra Serif"/>
          <w:b w:val="0"/>
          <w:bCs w:val="0"/>
          <w:color w:val="auto"/>
          <w:sz w:val="26"/>
          <w:szCs w:val="26"/>
        </w:rPr>
        <w:t xml:space="preserve">плановые проверки и контрольные мероприятия</w:t>
      </w:r>
      <w:r>
        <w:rPr>
          <w:rFonts w:ascii="PT Astra Serif" w:hAnsi="PT Astra Serif" w:eastAsia="PT Astra Serif" w:cs="PT Astra Serif"/>
          <w:b w:val="0"/>
          <w:bCs w:val="0"/>
          <w:color w:val="auto"/>
          <w:sz w:val="26"/>
          <w:szCs w:val="26"/>
        </w:rPr>
        <w:t xml:space="preserve"> не проводились ввиду несогласования планов. Внеплановые мероприятия проводились по требованию прокуратуры</w:t>
      </w:r>
      <w:r>
        <w:rPr>
          <w:rFonts w:ascii="PT Astra Serif" w:hAnsi="PT Astra Serif" w:eastAsia="PT Astra Serif" w:cs="PT Astra Serif"/>
          <w:b w:val="0"/>
          <w:bCs w:val="0"/>
          <w:color w:val="auto"/>
          <w:sz w:val="26"/>
          <w:szCs w:val="26"/>
        </w:rPr>
        <w:t xml:space="preserve"> либо без взаимодействия с хозяйствующими субъектами</w:t>
      </w:r>
      <w:r>
        <w:rPr>
          <w:rFonts w:ascii="PT Astra Serif" w:hAnsi="PT Astra Serif" w:eastAsia="PT Astra Serif" w:cs="PT Astra Serif"/>
          <w:b w:val="0"/>
          <w:bCs w:val="0"/>
          <w:color w:val="auto"/>
          <w:sz w:val="26"/>
          <w:szCs w:val="26"/>
        </w:rPr>
        <w:t xml:space="preserve">.</w:t>
      </w:r>
      <w:r>
        <w:rPr>
          <w:rFonts w:ascii="PT Astra Serif" w:hAnsi="PT Astra Serif" w:cs="PT Astra Serif"/>
          <w:b w:val="0"/>
          <w:bCs w:val="0"/>
          <w:color w:val="auto"/>
          <w:sz w:val="26"/>
          <w:szCs w:val="26"/>
          <w:highlight w:val="none"/>
        </w:rPr>
      </w:r>
      <w:r>
        <w:rPr>
          <w:rFonts w:ascii="PT Astra Serif" w:hAnsi="PT Astra Serif" w:cs="PT Astra Serif"/>
          <w:b w:val="0"/>
          <w:bCs w:val="0"/>
          <w:color w:val="auto"/>
          <w:sz w:val="26"/>
          <w:szCs w:val="26"/>
          <w:highlight w:val="none"/>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 деятельности </w:t>
      </w:r>
      <w:r>
        <w:rPr>
          <w:rFonts w:ascii="PT Astra Serif" w:hAnsi="PT Astra Serif" w:eastAsia="PT Astra Serif" w:cs="PT Astra Serif"/>
          <w:b w:val="0"/>
          <w:bCs w:val="0"/>
          <w:color w:val="auto"/>
          <w:sz w:val="26"/>
          <w:szCs w:val="26"/>
        </w:rPr>
        <w:t xml:space="preserve">Минприроды Чувашии</w:t>
      </w:r>
      <w:r>
        <w:rPr>
          <w:rFonts w:ascii="PT Astra Serif" w:hAnsi="PT Astra Serif" w:eastAsia="PT Astra Serif" w:cs="PT Astra Serif"/>
          <w:b w:val="0"/>
          <w:bCs w:val="0"/>
          <w:color w:val="auto"/>
          <w:sz w:val="26"/>
          <w:szCs w:val="26"/>
        </w:rPr>
        <w:t xml:space="preserve"> выявлены нарушения при осуществлении государственного экологического контроля (надзора) и профилактики правонарушений в сфере охраны вод, обращения с отходами производства и потребления, охра</w:t>
      </w:r>
      <w:r>
        <w:rPr>
          <w:rFonts w:ascii="PT Astra Serif" w:hAnsi="PT Astra Serif" w:eastAsia="PT Astra Serif" w:cs="PT Astra Serif"/>
          <w:b w:val="0"/>
          <w:bCs w:val="0"/>
          <w:color w:val="auto"/>
          <w:sz w:val="26"/>
          <w:szCs w:val="26"/>
        </w:rPr>
        <w:t xml:space="preserve">ны атмосферного воздуха, недр, связанные с бездействием по выявленным фактам нарушений обязательных требований в области охраны окружающей среды, в том числе в рамках мероприятий без взаимодействия, в связи с чем в адрес ведомства внесено представление.</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Принесенными 12 протестами на незаконные постановления </w:t>
      </w:r>
      <w:r>
        <w:rPr>
          <w:rFonts w:ascii="PT Astra Serif" w:hAnsi="PT Astra Serif" w:eastAsia="PT Astra Serif" w:cs="PT Astra Serif"/>
          <w:b w:val="0"/>
          <w:bCs w:val="0"/>
          <w:color w:val="auto"/>
          <w:sz w:val="26"/>
          <w:szCs w:val="26"/>
        </w:rPr>
        <w:t xml:space="preserve">Минприроды Чувашии</w:t>
      </w:r>
      <w:r>
        <w:rPr>
          <w:rFonts w:ascii="PT Astra Serif" w:hAnsi="PT Astra Serif" w:eastAsia="PT Astra Serif" w:cs="PT Astra Serif"/>
          <w:b w:val="0"/>
          <w:bCs w:val="0"/>
          <w:color w:val="auto"/>
          <w:sz w:val="26"/>
          <w:szCs w:val="26"/>
        </w:rPr>
        <w:t xml:space="preserve"> об административных правонарушениях защищены права </w:t>
      </w:r>
      <w:r>
        <w:rPr>
          <w:rFonts w:ascii="PT Astra Serif" w:hAnsi="PT Astra Serif" w:eastAsia="PT Astra Serif" w:cs="PT Astra Serif"/>
          <w:b w:val="0"/>
          <w:bCs w:val="0"/>
          <w:color w:val="auto"/>
          <w:sz w:val="26"/>
          <w:szCs w:val="26"/>
        </w:rPr>
        <w:t xml:space="preserve">12 субъектов предпринимательства.</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По результатам анализа реализации пере</w:t>
      </w:r>
      <w:r>
        <w:rPr>
          <w:rFonts w:ascii="PT Astra Serif" w:hAnsi="PT Astra Serif" w:eastAsia="PT Astra Serif" w:cs="PT Astra Serif"/>
          <w:b w:val="0"/>
          <w:bCs w:val="0"/>
          <w:color w:val="auto"/>
          <w:sz w:val="26"/>
          <w:szCs w:val="26"/>
        </w:rPr>
        <w:t xml:space="preserve">хода контрольно-надзорной деятельности органов местного самоуправления на риск-ориентированный подход выявлены нарушения требований Федерального закона № 248-ФЗ</w:t>
      </w:r>
      <w:r>
        <w:rPr>
          <w:rFonts w:ascii="PT Astra Serif" w:hAnsi="PT Astra Serif" w:eastAsia="PT Astra Serif" w:cs="PT Astra Serif"/>
          <w:b w:val="0"/>
          <w:bCs w:val="0"/>
          <w:color w:val="auto"/>
          <w:sz w:val="26"/>
          <w:szCs w:val="26"/>
        </w:rPr>
        <w:t xml:space="preserve">, связанные с установлением в муниципальных нормативных правовых актах в сфере осуществления муниципального земельного контроля (надзора) несоответствующих индикаторов риска нарушения обязательных требований, используемых для осуществления муниципаль</w:t>
      </w:r>
      <w:r>
        <w:rPr>
          <w:rFonts w:ascii="PT Astra Serif" w:hAnsi="PT Astra Serif" w:eastAsia="PT Astra Serif" w:cs="PT Astra Serif"/>
          <w:b w:val="0"/>
          <w:bCs w:val="0"/>
          <w:color w:val="auto"/>
          <w:sz w:val="26"/>
          <w:szCs w:val="26"/>
        </w:rPr>
        <w:t xml:space="preserve">ного контроля, применение которых может повлечь нарушение прав предпринимателей – владельцев, пользователей земельных участков. В связи с указанным в адрес органов местного самоуправления муниципальных и городских округов принесено 25 протестов (рассмотрен</w:t>
      </w:r>
      <w:r>
        <w:rPr>
          <w:rFonts w:ascii="PT Astra Serif" w:hAnsi="PT Astra Serif" w:eastAsia="PT Astra Serif" w:cs="PT Astra Serif"/>
          <w:b w:val="0"/>
          <w:bCs w:val="0"/>
          <w:color w:val="auto"/>
          <w:sz w:val="26"/>
          <w:szCs w:val="26"/>
        </w:rPr>
        <w:t xml:space="preserve">ы</w:t>
      </w:r>
      <w:r>
        <w:rPr>
          <w:rFonts w:ascii="PT Astra Serif" w:hAnsi="PT Astra Serif" w:eastAsia="PT Astra Serif" w:cs="PT Astra Serif"/>
          <w:b w:val="0"/>
          <w:bCs w:val="0"/>
          <w:color w:val="auto"/>
          <w:sz w:val="26"/>
          <w:szCs w:val="26"/>
        </w:rPr>
        <w:t xml:space="preserve"> и удовлетворен</w:t>
      </w:r>
      <w:r>
        <w:rPr>
          <w:rFonts w:ascii="PT Astra Serif" w:hAnsi="PT Astra Serif" w:eastAsia="PT Astra Serif" w:cs="PT Astra Serif"/>
          <w:b w:val="0"/>
          <w:bCs w:val="0"/>
          <w:color w:val="auto"/>
          <w:sz w:val="26"/>
          <w:szCs w:val="26"/>
        </w:rPr>
        <w:t xml:space="preserve">ы)</w:t>
      </w:r>
      <w:r>
        <w:rPr>
          <w:rFonts w:ascii="PT Astra Serif" w:hAnsi="PT Astra Serif" w:eastAsia="PT Astra Serif" w:cs="PT Astra Serif"/>
          <w:b w:val="0"/>
          <w:bCs w:val="0"/>
          <w:color w:val="auto"/>
          <w:sz w:val="26"/>
          <w:szCs w:val="26"/>
        </w:rPr>
        <w:t xml:space="preserve">.</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Также в связи с непринятием органами местного самоуправ</w:t>
      </w:r>
      <w:r>
        <w:rPr>
          <w:rFonts w:ascii="PT Astra Serif" w:hAnsi="PT Astra Serif" w:eastAsia="PT Astra Serif" w:cs="PT Astra Serif"/>
          <w:b w:val="0"/>
          <w:bCs w:val="0"/>
          <w:color w:val="auto"/>
          <w:sz w:val="26"/>
          <w:szCs w:val="26"/>
        </w:rPr>
        <w:t xml:space="preserve">ления мер по утверждению ежегодных программ профилактики рисков причинения вреда (ущерба) охраняемым законом ценностям на 2025 год (земельный контроль и контроль в сфере благоустройства) в адрес администраций муниципальных округов внесено 16 представлений.</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По фактам нарушения срока внесения сведений в ЕРКНМ </w:t>
      </w:r>
      <w:r>
        <w:rPr>
          <w:rFonts w:ascii="PT Astra Serif" w:hAnsi="PT Astra Serif" w:eastAsia="PT Astra Serif" w:cs="PT Astra Serif"/>
          <w:b w:val="0"/>
          <w:bCs w:val="0"/>
          <w:color w:val="auto"/>
          <w:sz w:val="26"/>
          <w:szCs w:val="26"/>
        </w:rPr>
        <w:t xml:space="preserve">должностное лицо</w:t>
      </w:r>
      <w:r>
        <w:rPr>
          <w:rFonts w:ascii="PT Astra Serif" w:hAnsi="PT Astra Serif" w:eastAsia="PT Astra Serif" w:cs="PT Astra Serif"/>
          <w:b w:val="0"/>
          <w:bCs w:val="0"/>
          <w:color w:val="auto"/>
          <w:sz w:val="26"/>
          <w:szCs w:val="26"/>
        </w:rPr>
        <w:t xml:space="preserve"> Минприроды Чувашии по делу об административном правонарушении по ч. 3 ст. 19.6.1 КоАП РФ постановлением мирового суда судебного участка</w:t>
      </w:r>
      <w:r>
        <w:rPr>
          <w:rFonts w:ascii="PT Astra Serif" w:hAnsi="PT Astra Serif" w:eastAsia="PT Astra Serif" w:cs="PT Astra Serif"/>
          <w:b w:val="0"/>
          <w:bCs w:val="0"/>
          <w:color w:val="auto"/>
          <w:sz w:val="26"/>
          <w:szCs w:val="26"/>
        </w:rPr>
        <w:t xml:space="preserve"> № 7 Ленинского  района г. Чебоксары привлечен к административной ответственности (наказание в виде предупреждения).</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По аналогичному факту</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привлечен</w:t>
      </w:r>
      <w:r>
        <w:rPr>
          <w:rFonts w:ascii="PT Astra Serif" w:hAnsi="PT Astra Serif" w:eastAsia="PT Astra Serif" w:cs="PT Astra Serif"/>
          <w:b w:val="0"/>
          <w:bCs w:val="0"/>
          <w:color w:val="auto"/>
          <w:sz w:val="26"/>
          <w:szCs w:val="26"/>
        </w:rPr>
        <w:t xml:space="preserve">о</w:t>
      </w:r>
      <w:r>
        <w:rPr>
          <w:rFonts w:ascii="PT Astra Serif" w:hAnsi="PT Astra Serif" w:eastAsia="PT Astra Serif" w:cs="PT Astra Serif"/>
          <w:b w:val="0"/>
          <w:bCs w:val="0"/>
          <w:color w:val="auto"/>
          <w:sz w:val="26"/>
          <w:szCs w:val="26"/>
        </w:rPr>
        <w:t xml:space="preserve"> к административной ответственности </w:t>
      </w:r>
      <w:r>
        <w:rPr>
          <w:rFonts w:ascii="PT Astra Serif" w:hAnsi="PT Astra Serif" w:eastAsia="PT Astra Serif" w:cs="PT Astra Serif"/>
          <w:b w:val="0"/>
          <w:bCs w:val="0"/>
          <w:color w:val="auto"/>
          <w:sz w:val="26"/>
          <w:szCs w:val="26"/>
        </w:rPr>
        <w:t xml:space="preserve">должностное лицо Управления Россельхознадзора по Чувашской Республике и Ульяновской области.</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Выявлены нарушения требований Федерального закона от 27.07.2006 </w:t>
      </w:r>
      <w:r>
        <w:rPr>
          <w:rFonts w:ascii="PT Astra Serif" w:hAnsi="PT Astra Serif" w:eastAsia="PT Astra Serif" w:cs="PT Astra Serif"/>
          <w:b w:val="0"/>
          <w:bCs w:val="0"/>
          <w:color w:val="auto"/>
          <w:sz w:val="26"/>
          <w:szCs w:val="26"/>
        </w:rPr>
        <w:br/>
        <w:t xml:space="preserve">№ 152-ФЗ «О персональных данных», связанные с незаконным распространением широкому кругу лиц персональных данных о 21 индивидуальном предпринимателе на сайте Минприроды Чувашии</w:t>
      </w:r>
      <w:r>
        <w:rPr>
          <w:rFonts w:ascii="PT Astra Serif" w:hAnsi="PT Astra Serif" w:eastAsia="PT Astra Serif" w:cs="PT Astra Serif"/>
          <w:b w:val="0"/>
          <w:bCs w:val="0"/>
          <w:color w:val="auto"/>
          <w:sz w:val="26"/>
          <w:szCs w:val="26"/>
        </w:rPr>
        <w:t xml:space="preserve">. По  возбужденному межрайпрокуратурой делу об административном правонарушении по ч. 1</w:t>
      </w:r>
      <w:r>
        <w:rPr>
          <w:rFonts w:ascii="PT Astra Serif" w:hAnsi="PT Astra Serif" w:eastAsia="PT Astra Serif" w:cs="PT Astra Serif"/>
          <w:b w:val="0"/>
          <w:bCs w:val="0"/>
          <w:color w:val="auto"/>
          <w:sz w:val="26"/>
          <w:szCs w:val="26"/>
        </w:rPr>
        <w:t xml:space="preserve"> ст. 13.11 КоАП РФ должностное лицо привлечен</w:t>
      </w:r>
      <w:r>
        <w:rPr>
          <w:rFonts w:ascii="PT Astra Serif" w:hAnsi="PT Astra Serif" w:eastAsia="PT Astra Serif" w:cs="PT Astra Serif"/>
          <w:b w:val="0"/>
          <w:bCs w:val="0"/>
          <w:color w:val="auto"/>
          <w:sz w:val="26"/>
          <w:szCs w:val="26"/>
        </w:rPr>
        <w:t xml:space="preserve">о</w:t>
      </w:r>
      <w:r>
        <w:rPr>
          <w:rFonts w:ascii="PT Astra Serif" w:hAnsi="PT Astra Serif" w:eastAsia="PT Astra Serif" w:cs="PT Astra Serif"/>
          <w:b w:val="0"/>
          <w:bCs w:val="0"/>
          <w:color w:val="auto"/>
          <w:sz w:val="26"/>
          <w:szCs w:val="26"/>
        </w:rPr>
        <w:t xml:space="preserve"> к административной ответственности, в адрес ведомства внесено представление (рассмотрено, нарушения устранены, информация с сайта удалена).</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 деятельности Волжско-Камского межрегионального управления Росприроднадзора выявлены фа</w:t>
      </w:r>
      <w:r>
        <w:rPr>
          <w:rFonts w:ascii="PT Astra Serif" w:hAnsi="PT Astra Serif" w:eastAsia="PT Astra Serif" w:cs="PT Astra Serif"/>
          <w:b w:val="0"/>
          <w:bCs w:val="0"/>
          <w:color w:val="auto"/>
          <w:sz w:val="26"/>
          <w:szCs w:val="26"/>
        </w:rPr>
        <w:t xml:space="preserve">кты нарушения ч. 1 ст. 49 Федерального закона  №248-ФЗ в части объявления предостережений без надлежащих оснований, принесено 3 протеста (рассмотрены и удовлетворены). </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 2024 году было выявлено нарушение в деятельности администрации </w:t>
      </w:r>
      <w:r>
        <w:rPr>
          <w:rFonts w:ascii="PT Astra Serif" w:hAnsi="PT Astra Serif" w:eastAsia="PT Astra Serif" w:cs="PT Astra Serif"/>
          <w:b w:val="0"/>
          <w:bCs w:val="0"/>
          <w:color w:val="auto"/>
          <w:sz w:val="26"/>
          <w:szCs w:val="26"/>
        </w:rPr>
        <w:br/>
        <w:t xml:space="preserve">г. Чебоксары при согласовании условий водопользования в рамках оказания предпринимателю услуги по предоставлению водного объекта в пользование на основании решения о предоставлении водного объекта в пользование.</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Т</w:t>
      </w:r>
      <w:r>
        <w:rPr>
          <w:rFonts w:ascii="PT Astra Serif" w:hAnsi="PT Astra Serif" w:eastAsia="PT Astra Serif" w:cs="PT Astra Serif"/>
          <w:b w:val="0"/>
          <w:bCs w:val="0"/>
          <w:color w:val="auto"/>
          <w:sz w:val="26"/>
          <w:szCs w:val="26"/>
        </w:rPr>
        <w:t xml:space="preserve">ак, ответ администрации содержал недостоверный анализ соответствия условий водопользования документам территориального планирования. В ходе анализа материалов по обоснованию к проекту планировки и межевания территории це</w:t>
      </w:r>
      <w:r>
        <w:rPr>
          <w:rFonts w:ascii="PT Astra Serif" w:hAnsi="PT Astra Serif" w:eastAsia="PT Astra Serif" w:cs="PT Astra Serif"/>
          <w:b w:val="0"/>
          <w:bCs w:val="0"/>
          <w:color w:val="auto"/>
          <w:sz w:val="26"/>
          <w:szCs w:val="26"/>
        </w:rPr>
        <w:t xml:space="preserve">нтральной части города установлено, что на запрашиваемом заявителем участке акватории предусмотрено размещение пирса. Указанное повлекло нарушение прав предпринимателя на получение государственной услуги, в связи с чем 27.03.2024 в адрес администрац</w:t>
      </w:r>
      <w:r>
        <w:rPr>
          <w:rFonts w:ascii="PT Astra Serif" w:hAnsi="PT Astra Serif" w:eastAsia="PT Astra Serif" w:cs="PT Astra Serif"/>
          <w:b w:val="0"/>
          <w:bCs w:val="0"/>
          <w:color w:val="auto"/>
          <w:sz w:val="26"/>
          <w:szCs w:val="26"/>
        </w:rPr>
        <w:t xml:space="preserve">и</w:t>
      </w:r>
      <w:r>
        <w:rPr>
          <w:rFonts w:ascii="PT Astra Serif" w:hAnsi="PT Astra Serif" w:eastAsia="PT Astra Serif" w:cs="PT Astra Serif"/>
          <w:b w:val="0"/>
          <w:bCs w:val="0"/>
          <w:color w:val="auto"/>
          <w:sz w:val="26"/>
          <w:szCs w:val="26"/>
        </w:rPr>
        <w:t xml:space="preserve">и внесено представление (рассмотрено, приняты меры). По постановлению прокуратуры решением мирового судьи от 25.06.2024 виновное должностное лицо администрации г. Чебоксары привлечено к административной ответственности по ст. 19.1 КоАП РФ за самоуправство.</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 деятельности администрации Мариинско-Посадского муниципального округа выявлены нарушения законодательства о контрактной системе в сфере закупок.</w:t>
      </w:r>
      <w:r>
        <w:rPr>
          <w:rFonts w:ascii="PT Astra Serif" w:hAnsi="PT Astra Serif" w:eastAsia="PT Astra Serif" w:cs="PT Astra Serif"/>
          <w:b w:val="0"/>
          <w:bCs w:val="0"/>
          <w:color w:val="auto"/>
          <w:sz w:val="26"/>
          <w:szCs w:val="26"/>
        </w:rPr>
        <w:t xml:space="preserve"> </w:t>
      </w:r>
      <w:r>
        <w:rPr>
          <w:rFonts w:ascii="PT Astra Serif" w:hAnsi="PT Astra Serif" w:eastAsia="PT Astra Serif" w:cs="PT Astra Serif"/>
          <w:b w:val="0"/>
          <w:bCs w:val="0"/>
          <w:color w:val="auto"/>
          <w:sz w:val="26"/>
          <w:szCs w:val="26"/>
        </w:rPr>
        <w:t xml:space="preserve">В нарушение требований п. 1 ч. 13 ст. 34 Федерального закона</w:t>
      </w:r>
      <w:r>
        <w:rPr>
          <w:rFonts w:ascii="PT Astra Serif" w:hAnsi="PT Astra Serif" w:eastAsia="PT Astra Serif" w:cs="PT Astra Serif"/>
          <w:b w:val="0"/>
          <w:bCs w:val="0"/>
          <w:color w:val="auto"/>
          <w:sz w:val="26"/>
          <w:szCs w:val="26"/>
        </w:rPr>
        <w:t xml:space="preserve"> № 44-ФЗ, положений муниципального контракта от 07.11.2023 на капитальный ремонт водонапорной башни в дер. </w:t>
      </w:r>
      <w:r>
        <w:rPr>
          <w:rFonts w:ascii="PT Astra Serif" w:hAnsi="PT Astra Serif" w:eastAsia="PT Astra Serif" w:cs="PT Astra Serif"/>
          <w:b w:val="0"/>
          <w:bCs w:val="0"/>
          <w:color w:val="auto"/>
          <w:sz w:val="26"/>
          <w:szCs w:val="26"/>
        </w:rPr>
        <w:t xml:space="preserve">Мижули</w:t>
      </w:r>
      <w:r>
        <w:rPr>
          <w:rFonts w:ascii="PT Astra Serif" w:hAnsi="PT Astra Serif" w:eastAsia="PT Astra Serif" w:cs="PT Astra Serif"/>
          <w:b w:val="0"/>
          <w:bCs w:val="0"/>
          <w:color w:val="auto"/>
          <w:sz w:val="26"/>
          <w:szCs w:val="26"/>
        </w:rPr>
        <w:t xml:space="preserve">, устанавливающих оплату выполненных работ в течение 7 рабочих дне</w:t>
      </w:r>
      <w:r>
        <w:rPr>
          <w:rFonts w:ascii="PT Astra Serif" w:hAnsi="PT Astra Serif" w:eastAsia="PT Astra Serif" w:cs="PT Astra Serif"/>
          <w:b w:val="0"/>
          <w:bCs w:val="0"/>
          <w:color w:val="auto"/>
          <w:sz w:val="26"/>
          <w:szCs w:val="26"/>
        </w:rPr>
        <w:t xml:space="preserve">й,  допущен факт нарушения сроков оплаты работ, чем нарушены права подрядчика на своевременную оплату. Аналогичные нарушения допущены по муниципальному </w:t>
      </w:r>
      <w:r>
        <w:rPr>
          <w:rFonts w:ascii="PT Astra Serif" w:hAnsi="PT Astra Serif" w:eastAsia="PT Astra Serif" w:cs="PT Astra Serif"/>
          <w:b w:val="0"/>
          <w:bCs w:val="0"/>
          <w:color w:val="auto"/>
          <w:sz w:val="26"/>
          <w:szCs w:val="26"/>
        </w:rPr>
        <w:t xml:space="preserve">контрактам, заключенным в 2023 году, на реализацию комплекса мероприятий по борьбе с распространением борщевика Сосновского. По выявленным нарушениям 29.01.2024 внесено представление (рассмотрено, приняты меры).</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Всего по </w:t>
      </w:r>
      <w:r>
        <w:rPr>
          <w:rFonts w:ascii="PT Astra Serif" w:hAnsi="PT Astra Serif" w:eastAsia="PT Astra Serif" w:cs="PT Astra Serif"/>
          <w:b w:val="0"/>
          <w:bCs w:val="0"/>
          <w:color w:val="auto"/>
          <w:sz w:val="26"/>
          <w:szCs w:val="26"/>
        </w:rPr>
        <w:t xml:space="preserve">подобным нарушениям сроков оплаты выполненных по контракту работ внесено 16 представлений в адрес администраций муниципальных округов (все рассмотрены, 15 должностных лиц привлечено к дисциплинарной ответственности).</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b w:val="0"/>
          <w:bCs w:val="0"/>
          <w:color w:val="auto"/>
          <w:sz w:val="26"/>
          <w:szCs w:val="26"/>
        </w:rPr>
      </w:pPr>
      <w:r>
        <w:rPr>
          <w:rFonts w:ascii="PT Astra Serif" w:hAnsi="PT Astra Serif" w:eastAsia="PT Astra Serif" w:cs="PT Astra Serif"/>
          <w:b w:val="0"/>
          <w:bCs w:val="0"/>
          <w:color w:val="auto"/>
          <w:sz w:val="26"/>
          <w:szCs w:val="26"/>
        </w:rPr>
        <w:t xml:space="preserve">      Поднадзорными органами контроля (надзора) в рамках компетенции принимались меры по рекомендациям прокуратуры</w:t>
      </w:r>
      <w:r>
        <w:rPr>
          <w:rFonts w:ascii="PT Astra Serif" w:hAnsi="PT Astra Serif" w:eastAsia="PT Astra Serif" w:cs="PT Astra Serif"/>
          <w:b w:val="0"/>
          <w:bCs w:val="0"/>
          <w:color w:val="auto"/>
          <w:sz w:val="26"/>
          <w:szCs w:val="26"/>
        </w:rPr>
        <w:t xml:space="preserve">, направленные на снижение административного давления на субъекты бизнеса при осуществлении государственного контроля (надзора). </w:t>
      </w:r>
      <w:r>
        <w:rPr>
          <w:rFonts w:ascii="PT Astra Serif" w:hAnsi="PT Astra Serif" w:cs="PT Astra Serif"/>
          <w:b w:val="0"/>
          <w:bCs w:val="0"/>
          <w:color w:val="auto"/>
          <w:sz w:val="26"/>
          <w:szCs w:val="26"/>
        </w:rPr>
      </w:r>
      <w:r>
        <w:rPr>
          <w:rFonts w:ascii="PT Astra Serif" w:hAnsi="PT Astra Serif" w:cs="PT Astra Serif"/>
          <w:b w:val="0"/>
          <w:bCs w:val="0"/>
          <w:color w:val="auto"/>
          <w:sz w:val="26"/>
          <w:szCs w:val="26"/>
        </w:rPr>
      </w:r>
    </w:p>
    <w:p>
      <w:pPr>
        <w:ind w:left="-142" w:right="-142" w:firstLine="567"/>
        <w:jc w:val="both"/>
        <w:spacing w:after="0" w:afterAutospacing="0" w:line="283" w:lineRule="exact"/>
        <w:rPr>
          <w:rFonts w:ascii="PT Astra Serif" w:hAnsi="PT Astra Serif" w:cs="PT Astra Serif"/>
          <w:color w:val="auto"/>
          <w:sz w:val="26"/>
          <w:szCs w:val="26"/>
        </w:rPr>
      </w:pPr>
      <w:r>
        <w:rPr>
          <w:rFonts w:ascii="PT Astra Serif" w:hAnsi="PT Astra Serif" w:eastAsia="PT Astra Serif" w:cs="PT Astra Serif"/>
          <w:b/>
          <w:bCs/>
          <w:color w:val="auto"/>
          <w:sz w:val="26"/>
          <w:szCs w:val="26"/>
        </w:rPr>
      </w:r>
      <w:r>
        <w:rPr>
          <w:rFonts w:ascii="PT Astra Serif" w:hAnsi="PT Astra Serif" w:cs="PT Astra Serif"/>
          <w:color w:val="auto"/>
          <w:sz w:val="26"/>
          <w:szCs w:val="26"/>
        </w:rPr>
      </w:r>
      <w:r>
        <w:rPr>
          <w:rFonts w:ascii="PT Astra Serif" w:hAnsi="PT Astra Serif" w:cs="PT Astra Serif"/>
          <w:color w:val="auto"/>
          <w:sz w:val="26"/>
          <w:szCs w:val="26"/>
        </w:rPr>
      </w:r>
    </w:p>
    <w:p>
      <w:pPr>
        <w:ind w:left="-142" w:right="-142" w:firstLine="567"/>
        <w:jc w:val="center"/>
        <w:spacing w:after="0" w:afterAutospacing="0" w:line="283" w:lineRule="exact"/>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r>
      <w:r>
        <w:rPr>
          <w:rFonts w:ascii="PT Astra Serif" w:hAnsi="PT Astra Serif" w:eastAsia="PT Astra Serif" w:cs="PT Astra Serif"/>
          <w:b w:val="0"/>
          <w:bCs w:val="0"/>
          <w:i/>
          <w:iCs/>
          <w:sz w:val="26"/>
          <w:szCs w:val="26"/>
        </w:rPr>
        <w:t xml:space="preserve">Чувашская транспортная прокуратура </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sz w:val="26"/>
          <w:szCs w:val="26"/>
        </w:rPr>
        <w:t xml:space="preserve">      В ходе осуществления надзора за соблюдением федерального законодательства</w:t>
      </w:r>
      <w:r>
        <w:rPr>
          <w:rFonts w:ascii="PT Astra Serif" w:hAnsi="PT Astra Serif" w:eastAsia="PT Astra Serif" w:cs="PT Astra Serif"/>
          <w:b w:val="0"/>
          <w:bCs w:val="0"/>
          <w:sz w:val="26"/>
          <w:szCs w:val="26"/>
        </w:rPr>
        <w:t xml:space="preserve"> в деятельности </w:t>
      </w:r>
      <w:r>
        <w:rPr>
          <w:rFonts w:ascii="PT Astra Serif" w:hAnsi="PT Astra Serif" w:eastAsia="PT Astra Serif" w:cs="PT Astra Serif"/>
          <w:b w:val="0"/>
          <w:bCs w:val="0"/>
          <w:sz w:val="26"/>
          <w:szCs w:val="26"/>
        </w:rPr>
        <w:t xml:space="preserve">с</w:t>
      </w:r>
      <w:r>
        <w:rPr>
          <w:rFonts w:ascii="PT Astra Serif" w:hAnsi="PT Astra Serif" w:eastAsia="PT Astra Serif" w:cs="PT Astra Serif"/>
          <w:b w:val="0"/>
          <w:bCs w:val="0"/>
          <w:sz w:val="26"/>
          <w:szCs w:val="26"/>
        </w:rPr>
        <w:t xml:space="preserve">убъект</w:t>
      </w:r>
      <w:r>
        <w:rPr>
          <w:rFonts w:ascii="PT Astra Serif" w:hAnsi="PT Astra Serif" w:eastAsia="PT Astra Serif" w:cs="PT Astra Serif"/>
          <w:b w:val="0"/>
          <w:bCs w:val="0"/>
          <w:sz w:val="26"/>
          <w:szCs w:val="26"/>
        </w:rPr>
        <w:t xml:space="preserve">ов бизнеса</w:t>
      </w:r>
      <w:r>
        <w:rPr>
          <w:rFonts w:ascii="PT Astra Serif" w:hAnsi="PT Astra Serif" w:eastAsia="PT Astra Serif" w:cs="PT Astra Serif"/>
          <w:b w:val="0"/>
          <w:bCs w:val="0"/>
          <w:sz w:val="26"/>
          <w:szCs w:val="26"/>
        </w:rPr>
        <w:t xml:space="preserve">, функционирующих </w:t>
      </w:r>
      <w:r>
        <w:rPr>
          <w:rFonts w:ascii="PT Astra Serif" w:hAnsi="PT Astra Serif" w:eastAsia="PT Astra Serif" w:cs="PT Astra Serif"/>
          <w:b w:val="0"/>
          <w:bCs w:val="0"/>
          <w:sz w:val="26"/>
          <w:szCs w:val="26"/>
        </w:rPr>
        <w:t xml:space="preserve">на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железнодорожно</w:t>
      </w:r>
      <w:r>
        <w:rPr>
          <w:rFonts w:ascii="PT Astra Serif" w:hAnsi="PT Astra Serif" w:eastAsia="PT Astra Serif" w:cs="PT Astra Serif"/>
          <w:b w:val="0"/>
          <w:bCs w:val="0"/>
          <w:sz w:val="26"/>
          <w:szCs w:val="26"/>
        </w:rPr>
        <w:t xml:space="preserve">м</w:t>
      </w:r>
      <w:r>
        <w:rPr>
          <w:rFonts w:ascii="PT Astra Serif" w:hAnsi="PT Astra Serif" w:eastAsia="PT Astra Serif" w:cs="PT Astra Serif"/>
          <w:b w:val="0"/>
          <w:bCs w:val="0"/>
          <w:sz w:val="26"/>
          <w:szCs w:val="26"/>
        </w:rPr>
        <w:t xml:space="preserve">, внутренне</w:t>
      </w:r>
      <w:r>
        <w:rPr>
          <w:rFonts w:ascii="PT Astra Serif" w:hAnsi="PT Astra Serif" w:eastAsia="PT Astra Serif" w:cs="PT Astra Serif"/>
          <w:b w:val="0"/>
          <w:bCs w:val="0"/>
          <w:sz w:val="26"/>
          <w:szCs w:val="26"/>
        </w:rPr>
        <w:t xml:space="preserve">м водном и воздушном</w:t>
      </w:r>
      <w:r>
        <w:rPr>
          <w:rFonts w:ascii="PT Astra Serif" w:hAnsi="PT Astra Serif" w:eastAsia="PT Astra Serif" w:cs="PT Astra Serif"/>
          <w:b w:val="0"/>
          <w:bCs w:val="0"/>
          <w:sz w:val="26"/>
          <w:szCs w:val="26"/>
        </w:rPr>
        <w:t xml:space="preserve"> транспорт</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на территории Чувашской Республики</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а также в таможенной сфере </w:t>
      </w:r>
      <w:r>
        <w:rPr>
          <w:rFonts w:ascii="PT Astra Serif" w:hAnsi="PT Astra Serif" w:eastAsia="PT Astra Serif" w:cs="PT Astra Serif"/>
          <w:b w:val="0"/>
          <w:bCs w:val="0"/>
          <w:sz w:val="26"/>
          <w:szCs w:val="26"/>
        </w:rPr>
        <w:t xml:space="preserve">в 20</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году </w:t>
      </w:r>
      <w:r>
        <w:rPr>
          <w:rFonts w:ascii="PT Astra Serif" w:hAnsi="PT Astra Serif" w:eastAsia="PT Astra Serif" w:cs="PT Astra Serif"/>
          <w:b w:val="0"/>
          <w:bCs w:val="0"/>
          <w:sz w:val="26"/>
          <w:szCs w:val="26"/>
        </w:rPr>
        <w:t xml:space="preserve">прокуратурой</w:t>
      </w:r>
      <w:r>
        <w:rPr>
          <w:rFonts w:ascii="PT Astra Serif" w:hAnsi="PT Astra Serif" w:eastAsia="PT Astra Serif" w:cs="PT Astra Serif"/>
          <w:b w:val="0"/>
          <w:bCs w:val="0"/>
          <w:sz w:val="26"/>
          <w:szCs w:val="26"/>
        </w:rPr>
        <w:t xml:space="preserve"> выявлено </w:t>
      </w:r>
      <w:r>
        <w:rPr>
          <w:rFonts w:ascii="PT Astra Serif" w:hAnsi="PT Astra Serif" w:eastAsia="PT Astra Serif" w:cs="PT Astra Serif"/>
          <w:b w:val="0"/>
          <w:bCs w:val="0"/>
          <w:sz w:val="26"/>
          <w:szCs w:val="26"/>
        </w:rPr>
        <w:t xml:space="preserve">369</w:t>
      </w:r>
      <w:r>
        <w:rPr>
          <w:rFonts w:ascii="PT Astra Serif" w:hAnsi="PT Astra Serif" w:eastAsia="PT Astra Serif" w:cs="PT Astra Serif"/>
          <w:b w:val="0"/>
          <w:bCs w:val="0"/>
          <w:sz w:val="26"/>
          <w:szCs w:val="26"/>
        </w:rPr>
        <w:t xml:space="preserve"> нарушени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закона</w:t>
      </w:r>
      <w:r>
        <w:rPr>
          <w:rFonts w:ascii="PT Astra Serif" w:hAnsi="PT Astra Serif" w:eastAsia="PT Astra Serif" w:cs="PT Astra Serif"/>
          <w:b w:val="0"/>
          <w:bCs w:val="0"/>
          <w:sz w:val="26"/>
          <w:szCs w:val="26"/>
        </w:rPr>
        <w:t xml:space="preserve"> (2023 год - </w:t>
      </w:r>
      <w:r>
        <w:rPr>
          <w:rFonts w:ascii="PT Astra Serif" w:hAnsi="PT Astra Serif" w:eastAsia="PT Astra Serif" w:cs="PT Astra Serif"/>
          <w:b w:val="0"/>
          <w:bCs w:val="0"/>
          <w:sz w:val="26"/>
          <w:szCs w:val="26"/>
        </w:rPr>
        <w:t xml:space="preserve">278</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для  </w:t>
      </w:r>
      <w:r>
        <w:rPr>
          <w:rFonts w:ascii="PT Astra Serif" w:hAnsi="PT Astra Serif" w:eastAsia="PT Astra Serif" w:cs="PT Astra Serif"/>
          <w:b w:val="0"/>
          <w:bCs w:val="0"/>
          <w:sz w:val="26"/>
          <w:szCs w:val="26"/>
        </w:rPr>
        <w:t xml:space="preserve">устранения</w:t>
      </w:r>
      <w:r>
        <w:rPr>
          <w:rFonts w:ascii="PT Astra Serif" w:hAnsi="PT Astra Serif" w:eastAsia="PT Astra Serif" w:cs="PT Astra Serif"/>
          <w:b w:val="0"/>
          <w:bCs w:val="0"/>
          <w:sz w:val="26"/>
          <w:szCs w:val="26"/>
        </w:rPr>
        <w:t xml:space="preserve"> которых внесено </w:t>
      </w:r>
      <w:r>
        <w:rPr>
          <w:rFonts w:ascii="PT Astra Serif" w:hAnsi="PT Astra Serif" w:eastAsia="PT Astra Serif" w:cs="PT Astra Serif"/>
          <w:b w:val="0"/>
          <w:bCs w:val="0"/>
          <w:sz w:val="26"/>
          <w:szCs w:val="26"/>
        </w:rPr>
        <w:t xml:space="preserve">78</w:t>
      </w:r>
      <w:r>
        <w:rPr>
          <w:rFonts w:ascii="PT Astra Serif" w:hAnsi="PT Astra Serif" w:eastAsia="PT Astra Serif" w:cs="PT Astra Serif"/>
          <w:b w:val="0"/>
          <w:bCs w:val="0"/>
          <w:sz w:val="26"/>
          <w:szCs w:val="26"/>
        </w:rPr>
        <w:t xml:space="preserve"> представлений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66</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по результатам рассмотрения требования удовлетворены, </w:t>
      </w:r>
      <w:r>
        <w:rPr>
          <w:rFonts w:ascii="PT Astra Serif" w:hAnsi="PT Astra Serif" w:eastAsia="PT Astra Serif" w:cs="PT Astra Serif"/>
          <w:b w:val="0"/>
          <w:bCs w:val="0"/>
          <w:sz w:val="26"/>
          <w:szCs w:val="26"/>
        </w:rPr>
        <w:t xml:space="preserve">52</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лиц</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привлечен</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 к дисциплинарной ответственности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61</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 к административной (</w:t>
      </w:r>
      <w:r>
        <w:rPr>
          <w:rFonts w:ascii="PT Astra Serif" w:hAnsi="PT Astra Serif" w:eastAsia="PT Astra Serif" w:cs="PT Astra Serif"/>
          <w:b w:val="0"/>
          <w:bCs w:val="0"/>
          <w:sz w:val="26"/>
          <w:szCs w:val="26"/>
        </w:rPr>
        <w:t xml:space="preserve">41</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суды направлено </w:t>
      </w:r>
      <w:r>
        <w:rPr>
          <w:rFonts w:ascii="PT Astra Serif" w:hAnsi="PT Astra Serif" w:eastAsia="PT Astra Serif" w:cs="PT Astra Serif"/>
          <w:b w:val="0"/>
          <w:bCs w:val="0"/>
          <w:sz w:val="26"/>
          <w:szCs w:val="26"/>
        </w:rPr>
        <w:t xml:space="preserve">41</w:t>
      </w:r>
      <w:r>
        <w:rPr>
          <w:rFonts w:ascii="PT Astra Serif" w:hAnsi="PT Astra Serif" w:eastAsia="PT Astra Serif" w:cs="PT Astra Serif"/>
          <w:b w:val="0"/>
          <w:bCs w:val="0"/>
          <w:sz w:val="26"/>
          <w:szCs w:val="26"/>
        </w:rPr>
        <w:t xml:space="preserve"> исков</w:t>
      </w:r>
      <w:r>
        <w:rPr>
          <w:rFonts w:ascii="PT Astra Serif" w:hAnsi="PT Astra Serif" w:eastAsia="PT Astra Serif" w:cs="PT Astra Serif"/>
          <w:b w:val="0"/>
          <w:bCs w:val="0"/>
          <w:sz w:val="26"/>
          <w:szCs w:val="26"/>
        </w:rPr>
        <w:t xml:space="preserve">ое</w:t>
      </w:r>
      <w:r>
        <w:rPr>
          <w:rFonts w:ascii="PT Astra Serif" w:hAnsi="PT Astra Serif" w:eastAsia="PT Astra Serif" w:cs="PT Astra Serif"/>
          <w:b w:val="0"/>
          <w:bCs w:val="0"/>
          <w:sz w:val="26"/>
          <w:szCs w:val="26"/>
        </w:rPr>
        <w:t xml:space="preserve"> заявлени</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10</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принесено </w:t>
      </w:r>
      <w:r>
        <w:rPr>
          <w:rFonts w:ascii="PT Astra Serif" w:hAnsi="PT Astra Serif" w:eastAsia="PT Astra Serif" w:cs="PT Astra Serif"/>
          <w:b w:val="0"/>
          <w:bCs w:val="0"/>
          <w:sz w:val="26"/>
          <w:szCs w:val="26"/>
        </w:rPr>
        <w:t xml:space="preserve">6</w:t>
      </w:r>
      <w:r>
        <w:rPr>
          <w:rFonts w:ascii="PT Astra Serif" w:hAnsi="PT Astra Serif" w:eastAsia="PT Astra Serif" w:cs="PT Astra Serif"/>
          <w:b w:val="0"/>
          <w:bCs w:val="0"/>
          <w:sz w:val="26"/>
          <w:szCs w:val="26"/>
        </w:rPr>
        <w:t xml:space="preserve"> протест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объявлено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предостережени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w:t>
      </w:r>
      <w:r>
        <w:rPr>
          <w:rFonts w:ascii="PT Astra Serif" w:hAnsi="PT Astra Serif" w:eastAsia="PT Astra Serif" w:cs="PT Astra Serif"/>
          <w:b w:val="0"/>
          <w:bCs w:val="0"/>
          <w:sz w:val="26"/>
          <w:szCs w:val="26"/>
        </w:rPr>
        <w:t xml:space="preserve"> преобладающем большинстве нарушения закона выявлялись в деят</w:t>
      </w:r>
      <w:r>
        <w:rPr>
          <w:rFonts w:ascii="PT Astra Serif" w:hAnsi="PT Astra Serif" w:eastAsia="PT Astra Serif" w:cs="PT Astra Serif"/>
          <w:b w:val="0"/>
          <w:bCs w:val="0"/>
          <w:sz w:val="26"/>
          <w:szCs w:val="26"/>
        </w:rPr>
        <w:t xml:space="preserve">ельности структурных подразделений ОАО «Российские железные дороги» на поднадзорной территории (нарушения требований законодательства о транспортной безопасности, о безопасности движения и эксплуатации железнодорожного транспорта, трудового </w:t>
      </w:r>
      <w:r>
        <w:rPr>
          <w:rFonts w:ascii="PT Astra Serif" w:hAnsi="PT Astra Serif" w:eastAsia="PT Astra Serif" w:cs="PT Astra Serif"/>
          <w:b w:val="0"/>
          <w:bCs w:val="0"/>
          <w:sz w:val="26"/>
          <w:szCs w:val="26"/>
        </w:rPr>
        <w:t xml:space="preserve">и природоохранного </w:t>
      </w:r>
      <w:r>
        <w:rPr>
          <w:rFonts w:ascii="PT Astra Serif" w:hAnsi="PT Astra Serif" w:eastAsia="PT Astra Serif" w:cs="PT Astra Serif"/>
          <w:b w:val="0"/>
          <w:bCs w:val="0"/>
          <w:sz w:val="26"/>
          <w:szCs w:val="26"/>
        </w:rPr>
        <w:t xml:space="preserve">законодательства), АО «Чебоксарский речной порт» (нарушения требований законодатель</w:t>
      </w:r>
      <w:r>
        <w:rPr>
          <w:rFonts w:ascii="PT Astra Serif" w:hAnsi="PT Astra Serif" w:eastAsia="PT Astra Serif" w:cs="PT Astra Serif"/>
          <w:b w:val="0"/>
          <w:bCs w:val="0"/>
          <w:sz w:val="26"/>
          <w:szCs w:val="26"/>
        </w:rPr>
        <w:t xml:space="preserve">ства о безопасности судоходства</w:t>
      </w:r>
      <w:r>
        <w:rPr>
          <w:rFonts w:ascii="PT Astra Serif" w:hAnsi="PT Astra Serif" w:eastAsia="PT Astra Serif" w:cs="PT Astra Serif"/>
          <w:b w:val="0"/>
          <w:bCs w:val="0"/>
          <w:sz w:val="26"/>
          <w:szCs w:val="26"/>
        </w:rPr>
        <w:t xml:space="preserve">), ООО «Международный аэропорт </w:t>
      </w:r>
      <w:r>
        <w:rPr>
          <w:rFonts w:ascii="PT Astra Serif" w:hAnsi="PT Astra Serif" w:eastAsia="PT Astra Serif" w:cs="PT Astra Serif"/>
          <w:b w:val="0"/>
          <w:bCs w:val="0"/>
          <w:sz w:val="26"/>
          <w:szCs w:val="26"/>
        </w:rPr>
        <w:t xml:space="preserve">Чебоксары» (нарушения требований законодательства о</w:t>
      </w:r>
      <w:r>
        <w:rPr>
          <w:rFonts w:ascii="PT Astra Serif" w:hAnsi="PT Astra Serif" w:eastAsia="PT Astra Serif" w:cs="PT Astra Serif"/>
          <w:b w:val="0"/>
          <w:bCs w:val="0"/>
          <w:sz w:val="26"/>
          <w:szCs w:val="26"/>
        </w:rPr>
        <w:t xml:space="preserve">б авиационной и транспортной безопасности</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20</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в </w:t>
      </w:r>
      <w:r>
        <w:rPr>
          <w:rFonts w:ascii="PT Astra Serif" w:hAnsi="PT Astra Serif" w:eastAsia="PT Astra Serif" w:cs="PT Astra Serif"/>
          <w:b w:val="0"/>
          <w:bCs w:val="0"/>
          <w:sz w:val="26"/>
          <w:szCs w:val="26"/>
        </w:rPr>
        <w:t xml:space="preserve">прокуратуру </w:t>
      </w:r>
      <w:r>
        <w:rPr>
          <w:rFonts w:ascii="PT Astra Serif" w:hAnsi="PT Astra Serif" w:eastAsia="PT Astra Serif" w:cs="PT Astra Serif"/>
          <w:b w:val="0"/>
          <w:bCs w:val="0"/>
          <w:sz w:val="26"/>
          <w:szCs w:val="26"/>
        </w:rPr>
        <w:t xml:space="preserve">поступило 9 </w:t>
      </w:r>
      <w:r>
        <w:rPr>
          <w:rFonts w:ascii="PT Astra Serif" w:hAnsi="PT Astra Serif" w:eastAsia="PT Astra Serif" w:cs="PT Astra Serif"/>
          <w:b w:val="0"/>
          <w:bCs w:val="0"/>
          <w:sz w:val="26"/>
          <w:szCs w:val="26"/>
        </w:rPr>
        <w:t xml:space="preserve">обращени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субъектов бизнеса по вопросам нарушен</w:t>
      </w:r>
      <w:r>
        <w:rPr>
          <w:rFonts w:ascii="PT Astra Serif" w:hAnsi="PT Astra Serif" w:eastAsia="PT Astra Serif" w:cs="PT Astra Serif"/>
          <w:b w:val="0"/>
          <w:bCs w:val="0"/>
          <w:sz w:val="26"/>
          <w:szCs w:val="26"/>
        </w:rPr>
        <w:t xml:space="preserve">ия их прав и законных интересов, все из которых разрешены прокуратурой в установленный законом срок</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целях защиты прав субъектов бизнеса прокуратурой организованв системный сбор, накопление и обработка информации о нарушениях</w:t>
      </w:r>
      <w:r>
        <w:rPr>
          <w:rFonts w:ascii="PT Astra Serif" w:hAnsi="PT Astra Serif" w:eastAsia="PT Astra Serif" w:cs="PT Astra Serif"/>
          <w:b w:val="0"/>
          <w:bCs w:val="0"/>
          <w:sz w:val="26"/>
          <w:szCs w:val="26"/>
        </w:rPr>
        <w:t xml:space="preserve"> их</w:t>
      </w:r>
      <w:r>
        <w:rPr>
          <w:rFonts w:ascii="PT Astra Serif" w:hAnsi="PT Astra Serif" w:eastAsia="PT Astra Serif" w:cs="PT Astra Serif"/>
          <w:b w:val="0"/>
          <w:bCs w:val="0"/>
          <w:sz w:val="26"/>
          <w:szCs w:val="26"/>
        </w:rPr>
        <w:t xml:space="preserve"> прав при осуществлении государственного контроля (надзора). </w:t>
      </w:r>
      <w:r>
        <w:rPr>
          <w:rFonts w:ascii="PT Astra Serif" w:hAnsi="PT Astra Serif" w:eastAsia="PT Astra Serif" w:cs="PT Astra Serif"/>
          <w:b w:val="0"/>
          <w:bCs w:val="0"/>
          <w:sz w:val="26"/>
          <w:szCs w:val="26"/>
        </w:rPr>
        <w:t xml:space="preserve">При прокуратуре действует </w:t>
      </w:r>
      <w:r>
        <w:rPr>
          <w:rFonts w:ascii="PT Astra Serif" w:hAnsi="PT Astra Serif" w:eastAsia="PT Astra Serif" w:cs="PT Astra Serif"/>
          <w:b w:val="0"/>
          <w:bCs w:val="0"/>
          <w:sz w:val="26"/>
          <w:szCs w:val="26"/>
        </w:rPr>
        <w:t xml:space="preserve">Общественный с</w:t>
      </w:r>
      <w:r>
        <w:rPr>
          <w:rFonts w:ascii="PT Astra Serif" w:hAnsi="PT Astra Serif" w:eastAsia="PT Astra Serif" w:cs="PT Astra Serif"/>
          <w:b w:val="0"/>
          <w:bCs w:val="0"/>
          <w:sz w:val="26"/>
          <w:szCs w:val="26"/>
        </w:rPr>
        <w:t xml:space="preserve">овет по защите прав предпринимателей,</w:t>
      </w:r>
      <w:r>
        <w:rPr>
          <w:rFonts w:ascii="PT Astra Serif" w:hAnsi="PT Astra Serif" w:eastAsia="PT Astra Serif" w:cs="PT Astra Serif"/>
          <w:b w:val="0"/>
          <w:bCs w:val="0"/>
          <w:sz w:val="26"/>
          <w:szCs w:val="26"/>
        </w:rPr>
        <w:t xml:space="preserve"> на котором обсуждаются проблемные </w:t>
      </w:r>
      <w:r>
        <w:rPr>
          <w:rFonts w:ascii="PT Astra Serif" w:hAnsi="PT Astra Serif" w:eastAsia="PT Astra Serif" w:cs="PT Astra Serif"/>
          <w:b w:val="0"/>
          <w:bCs w:val="0"/>
          <w:sz w:val="26"/>
          <w:szCs w:val="26"/>
        </w:rPr>
        <w:t xml:space="preserve">вопросы хозяйствующих субъектов в области функционирования транспорта и в таможенной сфере, с участием уполномоченных органов власти совместно рассматриваются пути их разрешения, а при необходимости проводятся прокурорские проверки.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Для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реализации </w:t>
      </w:r>
      <w:r>
        <w:rPr>
          <w:rFonts w:ascii="PT Astra Serif" w:hAnsi="PT Astra Serif" w:eastAsia="PT Astra Serif" w:cs="PT Astra Serif"/>
          <w:b w:val="0"/>
          <w:bCs w:val="0"/>
          <w:sz w:val="26"/>
          <w:szCs w:val="26"/>
        </w:rPr>
        <w:t xml:space="preserve">полномочий по согласованию проведения внеплановых выездных проверок хозяйствующих субъектов предпринимательства  прокуратурой с представителями поднадзорных о</w:t>
      </w:r>
      <w:r>
        <w:rPr>
          <w:rFonts w:ascii="PT Astra Serif" w:hAnsi="PT Astra Serif" w:eastAsia="PT Astra Serif" w:cs="PT Astra Serif"/>
          <w:b w:val="0"/>
          <w:bCs w:val="0"/>
          <w:sz w:val="26"/>
          <w:szCs w:val="26"/>
        </w:rPr>
        <w:t xml:space="preserve">рганов государственного контроля (надзора), осуществляющих деятельность с дислокацией в Чувашской Республике, проведены рабочие встречи, на которых определен механизм действий по осуществлению данных полномочий. Организован учет и мониторинг проводимых под</w:t>
      </w:r>
      <w:r>
        <w:rPr>
          <w:rFonts w:ascii="PT Astra Serif" w:hAnsi="PT Astra Serif" w:eastAsia="PT Astra Serif" w:cs="PT Astra Serif"/>
          <w:b w:val="0"/>
          <w:bCs w:val="0"/>
          <w:sz w:val="26"/>
          <w:szCs w:val="26"/>
        </w:rPr>
        <w:t xml:space="preserve">надзорными органами государственного контроля (надзора) внеплановых выездных проверок субъектов предпринимательства. В целях анализа результатов проверок, проводимыми контролирующими органами, обеспечено поступление в прокуратуру материалов пла</w:t>
      </w:r>
      <w:r>
        <w:rPr>
          <w:rFonts w:ascii="PT Astra Serif" w:hAnsi="PT Astra Serif" w:eastAsia="PT Astra Serif" w:cs="PT Astra Serif"/>
          <w:b w:val="0"/>
          <w:bCs w:val="0"/>
          <w:sz w:val="26"/>
          <w:szCs w:val="26"/>
        </w:rPr>
        <w:t xml:space="preserve">новых и внеплановых проверок. </w:t>
      </w:r>
      <w:r>
        <w:rPr>
          <w:rFonts w:ascii="PT Astra Serif" w:hAnsi="PT Astra Serif" w:eastAsia="PT Astra Serif" w:cs="PT Astra Serif"/>
          <w:b w:val="0"/>
          <w:bCs w:val="0"/>
          <w:sz w:val="26"/>
          <w:szCs w:val="26"/>
        </w:rPr>
        <w:t xml:space="preserve">Также обеспечен надзор за законностью деятельности общественных организаций потребителей в части проведения контрольных мероприятий в отношении субъектов бизнеса.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нарушений закона при предоставлении </w:t>
      </w:r>
      <w:r>
        <w:rPr>
          <w:rFonts w:ascii="PT Astra Serif" w:hAnsi="PT Astra Serif" w:eastAsia="PT Astra Serif" w:cs="PT Astra Serif"/>
          <w:b w:val="0"/>
          <w:bCs w:val="0"/>
          <w:sz w:val="26"/>
          <w:szCs w:val="26"/>
        </w:rPr>
        <w:t xml:space="preserve">хозяйствующим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субъектам</w:t>
      </w:r>
      <w:r>
        <w:rPr>
          <w:rFonts w:ascii="PT Astra Serif" w:hAnsi="PT Astra Serif" w:eastAsia="PT Astra Serif" w:cs="PT Astra Serif"/>
          <w:b w:val="0"/>
          <w:bCs w:val="0"/>
          <w:sz w:val="26"/>
          <w:szCs w:val="26"/>
        </w:rPr>
        <w:t xml:space="preserve"> государственных услуг, осуществлении лицензионно-разрешительных процедур и контрольно-надзорных функций нарушений закона не выявлен</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rPr>
        <w:t xml:space="preserve">Случаев ущемления прав предпринимателей недобросовестной конкуренцией и установлением административных барьеров не </w:t>
      </w:r>
      <w:r>
        <w:rPr>
          <w:rFonts w:ascii="PT Astra Serif" w:hAnsi="PT Astra Serif" w:eastAsia="PT Astra Serif" w:cs="PT Astra Serif"/>
          <w:b w:val="0"/>
          <w:bCs w:val="0"/>
          <w:color w:val="000000"/>
          <w:sz w:val="26"/>
          <w:szCs w:val="26"/>
        </w:rPr>
        <w:t xml:space="preserve">имелось</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sz w:val="26"/>
          <w:szCs w:val="26"/>
        </w:rPr>
        <w:t xml:space="preserve">Фактов несоблюдения моратория на проверки бизнеса и уклонения контролирующих органов от реализации </w:t>
      </w:r>
      <w:r>
        <w:rPr>
          <w:rFonts w:ascii="PT Astra Serif" w:hAnsi="PT Astra Serif" w:eastAsia="PT Astra Serif" w:cs="PT Astra Serif"/>
          <w:b w:val="0"/>
          <w:bCs w:val="0"/>
          <w:sz w:val="26"/>
          <w:szCs w:val="26"/>
        </w:rPr>
        <w:t xml:space="preserve">риск-ориентированного</w:t>
      </w:r>
      <w:r>
        <w:rPr>
          <w:rFonts w:ascii="PT Astra Serif" w:hAnsi="PT Astra Serif" w:eastAsia="PT Astra Serif" w:cs="PT Astra Serif"/>
          <w:b w:val="0"/>
          <w:bCs w:val="0"/>
          <w:sz w:val="26"/>
          <w:szCs w:val="26"/>
        </w:rPr>
        <w:t xml:space="preserve"> подхода не выявлено.</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По результатам </w:t>
      </w:r>
      <w:r>
        <w:rPr>
          <w:rFonts w:ascii="PT Astra Serif" w:hAnsi="PT Astra Serif" w:eastAsia="PT Astra Serif" w:cs="PT Astra Serif"/>
          <w:b w:val="0"/>
          <w:bCs w:val="0"/>
          <w:sz w:val="26"/>
          <w:szCs w:val="26"/>
        </w:rPr>
        <w:t xml:space="preserve">надзорной деятельности по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служащих основанием для принятия мер прокурорского реагирования, в том числе </w:t>
      </w:r>
      <w:r>
        <w:rPr>
          <w:rFonts w:ascii="PT Astra Serif" w:hAnsi="PT Astra Serif" w:eastAsia="PT Astra Serif" w:cs="PT Astra Serif"/>
          <w:b w:val="0"/>
          <w:bCs w:val="0"/>
          <w:sz w:val="26"/>
          <w:szCs w:val="26"/>
        </w:rPr>
        <w:t xml:space="preserve">привлечения должностных лиц органов государственного контроля (надзора) к административной ответственн</w:t>
      </w:r>
      <w:r>
        <w:rPr>
          <w:rFonts w:ascii="PT Astra Serif" w:hAnsi="PT Astra Serif" w:eastAsia="PT Astra Serif" w:cs="PT Astra Serif"/>
          <w:b w:val="0"/>
          <w:bCs w:val="0"/>
          <w:sz w:val="26"/>
          <w:szCs w:val="26"/>
        </w:rPr>
        <w:t xml:space="preserve">ости</w:t>
      </w:r>
      <w:r>
        <w:rPr>
          <w:rFonts w:ascii="PT Astra Serif" w:hAnsi="PT Astra Serif" w:eastAsia="PT Astra Serif" w:cs="PT Astra Serif"/>
          <w:b w:val="0"/>
          <w:bCs w:val="0"/>
          <w:sz w:val="26"/>
          <w:szCs w:val="26"/>
        </w:rPr>
        <w:t xml:space="preserve">, не выявлено, для решения вопроса об уголовном преследовании материалы в порядке п. 2 ч</w:t>
      </w:r>
      <w:r>
        <w:rPr>
          <w:rFonts w:ascii="PT Astra Serif" w:hAnsi="PT Astra Serif" w:eastAsia="PT Astra Serif" w:cs="PT Astra Serif"/>
          <w:b w:val="0"/>
          <w:bCs w:val="0"/>
          <w:sz w:val="26"/>
          <w:szCs w:val="26"/>
        </w:rPr>
        <w:t xml:space="preserve">. 2 ст. 37 </w:t>
      </w:r>
      <w:r>
        <w:rPr>
          <w:rFonts w:ascii="PT Astra Serif" w:hAnsi="PT Astra Serif" w:eastAsia="PT Astra Serif" w:cs="PT Astra Serif"/>
          <w:b w:val="0"/>
          <w:bCs w:val="0"/>
          <w:sz w:val="26"/>
          <w:szCs w:val="26"/>
        </w:rPr>
        <w:t xml:space="preserve">УПК РФ не направлялись, уголовные дела в отношении должностных лиц контролирующих органов не возбуждались.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ab/>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center"/>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ab/>
      </w:r>
      <w:r>
        <w:rPr>
          <w:rFonts w:ascii="PT Astra Serif" w:hAnsi="PT Astra Serif" w:eastAsia="PT Astra Serif" w:cs="PT Astra Serif"/>
          <w:b/>
          <w:sz w:val="26"/>
          <w:szCs w:val="26"/>
        </w:rPr>
        <w:t xml:space="preserve">Взаимодействие в рамках вопросов </w:t>
      </w:r>
      <w:r>
        <w:rPr>
          <w:rFonts w:ascii="PT Astra Serif" w:hAnsi="PT Astra Serif" w:eastAsia="PT Astra Serif" w:cs="PT Astra Serif"/>
          <w:b/>
          <w:sz w:val="26"/>
          <w:szCs w:val="26"/>
        </w:rPr>
        <w:t xml:space="preserve">контрольно-надзорной</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center"/>
        <w:spacing w:after="0" w:line="240" w:lineRule="auto"/>
        <w:rPr>
          <w:rFonts w:ascii="PT Astra Serif" w:hAnsi="PT Astra Serif" w:cs="PT Astra Serif"/>
          <w:b/>
          <w:sz w:val="26"/>
          <w:szCs w:val="26"/>
        </w:rPr>
      </w:pPr>
      <w:r>
        <w:rPr>
          <w:rFonts w:ascii="PT Astra Serif" w:hAnsi="PT Astra Serif" w:eastAsia="PT Astra Serif" w:cs="PT Astra Serif"/>
          <w:b/>
          <w:sz w:val="26"/>
          <w:szCs w:val="26"/>
        </w:rPr>
        <w:t xml:space="preserve">д</w:t>
      </w:r>
      <w:r>
        <w:rPr>
          <w:rFonts w:ascii="PT Astra Serif" w:hAnsi="PT Astra Serif" w:eastAsia="PT Astra Serif" w:cs="PT Astra Serif"/>
          <w:b/>
          <w:sz w:val="26"/>
          <w:szCs w:val="26"/>
        </w:rPr>
        <w:t xml:space="preserve">еятельности</w:t>
      </w:r>
      <w:r>
        <w:rPr>
          <w:rFonts w:ascii="PT Astra Serif" w:hAnsi="PT Astra Serif" w:eastAsia="PT Astra Serif" w:cs="PT Astra Serif"/>
          <w:b/>
          <w:sz w:val="26"/>
          <w:szCs w:val="26"/>
        </w:rPr>
        <w:t xml:space="preserve"> в отношении бизнеса</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b w:val="0"/>
          <w:bCs w:val="0"/>
          <w:i w:val="0"/>
          <w:sz w:val="26"/>
          <w:szCs w:val="26"/>
          <w:highlight w:val="none"/>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i w:val="0"/>
          <w:iCs w:val="0"/>
          <w:sz w:val="26"/>
          <w:szCs w:val="26"/>
        </w:rPr>
        <w:t xml:space="preserve">Результаты многочисленных опросов предпринимателей показывают, что </w:t>
      </w:r>
      <w:r>
        <w:rPr>
          <w:rFonts w:ascii="PT Astra Serif" w:hAnsi="PT Astra Serif" w:eastAsia="PT Astra Serif" w:cs="PT Astra Serif"/>
          <w:b w:val="0"/>
          <w:bCs w:val="0"/>
          <w:i w:val="0"/>
          <w:iCs w:val="0"/>
          <w:sz w:val="26"/>
          <w:szCs w:val="26"/>
        </w:rPr>
        <w:t xml:space="preserve"> государственная контрольно-надзорная деятельность, проводимая в отношении субъектов предпринимательской деятельности, традиционно не вызывает у них   пози</w:t>
      </w:r>
      <w:r>
        <w:rPr>
          <w:rFonts w:ascii="PT Astra Serif" w:hAnsi="PT Astra Serif" w:eastAsia="PT Astra Serif" w:cs="PT Astra Serif"/>
          <w:b w:val="0"/>
          <w:bCs w:val="0"/>
          <w:i w:val="0"/>
          <w:iCs w:val="0"/>
          <w:sz w:val="26"/>
          <w:szCs w:val="26"/>
        </w:rPr>
        <w:t xml:space="preserve">тивных эмоций. Деловые объединения бизнеса на системной основе ставят перед властями вопросы необходимости полноценной реализации реформы государственного контроля и более серьёзного </w:t>
      </w:r>
      <w:r>
        <w:rPr>
          <w:rFonts w:ascii="PT Astra Serif" w:hAnsi="PT Astra Serif" w:eastAsia="PT Astra Serif" w:cs="PT Astra Serif"/>
          <w:b w:val="0"/>
          <w:bCs w:val="0"/>
          <w:i w:val="0"/>
          <w:iCs w:val="0"/>
          <w:sz w:val="26"/>
          <w:szCs w:val="26"/>
        </w:rPr>
        <w:t xml:space="preserve">снижения административной нагрузки посредством необратимой замены «карающей» модели этой работы на «профилактирующую».</w:t>
      </w:r>
      <w:r>
        <w:rPr>
          <w:rFonts w:ascii="PT Astra Serif" w:hAnsi="PT Astra Serif" w:cs="PT Astra Serif"/>
          <w:b w:val="0"/>
          <w:bCs w:val="0"/>
          <w:i w:val="0"/>
          <w:sz w:val="26"/>
          <w:szCs w:val="26"/>
          <w:highlight w:val="none"/>
        </w:rPr>
      </w:r>
      <w:r>
        <w:rPr>
          <w:rFonts w:ascii="PT Astra Serif" w:hAnsi="PT Astra Serif" w:cs="PT Astra Serif"/>
          <w:b w:val="0"/>
          <w:bCs w:val="0"/>
          <w:i w:val="0"/>
          <w:sz w:val="26"/>
          <w:szCs w:val="26"/>
          <w:highlight w:val="none"/>
        </w:rPr>
      </w:r>
    </w:p>
    <w:p>
      <w:pPr>
        <w:ind w:left="-142" w:right="-142" w:firstLine="567"/>
        <w:jc w:val="both"/>
        <w:spacing w:after="0" w:afterAutospacing="0" w:line="283" w:lineRule="exact"/>
        <w:rPr>
          <w:rFonts w:ascii="PT Astra Serif" w:hAnsi="PT Astra Serif" w:cs="PT Astra Serif"/>
          <w:b w:val="0"/>
          <w:bCs w:val="0"/>
          <w:i w:val="0"/>
          <w:sz w:val="26"/>
          <w:szCs w:val="26"/>
        </w:rPr>
      </w:pPr>
      <w:r>
        <w:rPr>
          <w:rFonts w:ascii="PT Astra Serif" w:hAnsi="PT Astra Serif" w:eastAsia="PT Astra Serif" w:cs="PT Astra Serif"/>
          <w:b w:val="0"/>
          <w:bCs w:val="0"/>
          <w:sz w:val="26"/>
          <w:szCs w:val="26"/>
        </w:rPr>
        <w:t xml:space="preserve">Бизнес просит именно </w:t>
      </w:r>
      <w:r>
        <w:rPr>
          <w:rFonts w:ascii="PT Astra Serif" w:hAnsi="PT Astra Serif" w:eastAsia="PT Astra Serif" w:cs="PT Astra Serif"/>
          <w:b w:val="0"/>
          <w:bCs w:val="0"/>
          <w:i w:val="0"/>
          <w:iCs w:val="0"/>
          <w:sz w:val="26"/>
          <w:szCs w:val="26"/>
        </w:rPr>
        <w:t xml:space="preserve">кардинального изменения идеологии контроля и его переформатирования с заменой</w:t>
      </w:r>
      <w:r>
        <w:rPr>
          <w:rFonts w:ascii="PT Astra Serif" w:hAnsi="PT Astra Serif" w:eastAsia="PT Astra Serif" w:cs="PT Astra Serif"/>
          <w:b w:val="0"/>
          <w:bCs w:val="0"/>
          <w:i w:val="0"/>
          <w:iCs w:val="0"/>
          <w:sz w:val="26"/>
          <w:szCs w:val="26"/>
        </w:rPr>
        <w:t xml:space="preserve"> принципа «найти нарушение и наказать любой ценой» на принцип партнёрского и «сервисного» отношения к бизнесу, с гарантированным смещением акцентов на профилактику нарушений и предотвращение ущерба. </w:t>
      </w:r>
      <w:r>
        <w:rPr>
          <w:rFonts w:ascii="PT Astra Serif" w:hAnsi="PT Astra Serif" w:eastAsia="PT Astra Serif" w:cs="PT Astra Serif"/>
          <w:i w:val="0"/>
          <w:iCs w:val="0"/>
          <w:sz w:val="26"/>
          <w:szCs w:val="26"/>
        </w:rPr>
        <w:t xml:space="preserve">В современных условиях приоритет должен делаться на проведение профилакти</w:t>
      </w:r>
      <w:r>
        <w:rPr>
          <w:rFonts w:ascii="PT Astra Serif" w:hAnsi="PT Astra Serif" w:eastAsia="PT Astra Serif" w:cs="PT Astra Serif"/>
          <w:i w:val="0"/>
          <w:iCs w:val="0"/>
          <w:sz w:val="26"/>
          <w:szCs w:val="26"/>
        </w:rPr>
        <w:t xml:space="preserve">ческих мероприятий, направленных на соблюдение поднадзорными субъектами обязательных требований законодательства, на побуждение их к добросовестности, что в последующем должно способствовать снижению количества выявляемых нарушений обязательных требований.</w:t>
      </w:r>
      <w:r>
        <w:rPr>
          <w:rFonts w:ascii="PT Astra Serif" w:hAnsi="PT Astra Serif" w:cs="PT Astra Serif"/>
          <w:b w:val="0"/>
          <w:bCs w:val="0"/>
          <w:i w:val="0"/>
          <w:sz w:val="26"/>
          <w:szCs w:val="26"/>
        </w:rPr>
      </w:r>
      <w:r>
        <w:rPr>
          <w:rFonts w:ascii="PT Astra Serif" w:hAnsi="PT Astra Serif" w:cs="PT Astra Serif"/>
          <w:b w:val="0"/>
          <w:bCs w:val="0"/>
          <w:i w:val="0"/>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Cs/>
          <w:i w:val="0"/>
          <w:iCs w:val="0"/>
          <w:sz w:val="26"/>
          <w:szCs w:val="26"/>
          <w:highlight w:val="none"/>
        </w:rPr>
      </w:pPr>
      <w:r>
        <w:rPr>
          <w:rFonts w:ascii="PT Astra Serif" w:hAnsi="PT Astra Serif" w:eastAsia="PT Astra Serif" w:cs="PT Astra Serif"/>
          <w:i w:val="0"/>
          <w:iCs w:val="0"/>
          <w:sz w:val="26"/>
          <w:szCs w:val="26"/>
        </w:rPr>
        <w:t xml:space="preserve">Во всех контрольных ведомствах внедрен риск-ориентированный подход, построенный на </w:t>
      </w:r>
      <w:r>
        <w:rPr>
          <w:rFonts w:ascii="PT Astra Serif" w:hAnsi="PT Astra Serif" w:eastAsia="PT Astra Serif" w:cs="PT Astra Serif"/>
          <w:i w:val="0"/>
          <w:iCs w:val="0"/>
          <w:spacing w:val="2"/>
          <w:sz w:val="26"/>
          <w:szCs w:val="26"/>
        </w:rPr>
        <w:t xml:space="preserve">учете критериев отнесения подконтрольных субъектов (объектов) к определенной категории риска (классу опасности), а также на </w:t>
      </w:r>
      <w:r>
        <w:rPr>
          <w:rFonts w:ascii="PT Astra Serif" w:hAnsi="PT Astra Serif" w:eastAsia="PT Astra Serif" w:cs="PT Astra Serif"/>
          <w:i w:val="0"/>
          <w:iCs w:val="0"/>
          <w:sz w:val="26"/>
          <w:szCs w:val="26"/>
        </w:rPr>
        <w:t xml:space="preserve">концентрации работы контрольных органов на рисках в деятельности хозяйствующих субъектов, представляющих наибольшую потенциальную опасность. </w:t>
      </w:r>
      <w:r>
        <w:rPr>
          <w:rFonts w:ascii="PT Astra Serif" w:hAnsi="PT Astra Serif" w:eastAsia="PT Astra Serif" w:cs="PT Astra Serif"/>
          <w:i w:val="0"/>
          <w:iCs w:val="0"/>
          <w:sz w:val="26"/>
          <w:szCs w:val="26"/>
        </w:rPr>
        <w:t xml:space="preserve">Частота проверок и используемые ресурсы ставятся в зависимость от уровня риска причинения вреда. </w:t>
      </w:r>
      <w:r>
        <w:rPr>
          <w:rFonts w:ascii="PT Astra Serif" w:hAnsi="PT Astra Serif" w:eastAsia="PT Astra Serif" w:cs="PT Astra Serif"/>
          <w:i w:val="0"/>
          <w:iCs w:val="0"/>
          <w:sz w:val="26"/>
          <w:szCs w:val="26"/>
        </w:rPr>
        <w:t xml:space="preserve">Надо учесть, что большая часть субъектов предпринимательства принадлежит к низкой категории риска, и их деятельность не несёт существенной угроз</w:t>
      </w:r>
      <w:r>
        <w:rPr>
          <w:rFonts w:ascii="PT Astra Serif" w:hAnsi="PT Astra Serif" w:eastAsia="PT Astra Serif" w:cs="PT Astra Serif"/>
          <w:i w:val="0"/>
          <w:iCs w:val="0"/>
          <w:sz w:val="26"/>
          <w:szCs w:val="26"/>
        </w:rPr>
        <w:t xml:space="preserve">ы. Прежний устоявшийся подход к проверкам, при установлении глубины и тщательности проверки подконтрольного субъекта, не учитывал этой разницы. Теперь риск-ориентированный подход позволяет акцентировать внимание контроля на серьезности потенциальных угроз.</w:t>
      </w:r>
      <w:r>
        <w:rPr>
          <w:rFonts w:ascii="PT Astra Serif" w:hAnsi="PT Astra Serif" w:eastAsia="PT Astra Serif" w:cs="PT Astra Serif"/>
          <w:i w:val="0"/>
          <w:iCs w:val="0"/>
          <w:sz w:val="26"/>
          <w:szCs w:val="26"/>
        </w:rPr>
        <w:t xml:space="preserve"> Используются проверочные листы (чек-листы), то есть списки контрольных вопросов при проверках. Предмет проверок </w:t>
      </w:r>
      <w:r>
        <w:rPr>
          <w:rFonts w:ascii="PT Astra Serif" w:hAnsi="PT Astra Serif" w:eastAsia="PT Astra Serif" w:cs="PT Astra Serif"/>
          <w:i w:val="0"/>
          <w:iCs w:val="0"/>
          <w:sz w:val="26"/>
          <w:szCs w:val="26"/>
        </w:rPr>
        <w:t xml:space="preserve">строго ограничивается согласованным перечнем вопросов. Применение чек-листов, в которые включаются наиболее значимые и существенные позиции, - одно из ключевых направлений ревизии обязательных требований, исполнение которых проверяется у предпринимателей. </w:t>
      </w:r>
      <w:r>
        <w:rPr>
          <w:rFonts w:ascii="PT Astra Serif" w:hAnsi="PT Astra Serif" w:eastAsia="PT Astra Serif" w:cs="PT Astra Serif"/>
          <w:i w:val="0"/>
          <w:iCs w:val="0"/>
          <w:sz w:val="26"/>
          <w:szCs w:val="26"/>
        </w:rPr>
        <w:t xml:space="preserve">В числе механизмов стимулирования добросовестного поведения субъектов значится  добровольное применение негосударственных механизмов контроля и независимой оценки выполнения обязательных требований. </w:t>
      </w:r>
      <w:r>
        <w:rPr>
          <w:rFonts w:ascii="PT Astra Serif" w:hAnsi="PT Astra Serif" w:cs="PT Astra Serif"/>
          <w:bCs/>
          <w:i w:val="0"/>
          <w:iCs w:val="0"/>
          <w:sz w:val="26"/>
          <w:szCs w:val="26"/>
          <w:highlight w:val="none"/>
        </w:rPr>
      </w:r>
      <w:r>
        <w:rPr>
          <w:rFonts w:ascii="PT Astra Serif" w:hAnsi="PT Astra Serif" w:cs="PT Astra Serif"/>
          <w:bCs/>
          <w:i w:val="0"/>
          <w:iCs w:val="0"/>
          <w:sz w:val="26"/>
          <w:szCs w:val="26"/>
          <w:highlight w:val="none"/>
        </w:rPr>
      </w:r>
    </w:p>
    <w:p>
      <w:pPr>
        <w:ind w:left="-142" w:right="-142" w:firstLine="567"/>
        <w:jc w:val="both"/>
        <w:spacing w:after="0" w:afterAutospacing="0" w:line="283" w:lineRule="exact"/>
        <w:shd w:val="clear" w:color="auto" w:fill="ffffff" w:themeFill="background1"/>
        <w:rPr>
          <w:rFonts w:ascii="PT Astra Serif" w:hAnsi="PT Astra Serif" w:cs="PT Astra Serif"/>
          <w:i/>
          <w:iCs/>
          <w:sz w:val="26"/>
          <w:szCs w:val="26"/>
        </w:rPr>
      </w:pPr>
      <w:r>
        <w:rPr>
          <w:rFonts w:ascii="PT Astra Serif" w:hAnsi="PT Astra Serif" w:eastAsia="PT Astra Serif" w:cs="PT Astra Serif"/>
          <w:i w:val="0"/>
          <w:iCs w:val="0"/>
          <w:sz w:val="26"/>
          <w:szCs w:val="26"/>
        </w:rPr>
        <w:t xml:space="preserve">Контрольно-надзорные органы все более активно применяют обширный круг профилактических мероприятий: информирование,</w:t>
      </w:r>
      <w:r>
        <w:rPr>
          <w:rFonts w:ascii="PT Astra Serif" w:hAnsi="PT Astra Serif" w:eastAsia="PT Astra Serif" w:cs="PT Astra Serif"/>
          <w:i w:val="0"/>
          <w:iCs w:val="0"/>
          <w:sz w:val="26"/>
          <w:szCs w:val="26"/>
        </w:rPr>
        <w:t xml:space="preserve"> консультирование, </w:t>
      </w:r>
      <w:r>
        <w:rPr>
          <w:rFonts w:ascii="PT Astra Serif" w:hAnsi="PT Astra Serif" w:eastAsia="PT Astra Serif" w:cs="PT Astra Serif"/>
          <w:i w:val="0"/>
          <w:iCs w:val="0"/>
          <w:sz w:val="26"/>
          <w:szCs w:val="26"/>
        </w:rPr>
        <w:t xml:space="preserve">самообследование</w:t>
      </w:r>
      <w:r>
        <w:rPr>
          <w:rFonts w:ascii="PT Astra Serif" w:hAnsi="PT Astra Serif" w:eastAsia="PT Astra Serif" w:cs="PT Astra Serif"/>
          <w:i w:val="0"/>
          <w:iCs w:val="0"/>
          <w:sz w:val="26"/>
          <w:szCs w:val="26"/>
        </w:rPr>
        <w:t xml:space="preserve">,</w:t>
      </w:r>
      <w:r>
        <w:rPr>
          <w:rFonts w:ascii="PT Astra Serif" w:hAnsi="PT Astra Serif" w:eastAsia="PT Astra Serif" w:cs="PT Astra Serif"/>
          <w:i w:val="0"/>
          <w:iCs w:val="0"/>
          <w:sz w:val="26"/>
          <w:szCs w:val="26"/>
        </w:rPr>
        <w:t xml:space="preserve"> обобщение правоприменительной практики, </w:t>
      </w:r>
      <w:r>
        <w:rPr>
          <w:rFonts w:ascii="PT Astra Serif" w:hAnsi="PT Astra Serif" w:eastAsia="PT Astra Serif" w:cs="PT Astra Serif"/>
          <w:i w:val="0"/>
          <w:iCs w:val="0"/>
          <w:sz w:val="26"/>
          <w:szCs w:val="26"/>
        </w:rPr>
        <w:t xml:space="preserve">профилактическое сопровождение</w:t>
      </w:r>
      <w:r>
        <w:rPr>
          <w:rFonts w:ascii="PT Astra Serif" w:hAnsi="PT Astra Serif" w:eastAsia="PT Astra Serif" w:cs="PT Astra Serif"/>
          <w:i w:val="0"/>
          <w:iCs w:val="0"/>
          <w:sz w:val="26"/>
          <w:szCs w:val="26"/>
        </w:rPr>
        <w:t xml:space="preserve">, издание методических материалов по соблюдению обязательных требований и т.п. </w:t>
      </w:r>
      <w:r>
        <w:rPr>
          <w:rFonts w:ascii="PT Astra Serif" w:hAnsi="PT Astra Serif" w:eastAsia="PT Astra Serif" w:cs="PT Astra Serif"/>
          <w:bCs/>
          <w:i w:val="0"/>
          <w:iCs w:val="0"/>
          <w:sz w:val="26"/>
          <w:szCs w:val="26"/>
          <w:shd w:val="clear" w:color="auto" w:fill="ffffff"/>
        </w:rPr>
        <w:t xml:space="preserve">Внедряется дистанционный мониторинг сведений об объектах контроля с помощью технических средств</w:t>
      </w:r>
      <w:r>
        <w:rPr>
          <w:rFonts w:ascii="PT Astra Serif" w:hAnsi="PT Astra Serif" w:eastAsia="PT Astra Serif" w:cs="PT Astra Serif"/>
          <w:bCs/>
          <w:i w:val="0"/>
          <w:iCs w:val="0"/>
          <w:sz w:val="26"/>
          <w:szCs w:val="26"/>
          <w:shd w:val="clear" w:color="auto" w:fill="ffffff"/>
        </w:rPr>
        <w:t xml:space="preserve">. </w:t>
      </w:r>
      <w:r>
        <w:rPr>
          <w:rFonts w:ascii="PT Astra Serif" w:hAnsi="PT Astra Serif" w:cs="PT Astra Serif"/>
          <w:i/>
          <w:iCs/>
          <w:sz w:val="26"/>
          <w:szCs w:val="26"/>
        </w:rPr>
      </w:r>
      <w:r>
        <w:rPr>
          <w:rFonts w:ascii="PT Astra Serif" w:hAnsi="PT Astra Serif" w:cs="PT Astra Serif"/>
          <w:i/>
          <w:iCs/>
          <w:sz w:val="26"/>
          <w:szCs w:val="26"/>
        </w:rPr>
      </w:r>
    </w:p>
    <w:p>
      <w:pPr>
        <w:pStyle w:val="940"/>
        <w:ind w:left="-142" w:right="-142" w:firstLine="567"/>
        <w:jc w:val="both"/>
        <w:spacing w:before="0" w:beforeAutospacing="0" w:after="0" w:afterAutospacing="0" w:line="283" w:lineRule="exact"/>
        <w:rPr>
          <w:rFonts w:ascii="PT Astra Serif" w:hAnsi="PT Astra Serif" w:cs="PT Astra Serif"/>
          <w:i/>
          <w:sz w:val="26"/>
          <w:szCs w:val="26"/>
        </w:rPr>
      </w:pPr>
      <w:r>
        <w:rPr>
          <w:rFonts w:ascii="PT Astra Serif" w:hAnsi="PT Astra Serif" w:eastAsia="PT Astra Serif" w:cs="PT Astra Serif"/>
          <w:i w:val="0"/>
          <w:iCs w:val="0"/>
          <w:sz w:val="26"/>
          <w:szCs w:val="26"/>
        </w:rPr>
        <w:t xml:space="preserve"> Бизнес отмечает, что ведомства стали публиковать на своих официальных сайтах ежегодные планы провер</w:t>
      </w:r>
      <w:r>
        <w:rPr>
          <w:rFonts w:ascii="PT Astra Serif" w:hAnsi="PT Astra Serif" w:eastAsia="PT Astra Serif" w:cs="PT Astra Serif"/>
          <w:i w:val="0"/>
          <w:iCs w:val="0"/>
          <w:sz w:val="26"/>
          <w:szCs w:val="26"/>
        </w:rPr>
        <w:t xml:space="preserve">ок, статистику, проверочные листы, нормативные акты, которые содержат обязательные требования, результаты правоприменительной практики. Органами контроля и надзора осуществляется информирование хозяйствующих субъектов об их деятельности и ее результатах.  </w:t>
      </w:r>
      <w:r>
        <w:rPr>
          <w:rFonts w:ascii="PT Astra Serif" w:hAnsi="PT Astra Serif" w:cs="PT Astra Serif"/>
          <w:i/>
          <w:sz w:val="26"/>
          <w:szCs w:val="26"/>
        </w:rPr>
      </w:r>
      <w:r>
        <w:rPr>
          <w:rFonts w:ascii="PT Astra Serif" w:hAnsi="PT Astra Serif" w:cs="PT Astra Serif"/>
          <w:i/>
          <w:sz w:val="26"/>
          <w:szCs w:val="26"/>
        </w:rPr>
      </w:r>
    </w:p>
    <w:p>
      <w:pPr>
        <w:ind w:left="-142" w:right="-142" w:firstLine="567"/>
        <w:jc w:val="both"/>
        <w:spacing w:after="0" w:afterAutospacing="0" w:line="283" w:lineRule="exact"/>
        <w:rPr>
          <w:rFonts w:ascii="PT Astra Serif" w:hAnsi="PT Astra Serif" w:cs="PT Astra Serif"/>
          <w:b w:val="0"/>
          <w:bCs w:val="0"/>
          <w:i w:val="0"/>
          <w:sz w:val="26"/>
          <w:szCs w:val="26"/>
        </w:rPr>
      </w:pPr>
      <w:r>
        <w:rPr>
          <w:rFonts w:ascii="PT Astra Serif" w:hAnsi="PT Astra Serif" w:eastAsia="PT Astra Serif" w:cs="PT Astra Serif"/>
          <w:b w:val="0"/>
          <w:bCs w:val="0"/>
          <w:i w:val="0"/>
          <w:iCs w:val="0"/>
          <w:sz w:val="26"/>
          <w:szCs w:val="26"/>
        </w:rPr>
      </w:r>
      <w:r>
        <w:rPr>
          <w:rFonts w:ascii="PT Astra Serif" w:hAnsi="PT Astra Serif" w:eastAsia="PT Astra Serif" w:cs="PT Astra Serif"/>
          <w:b w:val="0"/>
          <w:bCs w:val="0"/>
          <w:i w:val="0"/>
          <w:iCs w:val="0"/>
          <w:sz w:val="26"/>
          <w:szCs w:val="26"/>
          <w:lang w:eastAsia="ru-RU"/>
        </w:rPr>
        <w:t xml:space="preserve"> Концепция развития контрольно-надзорной деятельности до 2026 года в качестве основного </w:t>
      </w:r>
      <w:r>
        <w:rPr>
          <w:rFonts w:ascii="PT Astra Serif" w:hAnsi="PT Astra Serif" w:eastAsia="PT Astra Serif" w:cs="PT Astra Serif"/>
          <w:b w:val="0"/>
          <w:bCs w:val="0"/>
          <w:i w:val="0"/>
          <w:iCs w:val="0"/>
          <w:sz w:val="26"/>
          <w:szCs w:val="26"/>
          <w:lang w:eastAsia="ru-RU"/>
        </w:rPr>
        <w:t xml:space="preserve">и</w:t>
      </w:r>
      <w:r>
        <w:rPr>
          <w:rFonts w:ascii="PT Astra Serif" w:hAnsi="PT Astra Serif" w:eastAsia="PT Astra Serif" w:cs="PT Astra Serif"/>
          <w:b w:val="0"/>
          <w:bCs w:val="0"/>
          <w:i w:val="0"/>
          <w:iCs w:val="0"/>
          <w:sz w:val="26"/>
          <w:szCs w:val="26"/>
          <w:lang w:eastAsia="ru-RU"/>
        </w:rPr>
        <w:t xml:space="preserve">нструмента контроля рассматривает индикаторы риска. Именно они должны не только отражать вероятность нарушения обязательных требований, но и быть связаны с уже зафиксированными массовыми и критическими нарушениями, имеющими наиболее негативные последствия.</w:t>
      </w:r>
      <w:r>
        <w:rPr>
          <w:rStyle w:val="953"/>
          <w:rFonts w:ascii="PT Astra Serif" w:hAnsi="PT Astra Serif" w:eastAsia="PT Astra Serif" w:cs="PT Astra Serif"/>
          <w:b w:val="0"/>
          <w:bCs w:val="0"/>
          <w:i w:val="0"/>
          <w:iCs w:val="0"/>
          <w:sz w:val="26"/>
          <w:szCs w:val="26"/>
        </w:rPr>
        <w:t xml:space="preserve"> </w:t>
      </w:r>
      <w:r>
        <w:rPr>
          <w:rStyle w:val="953"/>
          <w:rFonts w:ascii="PT Astra Serif" w:hAnsi="PT Astra Serif" w:eastAsia="PT Astra Serif" w:cs="PT Astra Serif"/>
          <w:b w:val="0"/>
          <w:bCs w:val="0"/>
          <w:i w:val="0"/>
          <w:iCs w:val="0"/>
          <w:sz w:val="26"/>
          <w:szCs w:val="26"/>
        </w:rPr>
        <w:t xml:space="preserve">Индикаторы призваны дать понять добросовестному бизнесу, почему и когда контролёр придет или не придет с проверкой.</w:t>
      </w:r>
      <w:r>
        <w:rPr>
          <w:rFonts w:ascii="PT Astra Serif" w:hAnsi="PT Astra Serif" w:eastAsia="PT Astra Serif" w:cs="PT Astra Serif"/>
          <w:b w:val="0"/>
          <w:bCs w:val="0"/>
          <w:i w:val="0"/>
          <w:iCs w:val="0"/>
          <w:sz w:val="26"/>
          <w:szCs w:val="26"/>
          <w:lang w:eastAsia="ru-RU"/>
        </w:rPr>
        <w:t xml:space="preserve"> </w:t>
      </w:r>
      <w:r>
        <w:rPr>
          <w:rFonts w:ascii="PT Astra Serif" w:hAnsi="PT Astra Serif" w:eastAsia="PT Astra Serif" w:cs="PT Astra Serif"/>
          <w:b w:val="0"/>
          <w:bCs w:val="0"/>
          <w:i w:val="0"/>
          <w:iCs w:val="0"/>
          <w:sz w:val="26"/>
          <w:szCs w:val="26"/>
          <w:lang w:eastAsia="ru-RU"/>
        </w:rPr>
        <w:t xml:space="preserve">При этом должна формироваться градация индикаторов риска по степени возможных негативных последствий, что обеспечит выявление тенденций к недобросовестному</w:t>
      </w:r>
      <w:r>
        <w:rPr>
          <w:rFonts w:ascii="PT Astra Serif" w:hAnsi="PT Astra Serif" w:eastAsia="PT Astra Serif" w:cs="PT Astra Serif"/>
          <w:b w:val="0"/>
          <w:bCs w:val="0"/>
          <w:i w:val="0"/>
          <w:iCs w:val="0"/>
          <w:sz w:val="26"/>
          <w:szCs w:val="26"/>
          <w:lang w:eastAsia="ru-RU"/>
        </w:rPr>
        <w:t xml:space="preserve"> поведению, предотвратить нарушения и верно реагировать в случае их возникновения. В этом должен помочь и онлайн-сервис «калькулятор рисков»,  позволяющий определять категорию риска для конкретного объекта кон</w:t>
      </w:r>
      <w:r>
        <w:rPr>
          <w:rFonts w:ascii="PT Astra Serif" w:hAnsi="PT Astra Serif" w:eastAsia="PT Astra Serif" w:cs="PT Astra Serif"/>
          <w:b w:val="0"/>
          <w:bCs w:val="0"/>
          <w:i w:val="0"/>
          <w:iCs w:val="0"/>
          <w:sz w:val="26"/>
          <w:szCs w:val="26"/>
          <w:lang w:eastAsia="ru-RU"/>
        </w:rPr>
        <w:t xml:space="preserve">троля</w:t>
      </w:r>
      <w:r>
        <w:rPr>
          <w:rFonts w:ascii="PT Astra Serif" w:hAnsi="PT Astra Serif" w:eastAsia="PT Astra Serif" w:cs="PT Astra Serif"/>
          <w:b w:val="0"/>
          <w:bCs w:val="0"/>
          <w:i w:val="0"/>
          <w:iCs w:val="0"/>
          <w:sz w:val="26"/>
          <w:szCs w:val="26"/>
          <w:lang w:eastAsia="ru-RU"/>
        </w:rPr>
        <w:t xml:space="preserve"> в режиме реального времени</w:t>
      </w:r>
      <w:r>
        <w:rPr>
          <w:rFonts w:ascii="PT Astra Serif" w:hAnsi="PT Astra Serif" w:eastAsia="PT Astra Serif" w:cs="PT Astra Serif"/>
          <w:b w:val="0"/>
          <w:bCs w:val="0"/>
          <w:i w:val="0"/>
          <w:iCs w:val="0"/>
          <w:sz w:val="26"/>
          <w:szCs w:val="26"/>
          <w:lang w:eastAsia="ru-RU"/>
        </w:rPr>
        <w:t xml:space="preserve">. </w:t>
      </w:r>
      <w:r>
        <w:rPr>
          <w:rFonts w:ascii="PT Astra Serif" w:hAnsi="PT Astra Serif" w:eastAsia="PT Astra Serif" w:cs="PT Astra Serif"/>
          <w:i w:val="0"/>
          <w:iCs w:val="0"/>
          <w:sz w:val="26"/>
          <w:szCs w:val="26"/>
          <w:lang w:eastAsia="ru-RU"/>
        </w:rPr>
        <w:t xml:space="preserve">В целом по стране в 2024 году количество проверок по индикаторам риска возросло. </w:t>
      </w:r>
      <w:r>
        <w:rPr>
          <w:rFonts w:ascii="PT Astra Serif" w:hAnsi="PT Astra Serif" w:cs="PT Astra Serif"/>
          <w:b w:val="0"/>
          <w:bCs w:val="0"/>
          <w:i w:val="0"/>
          <w:sz w:val="26"/>
          <w:szCs w:val="26"/>
        </w:rPr>
      </w:r>
      <w:r>
        <w:rPr>
          <w:rFonts w:ascii="PT Astra Serif" w:hAnsi="PT Astra Serif" w:cs="PT Astra Serif"/>
          <w:b w:val="0"/>
          <w:bCs w:val="0"/>
          <w:i w:val="0"/>
          <w:sz w:val="26"/>
          <w:szCs w:val="26"/>
        </w:rPr>
      </w:r>
    </w:p>
    <w:p>
      <w:pPr>
        <w:ind w:left="-142" w:right="-142" w:firstLine="567"/>
        <w:jc w:val="both"/>
        <w:spacing w:after="0" w:afterAutospacing="0" w:line="283" w:lineRule="exact"/>
        <w:shd w:val="clear" w:color="ffffff" w:themeColor="background1" w:fill="ffffff" w:themeFill="background1"/>
        <w:rPr>
          <w:rFonts w:ascii="PT Astra Serif" w:hAnsi="PT Astra Serif" w:cs="PT Astra Serif"/>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color w:val="000000"/>
          <w:sz w:val="26"/>
          <w:szCs w:val="26"/>
        </w:rPr>
        <w:t xml:space="preserve">         На</w:t>
      </w:r>
      <w:r>
        <w:rPr>
          <w:rFonts w:ascii="PT Astra Serif" w:hAnsi="PT Astra Serif" w:eastAsia="PT Astra Serif" w:cs="PT Astra Serif"/>
          <w:b w:val="0"/>
          <w:bCs w:val="0"/>
          <w:color w:val="000000"/>
          <w:sz w:val="26"/>
          <w:szCs w:val="26"/>
        </w:rPr>
        <w:t xml:space="preserve"> круглом столе на тему «Задачи института уполномоченных по защите прав предпринимателей по мониторингу реформы КНД», организованном 12 апреля 2024 г. аппаратом Уполномоченного при Президенте России по защите прав предпринимателей, принял участие бизнес-омб</w:t>
      </w:r>
      <w:r>
        <w:rPr>
          <w:rFonts w:ascii="PT Astra Serif" w:hAnsi="PT Astra Serif" w:eastAsia="PT Astra Serif" w:cs="PT Astra Serif"/>
          <w:b w:val="0"/>
          <w:bCs w:val="0"/>
          <w:color w:val="000000"/>
          <w:sz w:val="26"/>
          <w:szCs w:val="26"/>
        </w:rPr>
        <w:t xml:space="preserve">удсмен Чувашии.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shd w:val="clear" w:color="ffffff" w:themeColor="background1" w:fill="ffffff" w:themeFill="background1"/>
        <w:rPr>
          <w:rFonts w:ascii="PT Astra Serif" w:hAnsi="PT Astra Serif" w:cs="PT Astra Serif"/>
          <w:color w:val="000000"/>
          <w:sz w:val="26"/>
          <w:szCs w:val="26"/>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Поручением Правительства России</w:t>
      </w:r>
      <w:r>
        <w:rPr>
          <w:rFonts w:ascii="PT Astra Serif" w:hAnsi="PT Astra Serif" w:eastAsia="PT Astra Serif" w:cs="PT Astra Serif"/>
          <w:b w:val="0"/>
          <w:bCs w:val="0"/>
          <w:color w:val="000000"/>
          <w:sz w:val="26"/>
          <w:szCs w:val="26"/>
        </w:rPr>
        <w:t xml:space="preserve"> федеральному бизнес-омбудсмену  было рекомендовано на постоянной основе представлять в Минэкономразвития РФ обратную связь о соответствии принятых новых индикаторов риска целям их применения. Сами</w:t>
      </w:r>
      <w:r>
        <w:rPr>
          <w:rFonts w:ascii="PT Astra Serif" w:hAnsi="PT Astra Serif" w:eastAsia="PT Astra Serif" w:cs="PT Astra Serif"/>
          <w:b w:val="0"/>
          <w:bCs w:val="0"/>
          <w:color w:val="000000"/>
          <w:sz w:val="26"/>
          <w:szCs w:val="26"/>
        </w:rPr>
        <w:t xml:space="preserve"> по себе индикаторы не являются нарушениями обязательных требований, но с высокой степенью вероятности говорят о наличии таких нарушений. </w:t>
      </w:r>
      <w:r>
        <w:rPr>
          <w:rFonts w:ascii="PT Astra Serif" w:hAnsi="PT Astra Serif" w:eastAsia="PT Astra Serif" w:cs="PT Astra Serif"/>
          <w:b w:val="0"/>
          <w:bCs w:val="0"/>
          <w:color w:val="000000"/>
          <w:sz w:val="26"/>
          <w:szCs w:val="26"/>
        </w:rPr>
        <w:t xml:space="preserve">Отмечалось, что в некоторых регионах муниципальные образования, по сути, искусственно придумали индикаторы риска в период действия моратория, которые не отвечают принципам действующего законодательства. </w:t>
      </w:r>
      <w:r>
        <w:rPr>
          <w:rFonts w:ascii="PT Astra Serif" w:hAnsi="PT Astra Serif" w:cs="PT Astra Serif"/>
          <w:color w:val="000000"/>
          <w:sz w:val="26"/>
          <w:szCs w:val="26"/>
        </w:rPr>
      </w:r>
      <w:r>
        <w:rPr>
          <w:rFonts w:ascii="PT Astra Serif" w:hAnsi="PT Astra Serif" w:cs="PT Astra Serif"/>
          <w:color w:val="000000"/>
          <w:sz w:val="26"/>
          <w:szCs w:val="26"/>
        </w:rPr>
      </w:r>
    </w:p>
    <w:p>
      <w:pPr>
        <w:ind w:left="-142" w:right="-142" w:firstLine="567"/>
        <w:jc w:val="both"/>
        <w:spacing w:after="0" w:afterAutospacing="0" w:line="283" w:lineRule="exact"/>
        <w:shd w:val="clear" w:color="ffffff" w:themeColor="background1" w:fill="ffffff" w:themeFill="background1"/>
        <w:rPr>
          <w:rFonts w:ascii="PT Astra Serif" w:hAnsi="PT Astra Serif" w:cs="PT Astra Serif"/>
          <w:sz w:val="26"/>
          <w:szCs w:val="26"/>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color w:val="000000"/>
          <w:sz w:val="26"/>
          <w:szCs w:val="26"/>
        </w:rPr>
      </w:r>
      <w:r>
        <w:rPr>
          <w:rFonts w:ascii="PT Astra Serif" w:hAnsi="PT Astra Serif" w:eastAsia="PT Astra Serif" w:cs="PT Astra Serif"/>
          <w:b w:val="0"/>
          <w:bCs w:val="0"/>
          <w:color w:val="000000"/>
          <w:sz w:val="26"/>
          <w:szCs w:val="26"/>
        </w:rPr>
        <w:t xml:space="preserve">         Бизнес-омбудсмен Чувашии Александр Рыбаков в своем выступлении </w:t>
      </w:r>
      <w:r>
        <w:rPr>
          <w:rFonts w:ascii="PT Astra Serif" w:hAnsi="PT Astra Serif" w:eastAsia="PT Astra Serif" w:cs="PT Astra Serif"/>
          <w:b w:val="0"/>
          <w:bCs w:val="0"/>
          <w:color w:val="000000"/>
          <w:sz w:val="26"/>
          <w:szCs w:val="26"/>
        </w:rPr>
        <w:t xml:space="preserve">отметил, что в абсолютном большинстве случаев индикатор риска на м</w:t>
      </w:r>
      <w:r>
        <w:rPr>
          <w:rFonts w:ascii="PT Astra Serif" w:hAnsi="PT Astra Serif" w:eastAsia="PT Astra Serif" w:cs="PT Astra Serif"/>
          <w:b w:val="0"/>
          <w:bCs w:val="0"/>
          <w:color w:val="000000"/>
          <w:sz w:val="26"/>
          <w:szCs w:val="26"/>
        </w:rPr>
        <w:t xml:space="preserve">униципальном уровне - это формулировка самого нарушения. Муниципалитетами в большинством субъектов РФ приняты аналогичные федеральным индикаторы риска, они являются действующими и не оспорены в суде. Необоснованное применение индикаторов риска, не соотве</w:t>
      </w:r>
      <w:r>
        <w:rPr>
          <w:rFonts w:ascii="PT Astra Serif" w:hAnsi="PT Astra Serif" w:eastAsia="PT Astra Serif" w:cs="PT Astra Serif"/>
          <w:b w:val="0"/>
          <w:bCs w:val="0"/>
          <w:color w:val="000000"/>
          <w:sz w:val="26"/>
          <w:szCs w:val="26"/>
        </w:rPr>
        <w:t xml:space="preserve">тствующих требованиям закона, может привести только к необоснованному обходу действующего моратория и повышению административной нагрузки на бизнес. </w:t>
      </w:r>
      <w:r>
        <w:rPr>
          <w:rFonts w:ascii="PT Astra Serif" w:hAnsi="PT Astra Serif" w:eastAsia="PT Astra Serif" w:cs="PT Astra Serif"/>
          <w:b w:val="0"/>
          <w:bCs w:val="0"/>
          <w:color w:val="000000"/>
          <w:sz w:val="26"/>
          <w:szCs w:val="26"/>
        </w:rPr>
        <w:t xml:space="preserve">Для решения проблемы требуется жесткий контроль со стороны органов прокуратуры за вновь принятыми нормативными актами, устанавливающими те или иные индикаторы риска, и их своевременное опротестование. Кроме т</w:t>
      </w:r>
      <w:r>
        <w:rPr>
          <w:rFonts w:ascii="PT Astra Serif" w:hAnsi="PT Astra Serif" w:eastAsia="PT Astra Serif" w:cs="PT Astra Serif"/>
          <w:b w:val="0"/>
          <w:bCs w:val="0"/>
          <w:color w:val="000000"/>
          <w:sz w:val="26"/>
          <w:szCs w:val="26"/>
        </w:rPr>
        <w:t xml:space="preserve">ого, необходима разработка на федеральном уровне единых типовых индикаторов риска для всех уровней контроля с тем, чтобы впоследствии их можно было адаптировать под конкретные особенности той или иной территории.</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afterAutospacing="0" w:line="283" w:lineRule="exact"/>
        <w:rPr>
          <w:rFonts w:ascii="PT Astra Serif" w:hAnsi="PT Astra Serif" w:cs="PT Astra Serif"/>
          <w:b w:val="0"/>
          <w:bCs/>
          <w:i w:val="0"/>
          <w:iCs w:val="0"/>
          <w:sz w:val="26"/>
          <w:szCs w:val="26"/>
          <w:highlight w:val="none"/>
        </w:rPr>
      </w:pPr>
      <w:r>
        <w:rPr>
          <w:rFonts w:ascii="PT Astra Serif" w:hAnsi="PT Astra Serif" w:eastAsia="PT Astra Serif" w:cs="PT Astra Serif"/>
          <w:b w:val="0"/>
          <w:bCs w:val="0"/>
          <w:i w:val="0"/>
          <w:iCs w:val="0"/>
          <w:sz w:val="26"/>
          <w:szCs w:val="26"/>
        </w:rPr>
        <w:t xml:space="preserve">Уполномоченный и сотрудники его аппарата в 2024 году приняли участие в проведении 12 профилактических и контрольных (надзорных) мероприятий</w:t>
      </w:r>
      <w:r>
        <w:rPr>
          <w:rFonts w:ascii="PT Astra Serif" w:hAnsi="PT Astra Serif" w:eastAsia="PT Astra Serif" w:cs="PT Astra Serif"/>
          <w:b w:val="0"/>
          <w:bCs w:val="0"/>
          <w:i w:val="0"/>
          <w:iCs w:val="0"/>
          <w:sz w:val="26"/>
          <w:szCs w:val="26"/>
        </w:rPr>
        <w:t xml:space="preserve"> в отношении субъектов бизнеса</w:t>
      </w:r>
      <w:r>
        <w:rPr>
          <w:rFonts w:ascii="PT Astra Serif" w:hAnsi="PT Astra Serif" w:eastAsia="PT Astra Serif" w:cs="PT Astra Serif"/>
          <w:b w:val="0"/>
          <w:bCs w:val="0"/>
          <w:i w:val="0"/>
          <w:iCs w:val="0"/>
          <w:sz w:val="26"/>
          <w:szCs w:val="26"/>
        </w:rPr>
        <w:t xml:space="preserve"> </w:t>
      </w:r>
      <w:r>
        <w:rPr>
          <w:rFonts w:ascii="PT Astra Serif" w:hAnsi="PT Astra Serif" w:eastAsia="PT Astra Serif" w:cs="PT Astra Serif"/>
          <w:b w:val="0"/>
          <w:bCs w:val="0"/>
          <w:i w:val="0"/>
          <w:iCs w:val="0"/>
          <w:sz w:val="26"/>
          <w:szCs w:val="26"/>
        </w:rPr>
        <w:t xml:space="preserve">(2023 год - 11). </w:t>
      </w:r>
      <w:r>
        <w:rPr>
          <w:rFonts w:ascii="PT Astra Serif" w:hAnsi="PT Astra Serif" w:eastAsia="PT Astra Serif" w:cs="PT Astra Serif"/>
          <w:i w:val="0"/>
          <w:iCs w:val="0"/>
          <w:sz w:val="26"/>
          <w:szCs w:val="26"/>
        </w:rPr>
        <w:t xml:space="preserve">Наблюдательные </w:t>
      </w:r>
      <w:r>
        <w:rPr>
          <w:rFonts w:ascii="PT Astra Serif" w:hAnsi="PT Astra Serif" w:eastAsia="PT Astra Serif" w:cs="PT Astra Serif"/>
          <w:i w:val="0"/>
          <w:iCs w:val="0"/>
          <w:sz w:val="26"/>
          <w:szCs w:val="26"/>
        </w:rPr>
        <w:t xml:space="preserve">функции </w:t>
      </w:r>
      <w:r>
        <w:rPr>
          <w:rFonts w:ascii="PT Astra Serif" w:hAnsi="PT Astra Serif" w:eastAsia="PT Astra Serif" w:cs="PT Astra Serif"/>
          <w:i w:val="0"/>
          <w:iCs w:val="0"/>
          <w:sz w:val="26"/>
          <w:szCs w:val="26"/>
        </w:rPr>
        <w:t xml:space="preserve">института омбудсмена в ходе проверочного процесса</w:t>
      </w:r>
      <w:r>
        <w:rPr>
          <w:rFonts w:ascii="PT Astra Serif" w:hAnsi="PT Astra Serif" w:eastAsia="PT Astra Serif" w:cs="PT Astra Serif"/>
          <w:i w:val="0"/>
          <w:iCs w:val="0"/>
          <w:sz w:val="26"/>
          <w:szCs w:val="26"/>
        </w:rPr>
        <w:t xml:space="preserve"> обеспечивают </w:t>
      </w:r>
      <w:r>
        <w:rPr>
          <w:rFonts w:ascii="PT Astra Serif" w:hAnsi="PT Astra Serif" w:eastAsia="PT Astra Serif" w:cs="PT Astra Serif"/>
          <w:i w:val="0"/>
          <w:iCs w:val="0"/>
          <w:sz w:val="26"/>
          <w:szCs w:val="26"/>
        </w:rPr>
        <w:t xml:space="preserve">«баланс сил»</w:t>
      </w:r>
      <w:r>
        <w:rPr>
          <w:rFonts w:ascii="PT Astra Serif" w:hAnsi="PT Astra Serif" w:eastAsia="PT Astra Serif" w:cs="PT Astra Serif"/>
          <w:b w:val="0"/>
          <w:bCs w:val="0"/>
          <w:i w:val="0"/>
          <w:iCs w:val="0"/>
          <w:sz w:val="26"/>
          <w:szCs w:val="26"/>
          <w:highlight w:val="none"/>
        </w:rPr>
        <w:t xml:space="preserve"> и поиск</w:t>
      </w:r>
      <w:r>
        <w:rPr>
          <w:rFonts w:ascii="PT Astra Serif" w:hAnsi="PT Astra Serif" w:eastAsia="PT Astra Serif" w:cs="PT Astra Serif"/>
          <w:i w:val="0"/>
          <w:iCs w:val="0"/>
          <w:sz w:val="26"/>
          <w:szCs w:val="26"/>
        </w:rPr>
        <w:t xml:space="preserve"> возможностей компромисса в рамках действующего</w:t>
      </w:r>
      <w:r>
        <w:rPr>
          <w:rFonts w:ascii="PT Astra Serif" w:hAnsi="PT Astra Serif" w:eastAsia="PT Astra Serif" w:cs="PT Astra Serif"/>
          <w:i w:val="0"/>
          <w:iCs w:val="0"/>
          <w:sz w:val="26"/>
          <w:szCs w:val="26"/>
        </w:rPr>
        <w:t xml:space="preserve"> законодательства. </w:t>
      </w:r>
      <w:r>
        <w:rPr>
          <w:rFonts w:ascii="PT Astra Serif" w:hAnsi="PT Astra Serif" w:cs="PT Astra Serif"/>
          <w:b w:val="0"/>
          <w:bCs/>
          <w:i w:val="0"/>
          <w:iCs w:val="0"/>
          <w:sz w:val="26"/>
          <w:szCs w:val="26"/>
          <w:highlight w:val="none"/>
        </w:rPr>
      </w:r>
      <w:r>
        <w:rPr>
          <w:rFonts w:ascii="PT Astra Serif" w:hAnsi="PT Astra Serif" w:cs="PT Astra Serif"/>
          <w:b w:val="0"/>
          <w:bCs/>
          <w:i w:val="0"/>
          <w:iCs w:val="0"/>
          <w:sz w:val="26"/>
          <w:szCs w:val="26"/>
          <w:highlight w:val="none"/>
        </w:rPr>
      </w:r>
    </w:p>
    <w:p>
      <w:pPr>
        <w:pStyle w:val="972"/>
        <w:ind w:left="-142" w:right="-142" w:firstLine="567"/>
        <w:spacing w:after="0" w:afterAutospacing="0" w:line="283" w:lineRule="exact"/>
        <w:shd w:val="clear" w:color="auto" w:fill="ffffff" w:themeFill="background1"/>
        <w:rPr>
          <w:rFonts w:ascii="PT Astra Serif" w:hAnsi="PT Astra Serif" w:cs="PT Astra Serif"/>
          <w:iCs w:val="0"/>
          <w:sz w:val="26"/>
          <w:szCs w:val="26"/>
          <w:highlight w:val="none"/>
        </w:rPr>
      </w:pPr>
      <w:r>
        <w:rPr>
          <w:rFonts w:ascii="PT Astra Serif" w:hAnsi="PT Astra Serif" w:eastAsia="PT Astra Serif" w:cs="PT Astra Serif"/>
          <w:i w:val="0"/>
          <w:iCs w:val="0"/>
          <w:sz w:val="26"/>
          <w:szCs w:val="26"/>
        </w:rPr>
        <w:t xml:space="preserve"> Однако </w:t>
      </w:r>
      <w:r>
        <w:rPr>
          <w:rFonts w:ascii="PT Astra Serif" w:hAnsi="PT Astra Serif" w:eastAsia="PT Astra Serif" w:cs="PT Astra Serif"/>
          <w:i w:val="0"/>
          <w:iCs w:val="0"/>
          <w:sz w:val="26"/>
          <w:szCs w:val="26"/>
          <w:u w:val="none"/>
        </w:rPr>
        <w:t xml:space="preserve">предприниматели отмечают, что не до конца изжит нездоровый консерватизм  некоторых </w:t>
      </w:r>
      <w:r>
        <w:rPr>
          <w:rFonts w:ascii="PT Astra Serif" w:hAnsi="PT Astra Serif" w:eastAsia="PT Astra Serif" w:cs="PT Astra Serif"/>
          <w:i w:val="0"/>
          <w:iCs w:val="0"/>
          <w:sz w:val="26"/>
          <w:szCs w:val="26"/>
          <w:u w:val="none"/>
        </w:rPr>
        <w:t xml:space="preserve">органов контроля и надзора, жесткая направленность их контрольной деятельности. </w:t>
      </w:r>
      <w:r>
        <w:rPr>
          <w:rFonts w:ascii="PT Astra Serif" w:hAnsi="PT Astra Serif" w:eastAsia="PT Astra Serif" w:cs="PT Astra Serif"/>
          <w:i w:val="0"/>
          <w:iCs w:val="0"/>
          <w:sz w:val="26"/>
          <w:szCs w:val="26"/>
          <w:u w:val="none"/>
        </w:rPr>
        <w:t xml:space="preserve">Для подтверждения эффективности и улучшения отчетности они по-прежнему заинтересованы в выявлении максимального числа нарушений при проведения каждого контрольного мероприятия и привлечении проверяемых лиц к ответственности в форме</w:t>
      </w:r>
      <w:r>
        <w:rPr>
          <w:rFonts w:ascii="PT Astra Serif" w:hAnsi="PT Astra Serif" w:eastAsia="PT Astra Serif" w:cs="PT Astra Serif"/>
          <w:i w:val="0"/>
          <w:iCs w:val="0"/>
          <w:sz w:val="26"/>
          <w:szCs w:val="26"/>
          <w:u w:val="none"/>
        </w:rPr>
        <w:t xml:space="preserve"> штрафов по наибольшему количеству выявленных нарушений. </w:t>
      </w:r>
      <w:r>
        <w:rPr>
          <w:rFonts w:ascii="PT Astra Serif" w:hAnsi="PT Astra Serif" w:eastAsia="PT Astra Serif" w:cs="PT Astra Serif"/>
          <w:i w:val="0"/>
          <w:iCs w:val="0"/>
          <w:sz w:val="26"/>
          <w:szCs w:val="26"/>
          <w:lang w:eastAsia="ru-RU"/>
        </w:rPr>
        <w:t xml:space="preserve">Контрольно-надзорные органы не всегда правильно разграничивают понятия «проверка» и «текущая деятельность контрольного органа», воспринимая </w:t>
      </w:r>
      <w:r>
        <w:rPr>
          <w:rFonts w:ascii="PT Astra Serif" w:hAnsi="PT Astra Serif" w:eastAsia="PT Astra Serif" w:cs="PT Astra Serif"/>
          <w:i w:val="0"/>
          <w:iCs w:val="0"/>
          <w:sz w:val="26"/>
          <w:szCs w:val="26"/>
          <w:lang w:eastAsia="ru-RU"/>
        </w:rPr>
        <w:t xml:space="preserve">поступившие запросы как проверку. </w:t>
      </w:r>
      <w:r>
        <w:rPr>
          <w:rFonts w:ascii="PT Astra Serif" w:hAnsi="PT Astra Serif" w:eastAsia="PT Astra Serif" w:cs="PT Astra Serif"/>
          <w:i w:val="0"/>
          <w:iCs w:val="0"/>
          <w:sz w:val="26"/>
          <w:szCs w:val="26"/>
          <w:u w:val="none"/>
        </w:rPr>
        <w:t xml:space="preserve">Отдельны</w:t>
      </w:r>
      <w:r>
        <w:rPr>
          <w:rFonts w:ascii="PT Astra Serif" w:hAnsi="PT Astra Serif" w:eastAsia="PT Astra Serif" w:cs="PT Astra Serif"/>
          <w:i w:val="0"/>
          <w:iCs w:val="0"/>
          <w:sz w:val="26"/>
          <w:szCs w:val="26"/>
          <w:u w:val="none"/>
        </w:rPr>
        <w:t xml:space="preserve">е системы оценок эффективности контрольной и надзорной работы еще не в полной мере отвечают провозглашенным целям по ее реформированию. </w:t>
      </w:r>
      <w:r>
        <w:rPr>
          <w:rFonts w:ascii="PT Astra Serif" w:hAnsi="PT Astra Serif" w:cs="PT Astra Serif"/>
          <w:iCs w:val="0"/>
          <w:sz w:val="26"/>
          <w:szCs w:val="26"/>
          <w:highlight w:val="none"/>
        </w:rPr>
      </w:r>
      <w:r>
        <w:rPr>
          <w:rFonts w:ascii="PT Astra Serif" w:hAnsi="PT Astra Serif" w:cs="PT Astra Serif"/>
          <w:iCs w:val="0"/>
          <w:sz w:val="26"/>
          <w:szCs w:val="26"/>
          <w:highlight w:val="none"/>
        </w:rPr>
      </w:r>
    </w:p>
    <w:p>
      <w:pPr>
        <w:ind w:left="-142" w:right="-142" w:firstLine="567"/>
        <w:jc w:val="both"/>
        <w:spacing w:after="0" w:afterAutospacing="0" w:line="283" w:lineRule="exact"/>
        <w:shd w:val="clear" w:color="auto" w:fill="ffffff" w:themeFill="background1"/>
        <w:rPr>
          <w:rFonts w:ascii="PT Astra Serif" w:hAnsi="PT Astra Serif" w:cs="PT Astra Serif"/>
          <w:i w:val="0"/>
          <w:iCs/>
          <w:sz w:val="26"/>
          <w:szCs w:val="26"/>
          <w:highlight w:val="none"/>
        </w:rPr>
      </w:pPr>
      <w:r>
        <w:rPr>
          <w:rFonts w:ascii="PT Astra Serif" w:hAnsi="PT Astra Serif" w:eastAsia="PT Astra Serif" w:cs="PT Astra Serif"/>
          <w:i/>
          <w:iCs/>
          <w:sz w:val="26"/>
          <w:szCs w:val="26"/>
          <w:lang w:eastAsia="ru-RU"/>
        </w:rPr>
        <w:t xml:space="preserve">      </w:t>
      </w:r>
      <w:r>
        <w:rPr>
          <w:rFonts w:ascii="PT Astra Serif" w:hAnsi="PT Astra Serif" w:eastAsia="PT Astra Serif" w:cs="PT Astra Serif"/>
          <w:i w:val="0"/>
          <w:iCs w:val="0"/>
          <w:sz w:val="26"/>
          <w:szCs w:val="26"/>
          <w:lang w:eastAsia="ru-RU"/>
        </w:rPr>
        <w:t xml:space="preserve">В отчетном периоде активизированы и </w:t>
      </w:r>
      <w:r>
        <w:rPr>
          <w:rFonts w:ascii="PT Astra Serif" w:hAnsi="PT Astra Serif" w:eastAsia="PT Astra Serif" w:cs="PT Astra Serif"/>
          <w:i w:val="0"/>
          <w:iCs w:val="0"/>
          <w:sz w:val="26"/>
          <w:szCs w:val="26"/>
          <w:lang w:eastAsia="ru-RU"/>
        </w:rPr>
        <w:t xml:space="preserve">взаимодействие</w:t>
      </w:r>
      <w:r>
        <w:rPr>
          <w:rFonts w:ascii="PT Astra Serif" w:hAnsi="PT Astra Serif" w:eastAsia="PT Astra Serif" w:cs="PT Astra Serif"/>
          <w:i w:val="0"/>
          <w:iCs w:val="0"/>
          <w:sz w:val="26"/>
          <w:szCs w:val="26"/>
          <w:lang w:eastAsia="ru-RU"/>
        </w:rPr>
        <w:t xml:space="preserve"> совместной работы </w:t>
      </w:r>
      <w:r>
        <w:rPr>
          <w:rFonts w:ascii="PT Astra Serif" w:hAnsi="PT Astra Serif" w:eastAsia="PT Astra Serif" w:cs="PT Astra Serif"/>
          <w:i w:val="0"/>
          <w:iCs w:val="0"/>
          <w:sz w:val="26"/>
          <w:szCs w:val="26"/>
          <w:lang w:eastAsia="ru-RU"/>
        </w:rPr>
        <w:t xml:space="preserve">Кабинета Министров Чувашской Республики</w:t>
      </w:r>
      <w:r>
        <w:rPr>
          <w:rFonts w:ascii="PT Astra Serif" w:hAnsi="PT Astra Serif" w:eastAsia="PT Astra Serif" w:cs="PT Astra Serif"/>
          <w:i w:val="0"/>
          <w:iCs w:val="0"/>
          <w:sz w:val="26"/>
          <w:szCs w:val="26"/>
          <w:lang w:eastAsia="ru-RU"/>
        </w:rPr>
        <w:t xml:space="preserve">, Минэкономразвития Чувашии, Уполномоченного, прокуратуры Чувашской  Республики и деловых объединений бизнеса над улучшением среды для ведения предпринимательской деятельности.</w:t>
      </w:r>
      <w:r>
        <w:rPr>
          <w:rFonts w:ascii="PT Astra Serif" w:hAnsi="PT Astra Serif" w:cs="PT Astra Serif"/>
          <w:i w:val="0"/>
          <w:iCs/>
          <w:sz w:val="26"/>
          <w:szCs w:val="26"/>
          <w:highlight w:val="none"/>
        </w:rPr>
      </w:r>
      <w:r>
        <w:rPr>
          <w:rFonts w:ascii="PT Astra Serif" w:hAnsi="PT Astra Serif" w:cs="PT Astra Serif"/>
          <w:i w:val="0"/>
          <w:iCs/>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О продолжающемся снижении административного давления на бизнес свидетельствует позитивная динамика показателей индекса «Административное давление», в котором Чувашия поднялась</w:t>
      </w:r>
      <w:r>
        <w:rPr>
          <w:rFonts w:ascii="PT Astra Serif" w:hAnsi="PT Astra Serif" w:eastAsia="PT Astra Serif" w:cs="PT Astra Serif"/>
          <w:b w:val="0"/>
          <w:bCs w:val="0"/>
          <w:sz w:val="26"/>
          <w:szCs w:val="26"/>
        </w:rPr>
        <w:t xml:space="preserve"> на 3 позиции, заняв в 2024 году 2 место среди всех субъектов </w:t>
      </w:r>
      <w:r>
        <w:rPr>
          <w:rFonts w:ascii="PT Astra Serif" w:hAnsi="PT Astra Serif" w:eastAsia="PT Astra Serif" w:cs="PT Astra Serif"/>
          <w:b w:val="0"/>
          <w:bCs w:val="0"/>
          <w:sz w:val="26"/>
          <w:szCs w:val="26"/>
        </w:rPr>
        <w:t xml:space="preserve">РФ (2023 год – 5, 2022 год – 25, 2021 год – 28).</w:t>
      </w:r>
      <w:r>
        <w:rPr>
          <w:rFonts w:ascii="PT Astra Serif" w:hAnsi="PT Astra Serif" w:eastAsia="PT Astra Serif" w:cs="PT Astra Serif"/>
          <w:b w:val="0"/>
          <w:bCs w:val="0"/>
          <w:i/>
          <w:iCs/>
          <w:sz w:val="26"/>
          <w:szCs w:val="26"/>
          <w:lang w:eastAsia="ru-RU"/>
        </w:rPr>
        <w:t xml:space="preserve"> </w:t>
      </w:r>
      <w:r>
        <w:rPr>
          <w:rFonts w:ascii="PT Astra Serif" w:hAnsi="PT Astra Serif" w:eastAsia="PT Astra Serif" w:cs="PT Astra Serif"/>
          <w:i w:val="0"/>
          <w:iCs w:val="0"/>
          <w:sz w:val="26"/>
          <w:szCs w:val="26"/>
          <w:lang w:eastAsia="ru-RU"/>
        </w:rPr>
        <w:t xml:space="preserve">Индекс считается одним из индикаторов инвестиционной привлекательности региона и является одним из критериев оценки работы бизнес-омбудсменов. В основу рейтинга положены</w:t>
      </w:r>
      <w:r>
        <w:rPr>
          <w:rFonts w:ascii="PT Astra Serif" w:hAnsi="PT Astra Serif" w:eastAsia="PT Astra Serif" w:cs="PT Astra Serif"/>
          <w:i w:val="0"/>
          <w:iCs w:val="0"/>
          <w:sz w:val="26"/>
          <w:szCs w:val="26"/>
          <w:lang w:eastAsia="ru-RU"/>
        </w:rPr>
        <w:t xml:space="preserve"> показатели: доля предупреждений в общем числе наказаний; доля субъектов бизнеса, подвергнутых контролю и надзору в общем числе подконтрольных субъектов; доля профилактических мероприятий от общего числа контрольно-надзорных и профилактических мероприятий.</w:t>
      </w:r>
      <w:r>
        <w:rPr>
          <w:rFonts w:ascii="PT Astra Serif" w:hAnsi="PT Astra Serif" w:eastAsia="PT Astra Serif" w:cs="PT Astra Serif"/>
          <w:i w:val="0"/>
          <w:i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before="0" w:beforeAutospacing="0" w:after="0" w:afterAutospacing="0" w:line="283" w:lineRule="exact"/>
        <w:rPr>
          <w:rFonts w:ascii="PT Astra Serif" w:hAnsi="PT Astra Serif" w:cs="PT Astra Serif"/>
          <w:bCs w:val="0"/>
          <w:i w:val="0"/>
          <w:sz w:val="26"/>
          <w:szCs w:val="26"/>
        </w:rPr>
      </w:pPr>
      <w:r>
        <w:rPr>
          <w:rFonts w:ascii="PT Astra Serif" w:hAnsi="PT Astra Serif" w:eastAsia="PT Astra Serif" w:cs="PT Astra Serif"/>
          <w:i/>
          <w:iCs/>
          <w:sz w:val="26"/>
          <w:szCs w:val="26"/>
          <w:lang w:eastAsia="ru-RU"/>
        </w:rPr>
        <w:t xml:space="preserve"> </w:t>
      </w:r>
      <w:r>
        <w:rPr>
          <w:rFonts w:ascii="PT Astra Serif" w:hAnsi="PT Astra Serif" w:eastAsia="PT Astra Serif" w:cs="PT Astra Serif"/>
          <w:i/>
          <w:iCs/>
          <w:sz w:val="26"/>
          <w:szCs w:val="26"/>
          <w:lang w:eastAsia="ru-RU"/>
        </w:rPr>
        <w:t xml:space="preserve">     </w:t>
      </w:r>
      <w:r>
        <w:rPr>
          <w:rFonts w:ascii="PT Astra Serif" w:hAnsi="PT Astra Serif" w:eastAsia="PT Astra Serif" w:cs="PT Astra Serif"/>
          <w:i w:val="0"/>
          <w:iCs w:val="0"/>
          <w:sz w:val="26"/>
          <w:szCs w:val="26"/>
          <w:lang w:eastAsia="ru-RU"/>
        </w:rPr>
        <w:t xml:space="preserve">    Промежуточные и итоговые результаты контрольно-надзорной деятельности (федерального, республиканского, муниципального подчинения) и </w:t>
      </w:r>
      <w:r>
        <w:rPr>
          <w:rFonts w:ascii="PT Astra Serif" w:hAnsi="PT Astra Serif" w:eastAsia="PT Astra Serif" w:cs="PT Astra Serif"/>
          <w:i w:val="0"/>
          <w:iCs w:val="0"/>
          <w:sz w:val="26"/>
          <w:szCs w:val="26"/>
        </w:rPr>
        <w:t xml:space="preserve">ключевые показатели Индекса в разрезе контрольно-надзорных органов</w:t>
      </w:r>
      <w:r>
        <w:rPr>
          <w:rFonts w:ascii="PT Astra Serif" w:hAnsi="PT Astra Serif" w:eastAsia="PT Astra Serif" w:cs="PT Astra Serif"/>
          <w:i w:val="0"/>
          <w:iCs w:val="0"/>
          <w:sz w:val="26"/>
          <w:szCs w:val="26"/>
          <w:lang w:eastAsia="ru-RU"/>
        </w:rPr>
        <w:t xml:space="preserve"> обсуждаются на заседаниях  </w:t>
      </w:r>
      <w:r>
        <w:rPr>
          <w:rFonts w:ascii="PT Astra Serif" w:hAnsi="PT Astra Serif" w:eastAsia="PT Astra Serif" w:cs="PT Astra Serif"/>
          <w:bCs/>
          <w:i w:val="0"/>
          <w:iCs w:val="0"/>
          <w:sz w:val="26"/>
          <w:szCs w:val="26"/>
          <w:lang w:eastAsia="ru-RU"/>
        </w:rPr>
        <w:t xml:space="preserve">Рабочей группы</w:t>
      </w:r>
      <w:r>
        <w:rPr>
          <w:rFonts w:ascii="PT Astra Serif" w:hAnsi="PT Astra Serif" w:eastAsia="PT Astra Serif" w:cs="PT Astra Serif"/>
          <w:i w:val="0"/>
          <w:iCs w:val="0"/>
          <w:sz w:val="26"/>
          <w:szCs w:val="26"/>
          <w:lang w:eastAsia="ru-RU"/>
        </w:rPr>
        <w:t xml:space="preserve">, созданной по инициативе заместителя Председателя Кабинета Министров Чувашской Республики – министра экономического развития и имущественных отношений Д.И. Краснова.</w:t>
      </w:r>
      <w:r>
        <w:rPr>
          <w:rFonts w:ascii="PT Astra Serif" w:hAnsi="PT Astra Serif" w:eastAsia="PT Astra Serif" w:cs="PT Astra Serif"/>
          <w:i w:val="0"/>
          <w:iCs w:val="0"/>
          <w:sz w:val="26"/>
          <w:szCs w:val="26"/>
        </w:rPr>
        <w:t xml:space="preserve"> Эти мероприятия проводятся с </w:t>
      </w:r>
      <w:r>
        <w:rPr>
          <w:rFonts w:ascii="PT Astra Serif" w:hAnsi="PT Astra Serif" w:eastAsia="PT Astra Serif" w:cs="PT Astra Serif"/>
          <w:i w:val="0"/>
          <w:iCs w:val="0"/>
          <w:sz w:val="26"/>
          <w:szCs w:val="26"/>
          <w:lang w:eastAsia="ru-RU"/>
        </w:rPr>
        <w:t xml:space="preserve">участием </w:t>
      </w:r>
      <w:r>
        <w:rPr>
          <w:rFonts w:ascii="PT Astra Serif" w:hAnsi="PT Astra Serif" w:eastAsia="PT Astra Serif" w:cs="PT Astra Serif"/>
          <w:i w:val="0"/>
          <w:iCs w:val="0"/>
          <w:sz w:val="26"/>
          <w:szCs w:val="26"/>
        </w:rPr>
        <w:t xml:space="preserve">Уполномоченного, представителей прокуратуры Чувашской Республике,</w:t>
      </w:r>
      <w:r>
        <w:rPr>
          <w:rFonts w:ascii="PT Astra Serif" w:hAnsi="PT Astra Serif" w:eastAsia="PT Astra Serif" w:cs="PT Astra Serif"/>
          <w:i w:val="0"/>
          <w:iCs w:val="0"/>
          <w:sz w:val="26"/>
          <w:szCs w:val="26"/>
          <w:lang w:eastAsia="ru-RU"/>
        </w:rPr>
        <w:t xml:space="preserve"> руководства территориальных подразделений федеральных органов исполнительной власти (контрольно-надзорных органов), исполнительных органов, органов местного самоуправления, экспертов.</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 w:val="0"/>
          <w:i/>
          <w:iCs/>
          <w:color w:val="auto"/>
          <w:sz w:val="26"/>
          <w:szCs w:val="26"/>
        </w:rPr>
      </w:pPr>
      <w:r>
        <w:rPr>
          <w:rFonts w:ascii="PT Astra Serif" w:hAnsi="PT Astra Serif" w:eastAsia="PT Astra Serif" w:cs="PT Astra Serif"/>
          <w:i w:val="0"/>
          <w:iCs w:val="0"/>
          <w:sz w:val="26"/>
          <w:szCs w:val="26"/>
        </w:rPr>
        <w:t xml:space="preserve"> </w:t>
      </w:r>
      <w:r>
        <w:rPr>
          <w:rStyle w:val="950"/>
          <w:rFonts w:ascii="PT Astra Serif" w:hAnsi="PT Astra Serif" w:eastAsia="PT Astra Serif" w:cs="PT Astra Serif"/>
          <w:b w:val="0"/>
          <w:i w:val="0"/>
          <w:iCs w:val="0"/>
          <w:color w:val="auto"/>
          <w:sz w:val="26"/>
          <w:szCs w:val="26"/>
        </w:rPr>
        <w:t xml:space="preserve">В 2024 году Уполномоченный лично участвовал в 6 публичных обсуждениях результатов правоприменительной практики органов контроля и надзора. Омбудсмен  доводил до руководс</w:t>
      </w:r>
      <w:r>
        <w:rPr>
          <w:rStyle w:val="950"/>
          <w:rFonts w:ascii="PT Astra Serif" w:hAnsi="PT Astra Serif" w:eastAsia="PT Astra Serif" w:cs="PT Astra Serif"/>
          <w:b w:val="0"/>
          <w:i w:val="0"/>
          <w:iCs w:val="0"/>
          <w:color w:val="auto"/>
          <w:sz w:val="26"/>
          <w:szCs w:val="26"/>
        </w:rPr>
        <w:t xml:space="preserve">тва ведомств информацию об основных трудностях бизнеса при взаимодействии с контрольными органами, вносил предложения по повышению эффективности взаимодействия, сообщал о противоречиях в требованиях, которые обнаруживаются при исполнении законодательства. </w:t>
      </w:r>
      <w:r>
        <w:rPr>
          <w:rFonts w:ascii="PT Astra Serif" w:hAnsi="PT Astra Serif" w:cs="PT Astra Serif"/>
          <w:b w:val="0"/>
          <w:i/>
          <w:iCs/>
          <w:color w:val="auto"/>
          <w:sz w:val="26"/>
          <w:szCs w:val="26"/>
        </w:rPr>
      </w:r>
      <w:r>
        <w:rPr>
          <w:rFonts w:ascii="PT Astra Serif" w:hAnsi="PT Astra Serif" w:cs="PT Astra Serif"/>
          <w:b w:val="0"/>
          <w:i/>
          <w:iCs/>
          <w:color w:val="auto"/>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 w:val="0"/>
          <w:bCs w:val="0"/>
          <w:i/>
          <w:iCs/>
          <w:color w:val="auto"/>
          <w:sz w:val="26"/>
          <w:szCs w:val="26"/>
          <w:highlight w:val="none"/>
        </w:rPr>
      </w:pPr>
      <w:r>
        <w:rPr>
          <w:rStyle w:val="950"/>
          <w:rFonts w:ascii="PT Astra Serif" w:hAnsi="PT Astra Serif" w:eastAsia="PT Astra Serif" w:cs="PT Astra Serif"/>
          <w:b w:val="0"/>
          <w:i w:val="0"/>
          <w:iCs w:val="0"/>
          <w:color w:val="auto"/>
          <w:sz w:val="26"/>
          <w:szCs w:val="26"/>
        </w:rPr>
        <w:t xml:space="preserve"> Совместная работа </w:t>
      </w:r>
      <w:r>
        <w:rPr>
          <w:rStyle w:val="950"/>
          <w:rFonts w:ascii="PT Astra Serif" w:hAnsi="PT Astra Serif" w:eastAsia="PT Astra Serif" w:cs="PT Astra Serif"/>
          <w:b w:val="0"/>
          <w:i w:val="0"/>
          <w:iCs w:val="0"/>
          <w:color w:val="auto"/>
          <w:sz w:val="26"/>
          <w:szCs w:val="26"/>
        </w:rPr>
        <w:t xml:space="preserve">между контрольными ведомствами, органами власти</w:t>
      </w:r>
      <w:r>
        <w:rPr>
          <w:rStyle w:val="950"/>
          <w:rFonts w:ascii="PT Astra Serif" w:hAnsi="PT Astra Serif" w:eastAsia="PT Astra Serif" w:cs="PT Astra Serif"/>
          <w:b w:val="0"/>
          <w:i w:val="0"/>
          <w:iCs w:val="0"/>
          <w:color w:val="auto"/>
          <w:sz w:val="26"/>
          <w:szCs w:val="26"/>
        </w:rPr>
        <w:t xml:space="preserve"> и бизнесом требует совершенствования, поскольку</w:t>
      </w:r>
      <w:r>
        <w:rPr>
          <w:rStyle w:val="950"/>
          <w:rFonts w:ascii="PT Astra Serif" w:hAnsi="PT Astra Serif" w:eastAsia="PT Astra Serif" w:cs="PT Astra Serif"/>
          <w:b w:val="0"/>
          <w:i w:val="0"/>
          <w:iCs w:val="0"/>
          <w:color w:val="auto"/>
          <w:sz w:val="26"/>
          <w:szCs w:val="26"/>
        </w:rPr>
        <w:t xml:space="preserve"> </w:t>
      </w:r>
      <w:r>
        <w:rPr>
          <w:rStyle w:val="950"/>
          <w:rFonts w:ascii="PT Astra Serif" w:hAnsi="PT Astra Serif" w:eastAsia="PT Astra Serif" w:cs="PT Astra Serif"/>
          <w:b w:val="0"/>
          <w:i w:val="0"/>
          <w:iCs w:val="0"/>
          <w:color w:val="auto"/>
          <w:sz w:val="26"/>
          <w:szCs w:val="26"/>
        </w:rPr>
        <w:t xml:space="preserve">это способствует оптимизации административного бремени</w:t>
      </w:r>
      <w:r>
        <w:rPr>
          <w:rStyle w:val="950"/>
          <w:rFonts w:ascii="PT Astra Serif" w:hAnsi="PT Astra Serif" w:eastAsia="PT Astra Serif" w:cs="PT Astra Serif"/>
          <w:b w:val="0"/>
          <w:i w:val="0"/>
          <w:iCs w:val="0"/>
          <w:color w:val="auto"/>
          <w:sz w:val="26"/>
          <w:szCs w:val="26"/>
        </w:rPr>
        <w:t xml:space="preserve"> на бизнес и обеспечение должного уровня защиты прав предпринимателей.   </w:t>
      </w:r>
      <w:r>
        <w:rPr>
          <w:rFonts w:ascii="PT Astra Serif" w:hAnsi="PT Astra Serif" w:cs="PT Astra Serif"/>
          <w:b w:val="0"/>
          <w:bCs w:val="0"/>
          <w:i/>
          <w:iCs/>
          <w:color w:val="auto"/>
          <w:sz w:val="26"/>
          <w:szCs w:val="26"/>
          <w:highlight w:val="none"/>
        </w:rPr>
      </w:r>
      <w:r>
        <w:rPr>
          <w:rFonts w:ascii="PT Astra Serif" w:hAnsi="PT Astra Serif" w:cs="PT Astra Serif"/>
          <w:b w:val="0"/>
          <w:bCs w:val="0"/>
          <w:i/>
          <w:iCs/>
          <w:color w:val="auto"/>
          <w:sz w:val="26"/>
          <w:szCs w:val="26"/>
          <w:highlight w:val="none"/>
        </w:rPr>
      </w:r>
    </w:p>
    <w:p>
      <w:pPr>
        <w:pStyle w:val="940"/>
        <w:ind w:left="-142" w:right="-142" w:firstLine="567"/>
        <w:spacing w:before="0" w:beforeAutospacing="0" w:after="0" w:afterAutospacing="0" w:line="283" w:lineRule="exact"/>
        <w:rPr>
          <w:rFonts w:ascii="PT Astra Serif" w:hAnsi="PT Astra Serif" w:cs="PT Astra Serif"/>
          <w:bCs/>
          <w:i/>
          <w:sz w:val="26"/>
          <w:szCs w:val="26"/>
        </w:rPr>
      </w:pPr>
      <w:r>
        <w:rPr>
          <w:rFonts w:ascii="PT Astra Serif" w:hAnsi="PT Astra Serif" w:eastAsia="PT Astra Serif" w:cs="PT Astra Serif"/>
          <w:i/>
          <w:iCs/>
          <w:sz w:val="26"/>
          <w:szCs w:val="26"/>
        </w:rPr>
      </w:r>
      <w:r>
        <w:rPr>
          <w:rFonts w:ascii="PT Astra Serif" w:hAnsi="PT Astra Serif" w:cs="PT Astra Serif"/>
          <w:bCs/>
          <w:i/>
          <w:sz w:val="26"/>
          <w:szCs w:val="26"/>
        </w:rPr>
      </w:r>
      <w:r>
        <w:rPr>
          <w:rFonts w:ascii="PT Astra Serif" w:hAnsi="PT Astra Serif" w:cs="PT Astra Serif"/>
          <w:bCs/>
          <w:i/>
          <w:sz w:val="26"/>
          <w:szCs w:val="26"/>
        </w:rPr>
      </w:r>
    </w:p>
    <w:p>
      <w:pPr>
        <w:pStyle w:val="940"/>
        <w:ind w:left="-142" w:right="-142" w:firstLine="567"/>
        <w:jc w:val="center"/>
        <w:spacing w:before="0" w:beforeAutospacing="0" w:after="0" w:afterAutospacing="0" w:line="283" w:lineRule="exact"/>
        <w:rPr>
          <w:rFonts w:ascii="PT Astra Serif" w:hAnsi="PT Astra Serif" w:cs="PT Astra Serif"/>
          <w:i/>
          <w:sz w:val="26"/>
          <w:szCs w:val="26"/>
        </w:rPr>
      </w:pPr>
      <w:r>
        <w:rPr>
          <w:rFonts w:ascii="PT Astra Serif" w:hAnsi="PT Astra Serif" w:eastAsia="PT Astra Serif" w:cs="PT Astra Serif"/>
          <w:i/>
          <w:iCs/>
          <w:sz w:val="26"/>
          <w:szCs w:val="26"/>
          <w:lang w:eastAsia="ru-RU"/>
        </w:rPr>
        <w:t xml:space="preserve">      </w:t>
      </w:r>
      <w:r>
        <w:rPr>
          <w:rFonts w:ascii="PT Astra Serif" w:hAnsi="PT Astra Serif" w:eastAsia="PT Astra Serif" w:cs="PT Astra Serif"/>
          <w:b/>
          <w:sz w:val="26"/>
          <w:szCs w:val="26"/>
        </w:rPr>
        <w:t xml:space="preserve">Основные результаты осуществления контроля и надзора</w:t>
      </w:r>
      <w:r>
        <w:rPr>
          <w:rFonts w:ascii="PT Astra Serif" w:hAnsi="PT Astra Serif" w:cs="PT Astra Serif"/>
          <w:i/>
          <w:sz w:val="26"/>
          <w:szCs w:val="26"/>
        </w:rPr>
      </w:r>
      <w:r>
        <w:rPr>
          <w:rFonts w:ascii="PT Astra Serif" w:hAnsi="PT Astra Serif" w:cs="PT Astra Serif"/>
          <w:i/>
          <w:sz w:val="26"/>
          <w:szCs w:val="26"/>
        </w:rPr>
      </w:r>
    </w:p>
    <w:p>
      <w:pPr>
        <w:ind w:left="-142" w:right="-142" w:firstLine="567"/>
        <w:jc w:val="center"/>
        <w:spacing w:after="0" w:line="240" w:lineRule="auto"/>
        <w:shd w:val="clear" w:color="auto" w:fill="ffffff" w:themeFill="background1"/>
        <w:rPr>
          <w:rFonts w:ascii="PT Astra Serif" w:hAnsi="PT Astra Serif" w:cs="PT Astra Serif"/>
          <w:b/>
          <w:sz w:val="26"/>
          <w:szCs w:val="26"/>
        </w:rPr>
      </w:pPr>
      <w:r>
        <w:rPr>
          <w:rFonts w:ascii="PT Astra Serif" w:hAnsi="PT Astra Serif" w:eastAsia="PT Astra Serif" w:cs="PT Astra Serif"/>
          <w:b/>
          <w:sz w:val="26"/>
          <w:szCs w:val="26"/>
        </w:rPr>
        <w:t xml:space="preserve">в отношении субъектов предпринимательства</w:t>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sz w:val="26"/>
          <w:szCs w:val="26"/>
        </w:rPr>
      </w:pPr>
      <w:r>
        <w:rPr>
          <w:rFonts w:ascii="PT Astra Serif" w:hAnsi="PT Astra Serif" w:eastAsia="PT Astra Serif" w:cs="PT Astra Serif"/>
          <w:b/>
          <w:sz w:val="26"/>
          <w:szCs w:val="26"/>
        </w:rPr>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sz w:val="26"/>
          <w:szCs w:val="26"/>
          <w:highlight w:val="none"/>
        </w:rPr>
      </w:pPr>
      <w:r>
        <w:rPr>
          <w:rFonts w:ascii="PT Astra Serif" w:hAnsi="PT Astra Serif" w:eastAsia="PT Astra Serif" w:cs="PT Astra Serif"/>
          <w:b w:val="0"/>
          <w:bCs w:val="0"/>
          <w:i/>
          <w:sz w:val="26"/>
          <w:szCs w:val="26"/>
        </w:rPr>
        <w:t xml:space="preserve">Управление Федеральной налоговой службы по Чувашской Республике</w:t>
      </w:r>
      <w:r>
        <w:rPr>
          <w:rFonts w:ascii="PT Astra Serif" w:hAnsi="PT Astra Serif" w:cs="PT Astra Serif"/>
          <w:b w:val="0"/>
          <w:bCs w:val="0"/>
          <w:i/>
          <w:sz w:val="26"/>
          <w:szCs w:val="26"/>
          <w:highlight w:val="none"/>
        </w:rPr>
      </w:r>
      <w:r>
        <w:rPr>
          <w:rFonts w:ascii="PT Astra Serif" w:hAnsi="PT Astra Serif" w:cs="PT Astra Serif"/>
          <w:b w:val="0"/>
          <w:bCs w:val="0"/>
          <w:i/>
          <w:sz w:val="26"/>
          <w:szCs w:val="26"/>
          <w:highlight w:val="none"/>
        </w:rPr>
      </w:r>
    </w:p>
    <w:p>
      <w:pPr>
        <w:pStyle w:val="976"/>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Управлением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12</w:t>
      </w:r>
      <w:r>
        <w:rPr>
          <w:rFonts w:ascii="PT Astra Serif" w:hAnsi="PT Astra Serif" w:eastAsia="PT Astra Serif" w:cs="PT Astra Serif"/>
          <w:b w:val="0"/>
          <w:bCs w:val="0"/>
          <w:sz w:val="26"/>
          <w:szCs w:val="26"/>
        </w:rPr>
        <w:t xml:space="preserve"> выездных налоговых проверок</w:t>
      </w:r>
      <w:r>
        <w:rPr>
          <w:rFonts w:ascii="PT Astra Serif" w:hAnsi="PT Astra Serif" w:eastAsia="PT Astra Serif" w:cs="PT Astra Serif"/>
          <w:b w:val="0"/>
          <w:bCs w:val="0"/>
          <w:sz w:val="26"/>
          <w:szCs w:val="26"/>
        </w:rPr>
        <w:t xml:space="preserve"> организаций</w:t>
      </w:r>
      <w:r>
        <w:rPr>
          <w:rFonts w:ascii="PT Astra Serif" w:hAnsi="PT Astra Serif" w:eastAsia="PT Astra Serif" w:cs="PT Astra Serif"/>
          <w:b w:val="0"/>
          <w:bCs w:val="0"/>
          <w:sz w:val="26"/>
          <w:szCs w:val="26"/>
        </w:rPr>
        <w:t xml:space="preserve">, что составляет </w:t>
      </w:r>
      <w:r>
        <w:rPr>
          <w:rFonts w:ascii="PT Astra Serif" w:hAnsi="PT Astra Serif" w:eastAsia="PT Astra Serif" w:cs="PT Astra Serif"/>
          <w:b w:val="0"/>
          <w:bCs w:val="0"/>
          <w:sz w:val="26"/>
          <w:szCs w:val="26"/>
        </w:rPr>
        <w:t xml:space="preserve">100</w:t>
      </w:r>
      <w:r>
        <w:rPr>
          <w:rFonts w:ascii="PT Astra Serif" w:hAnsi="PT Astra Serif" w:eastAsia="PT Astra Serif" w:cs="PT Astra Serif"/>
          <w:b w:val="0"/>
          <w:bCs w:val="0"/>
          <w:sz w:val="26"/>
          <w:szCs w:val="26"/>
        </w:rPr>
        <w:t xml:space="preserve">% к количеству выездных налоговых проверок налогоплательщиков, проведенных</w:t>
      </w:r>
      <w:r>
        <w:rPr>
          <w:rFonts w:ascii="PT Astra Serif" w:hAnsi="PT Astra Serif" w:eastAsia="PT Astra Serif" w:cs="PT Astra Serif"/>
          <w:b w:val="0"/>
          <w:bCs w:val="0"/>
          <w:sz w:val="26"/>
          <w:szCs w:val="26"/>
        </w:rPr>
        <w:t xml:space="preserve">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из них 6 выездных налоговых проверок проведены в отношении налогоплательщиков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Выездные налоговые проверки в отношении </w:t>
      </w:r>
      <w:r>
        <w:rPr>
          <w:rFonts w:ascii="PT Astra Serif" w:hAnsi="PT Astra Serif" w:eastAsia="PT Astra Serif" w:cs="PT Astra Serif"/>
          <w:b w:val="0"/>
          <w:bCs w:val="0"/>
          <w:sz w:val="26"/>
          <w:szCs w:val="26"/>
        </w:rPr>
        <w:t xml:space="preserve">индивидуальных предпринимателей</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не проводились</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76"/>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Доля выездных налоговых проверок, в ходе которых выявлены нарушения, в общем количестве проведенных выездных налоговых проверок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составляет </w:t>
      </w:r>
      <w:r>
        <w:rPr>
          <w:rFonts w:ascii="PT Astra Serif" w:hAnsi="PT Astra Serif" w:eastAsia="PT Astra Serif" w:cs="PT Astra Serif"/>
          <w:b w:val="0"/>
          <w:bCs w:val="0"/>
          <w:sz w:val="26"/>
          <w:szCs w:val="26"/>
        </w:rPr>
        <w:t xml:space="preserve">100</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По результатам выездных налоговых проверок налогоплательщиков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году дополнительно начислено платежей на сумму </w:t>
      </w:r>
      <w:r>
        <w:rPr>
          <w:rFonts w:ascii="PT Astra Serif" w:hAnsi="PT Astra Serif" w:eastAsia="PT Astra Serif" w:cs="PT Astra Serif"/>
          <w:b w:val="0"/>
          <w:bCs w:val="0"/>
          <w:sz w:val="26"/>
          <w:szCs w:val="26"/>
        </w:rPr>
        <w:t xml:space="preserve">914,4</w:t>
      </w:r>
      <w:r>
        <w:rPr>
          <w:rFonts w:ascii="PT Astra Serif" w:hAnsi="PT Astra Serif" w:eastAsia="PT Astra Serif" w:cs="PT Astra Serif"/>
          <w:b w:val="0"/>
          <w:bCs w:val="0"/>
          <w:sz w:val="26"/>
          <w:szCs w:val="26"/>
        </w:rPr>
        <w:t xml:space="preserve"> млн. руб., </w:t>
      </w:r>
      <w:r>
        <w:rPr>
          <w:rFonts w:ascii="PT Astra Serif" w:hAnsi="PT Astra Serif" w:eastAsia="PT Astra Serif" w:cs="PT Astra Serif"/>
          <w:b w:val="0"/>
          <w:bCs w:val="0"/>
          <w:sz w:val="26"/>
          <w:szCs w:val="26"/>
        </w:rPr>
        <w:t xml:space="preserve">или </w:t>
      </w:r>
      <w:r>
        <w:rPr>
          <w:rFonts w:ascii="PT Astra Serif" w:hAnsi="PT Astra Serif" w:eastAsia="PT Astra Serif" w:cs="PT Astra Serif"/>
          <w:b w:val="0"/>
          <w:bCs w:val="0"/>
          <w:sz w:val="26"/>
          <w:szCs w:val="26"/>
        </w:rPr>
        <w:t xml:space="preserve">в 1,5</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раза больше </w:t>
      </w:r>
      <w:r>
        <w:rPr>
          <w:rFonts w:ascii="PT Astra Serif" w:hAnsi="PT Astra Serif" w:eastAsia="PT Astra Serif" w:cs="PT Astra Serif"/>
          <w:b w:val="0"/>
          <w:bCs w:val="0"/>
          <w:sz w:val="26"/>
          <w:szCs w:val="26"/>
        </w:rPr>
        <w:t xml:space="preserve">уровн</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из них </w:t>
      </w:r>
      <w:r>
        <w:rPr>
          <w:rFonts w:ascii="PT Astra Serif" w:hAnsi="PT Astra Serif" w:eastAsia="PT Astra Serif" w:cs="PT Astra Serif"/>
          <w:b w:val="0"/>
          <w:bCs w:val="0"/>
          <w:sz w:val="26"/>
          <w:szCs w:val="26"/>
        </w:rPr>
        <w:t xml:space="preserve">по </w:t>
      </w:r>
      <w:r>
        <w:rPr>
          <w:rFonts w:ascii="PT Astra Serif" w:hAnsi="PT Astra Serif" w:eastAsia="PT Astra Serif" w:cs="PT Astra Serif"/>
          <w:b w:val="0"/>
          <w:bCs w:val="0"/>
          <w:sz w:val="26"/>
          <w:szCs w:val="26"/>
        </w:rPr>
        <w:t xml:space="preserve">налогоплательщикам Чувашской Республики – 142,1 млн. руб., или 67,6% к уровню 2023 года</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76"/>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Следственным</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органами по субъектам Российской Федерации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по материалам</w:t>
      </w:r>
      <w:r>
        <w:rPr>
          <w:rFonts w:ascii="PT Astra Serif" w:hAnsi="PT Astra Serif" w:eastAsia="PT Astra Serif" w:cs="PT Astra Serif"/>
          <w:b w:val="0"/>
          <w:bCs w:val="0"/>
          <w:sz w:val="26"/>
          <w:szCs w:val="26"/>
        </w:rPr>
        <w:t xml:space="preserve">, направленным Управлением,</w:t>
      </w:r>
      <w:r>
        <w:rPr>
          <w:rFonts w:ascii="PT Astra Serif" w:hAnsi="PT Astra Serif" w:eastAsia="PT Astra Serif" w:cs="PT Astra Serif"/>
          <w:b w:val="0"/>
          <w:bCs w:val="0"/>
          <w:sz w:val="26"/>
          <w:szCs w:val="26"/>
        </w:rPr>
        <w:t xml:space="preserve"> возбужден</w:t>
      </w:r>
      <w:r>
        <w:rPr>
          <w:rFonts w:ascii="PT Astra Serif" w:hAnsi="PT Astra Serif" w:eastAsia="PT Astra Serif" w:cs="PT Astra Serif"/>
          <w:b w:val="0"/>
          <w:bCs w:val="0"/>
          <w:sz w:val="26"/>
          <w:szCs w:val="26"/>
        </w:rPr>
        <w:t xml:space="preserve">о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уголовны</w:t>
      </w:r>
      <w:r>
        <w:rPr>
          <w:rFonts w:ascii="PT Astra Serif" w:hAnsi="PT Astra Serif" w:eastAsia="PT Astra Serif" w:cs="PT Astra Serif"/>
          <w:b w:val="0"/>
          <w:bCs w:val="0"/>
          <w:sz w:val="26"/>
          <w:szCs w:val="26"/>
        </w:rPr>
        <w:t xml:space="preserve">х</w:t>
      </w:r>
      <w:r>
        <w:rPr>
          <w:rFonts w:ascii="PT Astra Serif" w:hAnsi="PT Astra Serif" w:eastAsia="PT Astra Serif" w:cs="PT Astra Serif"/>
          <w:b w:val="0"/>
          <w:bCs w:val="0"/>
          <w:sz w:val="26"/>
          <w:szCs w:val="26"/>
        </w:rPr>
        <w:t xml:space="preserve"> дел,  что в </w:t>
      </w:r>
      <w:r>
        <w:rPr>
          <w:rFonts w:ascii="PT Astra Serif" w:hAnsi="PT Astra Serif" w:eastAsia="PT Astra Serif" w:cs="PT Astra Serif"/>
          <w:b w:val="0"/>
          <w:bCs w:val="0"/>
          <w:sz w:val="26"/>
          <w:szCs w:val="26"/>
        </w:rPr>
        <w:t xml:space="preserve">3,2</w:t>
      </w:r>
      <w:r>
        <w:rPr>
          <w:rFonts w:ascii="PT Astra Serif" w:hAnsi="PT Astra Serif" w:eastAsia="PT Astra Serif" w:cs="PT Astra Serif"/>
          <w:b w:val="0"/>
          <w:bCs w:val="0"/>
          <w:sz w:val="26"/>
          <w:szCs w:val="26"/>
        </w:rPr>
        <w:t xml:space="preserve"> раза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мен</w:t>
      </w:r>
      <w:r>
        <w:rPr>
          <w:rFonts w:ascii="PT Astra Serif" w:hAnsi="PT Astra Serif" w:eastAsia="PT Astra Serif" w:cs="PT Astra Serif"/>
          <w:b w:val="0"/>
          <w:bCs w:val="0"/>
          <w:sz w:val="26"/>
          <w:szCs w:val="26"/>
        </w:rPr>
        <w:t xml:space="preserve">ьше, чем 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w:t>
      </w:r>
      <w:r>
        <w:rPr>
          <w:rFonts w:ascii="PT Astra Serif" w:hAnsi="PT Astra Serif" w:eastAsia="PT Astra Serif" w:cs="PT Astra Serif"/>
          <w:b w:val="0"/>
          <w:bCs w:val="0"/>
          <w:sz w:val="26"/>
          <w:szCs w:val="26"/>
        </w:rPr>
        <w:t xml:space="preserve">у</w:t>
      </w:r>
      <w:r>
        <w:rPr>
          <w:rFonts w:ascii="PT Astra Serif" w:hAnsi="PT Astra Serif" w:eastAsia="PT Astra Serif" w:cs="PT Astra Serif"/>
          <w:b w:val="0"/>
          <w:bCs w:val="0"/>
          <w:sz w:val="26"/>
          <w:szCs w:val="26"/>
        </w:rPr>
        <w:t xml:space="preserve">, и</w:t>
      </w:r>
      <w:r>
        <w:rPr>
          <w:rFonts w:ascii="PT Astra Serif" w:hAnsi="PT Astra Serif" w:eastAsia="PT Astra Serif" w:cs="PT Astra Serif"/>
          <w:b w:val="0"/>
          <w:bCs w:val="0"/>
          <w:sz w:val="26"/>
          <w:szCs w:val="26"/>
        </w:rPr>
        <w:t xml:space="preserve">з них по статье 198 </w:t>
      </w:r>
      <w:r>
        <w:rPr>
          <w:rFonts w:ascii="PT Astra Serif" w:hAnsi="PT Astra Serif" w:eastAsia="PT Astra Serif" w:cs="PT Astra Serif"/>
          <w:b w:val="0"/>
          <w:bCs w:val="0"/>
          <w:sz w:val="26"/>
          <w:szCs w:val="26"/>
        </w:rPr>
        <w:t xml:space="preserve">Уголовного кодекса Российской Федерации (далее – УК РФ)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уголовн</w:t>
      </w:r>
      <w:r>
        <w:rPr>
          <w:rFonts w:ascii="PT Astra Serif" w:hAnsi="PT Astra Serif" w:eastAsia="PT Astra Serif" w:cs="PT Astra Serif"/>
          <w:b w:val="0"/>
          <w:bCs w:val="0"/>
          <w:sz w:val="26"/>
          <w:szCs w:val="26"/>
        </w:rPr>
        <w:t xml:space="preserve">ое</w:t>
      </w:r>
      <w:r>
        <w:rPr>
          <w:rFonts w:ascii="PT Astra Serif" w:hAnsi="PT Astra Serif" w:eastAsia="PT Astra Serif" w:cs="PT Astra Serif"/>
          <w:b w:val="0"/>
          <w:bCs w:val="0"/>
          <w:sz w:val="26"/>
          <w:szCs w:val="26"/>
        </w:rPr>
        <w:t xml:space="preserve"> дел</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в отношении налогоплательщика Чувашской Республики</w:t>
      </w:r>
      <w:r>
        <w:rPr>
          <w:rFonts w:ascii="PT Astra Serif" w:hAnsi="PT Astra Serif" w:eastAsia="PT Astra Serif" w:cs="PT Astra Serif"/>
          <w:b w:val="0"/>
          <w:bCs w:val="0"/>
          <w:sz w:val="26"/>
          <w:szCs w:val="26"/>
        </w:rPr>
        <w:t xml:space="preserve">, по статье 199 УК РФ – </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уголовных дел</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в отношении налогоплательщиков иных субъектов Российской Федерации</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Кроме  того, о</w:t>
      </w:r>
      <w:r>
        <w:rPr>
          <w:rFonts w:ascii="PT Astra Serif" w:hAnsi="PT Astra Serif" w:eastAsia="PT Astra Serif" w:cs="PT Astra Serif"/>
          <w:b w:val="0"/>
          <w:bCs w:val="0"/>
          <w:sz w:val="26"/>
          <w:szCs w:val="26"/>
        </w:rPr>
        <w:t xml:space="preserve">дин материал приобщен к ранее возбужденному уголовному делу </w:t>
      </w:r>
      <w:r>
        <w:rPr>
          <w:rFonts w:ascii="PT Astra Serif" w:hAnsi="PT Astra Serif" w:eastAsia="PT Astra Serif" w:cs="PT Astra Serif"/>
          <w:b w:val="0"/>
          <w:bCs w:val="0"/>
          <w:sz w:val="26"/>
          <w:szCs w:val="26"/>
        </w:rPr>
        <w:t xml:space="preserve">по статье 199 УК</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РФ</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color w:val="000000"/>
          <w:sz w:val="26"/>
          <w:szCs w:val="26"/>
        </w:rPr>
        <w:t xml:space="preserve">За</w:t>
      </w:r>
      <w:r>
        <w:rPr>
          <w:rFonts w:ascii="PT Astra Serif" w:hAnsi="PT Astra Serif" w:eastAsia="PT Astra Serif" w:cs="PT Astra Serif"/>
          <w:b w:val="0"/>
          <w:bCs w:val="0"/>
          <w:sz w:val="26"/>
          <w:szCs w:val="26"/>
        </w:rPr>
        <w:t xml:space="preserve">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 судами рассмотрено 2</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 дела по заявлениям налогоплательщиков - субъектов предпринимательской деятельности на решения налоговых органов, </w:t>
      </w:r>
      <w:r>
        <w:rPr>
          <w:rFonts w:ascii="PT Astra Serif" w:hAnsi="PT Astra Serif" w:eastAsia="PT Astra Serif" w:cs="PT Astra Serif"/>
          <w:b w:val="0"/>
          <w:bCs w:val="0"/>
          <w:sz w:val="26"/>
          <w:szCs w:val="26"/>
        </w:rPr>
        <w:t xml:space="preserve">что составляет </w:t>
      </w:r>
      <w:r>
        <w:rPr>
          <w:rFonts w:ascii="PT Astra Serif" w:hAnsi="PT Astra Serif" w:eastAsia="PT Astra Serif" w:cs="PT Astra Serif"/>
          <w:b w:val="0"/>
          <w:bCs w:val="0"/>
          <w:sz w:val="26"/>
          <w:szCs w:val="26"/>
        </w:rPr>
        <w:t xml:space="preserve">95,6</w:t>
      </w:r>
      <w:r>
        <w:rPr>
          <w:rFonts w:ascii="PT Astra Serif" w:hAnsi="PT Astra Serif" w:eastAsia="PT Astra Serif" w:cs="PT Astra Serif"/>
          <w:b w:val="0"/>
          <w:bCs w:val="0"/>
          <w:sz w:val="26"/>
          <w:szCs w:val="26"/>
        </w:rPr>
        <w:t xml:space="preserve">% к уровню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года, </w:t>
      </w:r>
      <w:r>
        <w:rPr>
          <w:rFonts w:ascii="PT Astra Serif" w:hAnsi="PT Astra Serif" w:eastAsia="PT Astra Serif" w:cs="PT Astra Serif"/>
          <w:b w:val="0"/>
          <w:bCs w:val="0"/>
          <w:sz w:val="26"/>
          <w:szCs w:val="26"/>
        </w:rPr>
        <w:t xml:space="preserve">сумма требований по которым составила </w:t>
      </w:r>
      <w:r>
        <w:rPr>
          <w:rFonts w:ascii="PT Astra Serif" w:hAnsi="PT Astra Serif" w:eastAsia="PT Astra Serif" w:cs="PT Astra Serif"/>
          <w:b w:val="0"/>
          <w:bCs w:val="0"/>
          <w:sz w:val="26"/>
          <w:szCs w:val="26"/>
        </w:rPr>
        <w:t xml:space="preserve">569,7</w:t>
      </w:r>
      <w:r>
        <w:rPr>
          <w:rFonts w:ascii="PT Astra Serif" w:hAnsi="PT Astra Serif" w:eastAsia="PT Astra Serif" w:cs="PT Astra Serif"/>
          <w:b w:val="0"/>
          <w:bCs w:val="0"/>
          <w:sz w:val="26"/>
          <w:szCs w:val="26"/>
        </w:rPr>
        <w:t xml:space="preserve"> млн. руб.</w:t>
      </w:r>
      <w:r>
        <w:rPr>
          <w:rFonts w:ascii="PT Astra Serif" w:hAnsi="PT Astra Serif" w:eastAsia="PT Astra Serif" w:cs="PT Astra Serif"/>
          <w:b w:val="0"/>
          <w:bCs w:val="0"/>
          <w:sz w:val="26"/>
          <w:szCs w:val="26"/>
        </w:rPr>
        <w:t xml:space="preserve"> или </w:t>
      </w:r>
      <w:r>
        <w:rPr>
          <w:rFonts w:ascii="PT Astra Serif" w:hAnsi="PT Astra Serif" w:eastAsia="PT Astra Serif" w:cs="PT Astra Serif"/>
          <w:b w:val="0"/>
          <w:bCs w:val="0"/>
          <w:sz w:val="26"/>
          <w:szCs w:val="26"/>
        </w:rPr>
        <w:t xml:space="preserve">118,4</w:t>
      </w:r>
      <w:r>
        <w:rPr>
          <w:rFonts w:ascii="PT Astra Serif" w:hAnsi="PT Astra Serif" w:eastAsia="PT Astra Serif" w:cs="PT Astra Serif"/>
          <w:b w:val="0"/>
          <w:bCs w:val="0"/>
          <w:sz w:val="26"/>
          <w:szCs w:val="26"/>
        </w:rPr>
        <w:t xml:space="preserve">% к уровню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года.</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При этом полностью в пользу налогоплательщиков рассмотрено </w:t>
      </w:r>
      <w:r>
        <w:rPr>
          <w:rFonts w:ascii="PT Astra Serif" w:hAnsi="PT Astra Serif" w:eastAsia="PT Astra Serif" w:cs="PT Astra Serif"/>
          <w:b w:val="0"/>
          <w:bCs w:val="0"/>
          <w:sz w:val="26"/>
          <w:szCs w:val="26"/>
        </w:rPr>
        <w:t xml:space="preserve">3 </w:t>
      </w:r>
      <w:r>
        <w:rPr>
          <w:rFonts w:ascii="PT Astra Serif" w:hAnsi="PT Astra Serif" w:eastAsia="PT Astra Serif" w:cs="PT Astra Serif"/>
          <w:b w:val="0"/>
          <w:bCs w:val="0"/>
          <w:sz w:val="26"/>
          <w:szCs w:val="26"/>
        </w:rPr>
        <w:t xml:space="preserve">судебн</w:t>
      </w:r>
      <w:r>
        <w:rPr>
          <w:rFonts w:ascii="PT Astra Serif" w:hAnsi="PT Astra Serif" w:eastAsia="PT Astra Serif" w:cs="PT Astra Serif"/>
          <w:b w:val="0"/>
          <w:bCs w:val="0"/>
          <w:sz w:val="26"/>
          <w:szCs w:val="26"/>
        </w:rPr>
        <w:t xml:space="preserve">ых</w:t>
      </w:r>
      <w:r>
        <w:rPr>
          <w:rFonts w:ascii="PT Astra Serif" w:hAnsi="PT Astra Serif" w:eastAsia="PT Astra Serif" w:cs="PT Astra Serif"/>
          <w:b w:val="0"/>
          <w:bCs w:val="0"/>
          <w:sz w:val="26"/>
          <w:szCs w:val="26"/>
        </w:rPr>
        <w:t xml:space="preserve"> дел</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на сумму </w:t>
      </w:r>
      <w:r>
        <w:rPr>
          <w:rFonts w:ascii="PT Astra Serif" w:hAnsi="PT Astra Serif" w:eastAsia="PT Astra Serif" w:cs="PT Astra Serif"/>
          <w:b w:val="0"/>
          <w:bCs w:val="0"/>
          <w:sz w:val="26"/>
          <w:szCs w:val="26"/>
        </w:rPr>
        <w:t xml:space="preserve">2,7</w:t>
      </w:r>
      <w:r>
        <w:rPr>
          <w:rFonts w:ascii="PT Astra Serif" w:hAnsi="PT Astra Serif" w:eastAsia="PT Astra Serif" w:cs="PT Astra Serif"/>
          <w:b w:val="0"/>
          <w:bCs w:val="0"/>
          <w:sz w:val="26"/>
          <w:szCs w:val="26"/>
        </w:rPr>
        <w:t xml:space="preserve"> млн. руб., что составляет </w:t>
      </w:r>
      <w:r>
        <w:rPr>
          <w:rFonts w:ascii="PT Astra Serif" w:hAnsi="PT Astra Serif" w:eastAsia="PT Astra Serif" w:cs="PT Astra Serif"/>
          <w:b w:val="0"/>
          <w:bCs w:val="0"/>
          <w:sz w:val="26"/>
          <w:szCs w:val="26"/>
        </w:rPr>
        <w:t xml:space="preserve">13,6</w:t>
      </w:r>
      <w:r>
        <w:rPr>
          <w:rFonts w:ascii="PT Astra Serif" w:hAnsi="PT Astra Serif" w:eastAsia="PT Astra Serif" w:cs="PT Astra Serif"/>
          <w:b w:val="0"/>
          <w:bCs w:val="0"/>
          <w:sz w:val="26"/>
          <w:szCs w:val="26"/>
        </w:rPr>
        <w:t xml:space="preserve">% от количества рассмотренных судебных дел.</w:t>
      </w:r>
      <w:r>
        <w:rPr>
          <w:rFonts w:ascii="PT Astra Serif" w:hAnsi="PT Astra Serif" w:cs="PT Astra Serif"/>
          <w:sz w:val="26"/>
          <w:szCs w:val="26"/>
        </w:rPr>
      </w:r>
      <w:r>
        <w:rPr>
          <w:rFonts w:ascii="PT Astra Serif" w:hAnsi="PT Astra Serif" w:cs="PT Astra Serif"/>
          <w:sz w:val="26"/>
          <w:szCs w:val="26"/>
        </w:rPr>
      </w:r>
    </w:p>
    <w:p>
      <w:pPr>
        <w:pStyle w:val="976"/>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Управлением</w:t>
      </w:r>
      <w:r>
        <w:rPr>
          <w:rFonts w:ascii="PT Astra Serif" w:hAnsi="PT Astra Serif" w:eastAsia="PT Astra Serif" w:cs="PT Astra Serif"/>
          <w:b w:val="0"/>
          <w:bCs w:val="0"/>
          <w:sz w:val="26"/>
          <w:szCs w:val="26"/>
        </w:rPr>
        <w:t xml:space="preserve">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при </w:t>
      </w:r>
      <w:r>
        <w:rPr>
          <w:rFonts w:ascii="PT Astra Serif" w:hAnsi="PT Astra Serif" w:eastAsia="PT Astra Serif" w:cs="PT Astra Serif"/>
          <w:b w:val="0"/>
          <w:bCs w:val="0"/>
          <w:sz w:val="26"/>
          <w:szCs w:val="26"/>
        </w:rPr>
        <w:t xml:space="preserve">вынесении </w:t>
      </w:r>
      <w:r>
        <w:rPr>
          <w:rFonts w:ascii="PT Astra Serif" w:hAnsi="PT Astra Serif" w:eastAsia="PT Astra Serif" w:cs="PT Astra Serif"/>
          <w:b w:val="0"/>
          <w:bCs w:val="0"/>
          <w:sz w:val="26"/>
          <w:szCs w:val="26"/>
        </w:rPr>
        <w:t xml:space="preserve">12</w:t>
      </w:r>
      <w:r>
        <w:rPr>
          <w:rFonts w:ascii="PT Astra Serif" w:hAnsi="PT Astra Serif" w:eastAsia="PT Astra Serif" w:cs="PT Astra Serif"/>
          <w:b w:val="0"/>
          <w:bCs w:val="0"/>
          <w:sz w:val="26"/>
          <w:szCs w:val="26"/>
        </w:rPr>
        <w:t xml:space="preserve"> решений</w:t>
      </w:r>
      <w:r>
        <w:rPr>
          <w:rFonts w:ascii="PT Astra Serif" w:hAnsi="PT Astra Serif" w:eastAsia="PT Astra Serif" w:cs="PT Astra Serif"/>
          <w:b w:val="0"/>
          <w:bCs w:val="0"/>
          <w:sz w:val="26"/>
          <w:szCs w:val="26"/>
        </w:rPr>
        <w:t xml:space="preserve"> о</w:t>
      </w:r>
      <w:r>
        <w:rPr>
          <w:rFonts w:ascii="PT Astra Serif" w:hAnsi="PT Astra Serif" w:eastAsia="PT Astra Serif" w:cs="PT Astra Serif"/>
          <w:b w:val="0"/>
          <w:bCs w:val="0"/>
          <w:sz w:val="26"/>
          <w:szCs w:val="26"/>
        </w:rPr>
        <w:t xml:space="preserve"> привлечении к ответственности за совершение налоговых правонарушений</w:t>
      </w:r>
      <w:r>
        <w:rPr>
          <w:rFonts w:ascii="PT Astra Serif" w:hAnsi="PT Astra Serif" w:eastAsia="PT Astra Serif" w:cs="PT Astra Serif"/>
          <w:b w:val="0"/>
          <w:bCs w:val="0"/>
          <w:sz w:val="26"/>
          <w:szCs w:val="26"/>
        </w:rPr>
        <w:t xml:space="preserve"> по результатам выездных налоговых проверок </w:t>
      </w:r>
      <w:r>
        <w:rPr>
          <w:rFonts w:ascii="PT Astra Serif" w:hAnsi="PT Astra Serif" w:eastAsia="PT Astra Serif" w:cs="PT Astra Serif"/>
          <w:b w:val="0"/>
          <w:bCs w:val="0"/>
          <w:sz w:val="26"/>
          <w:szCs w:val="26"/>
        </w:rPr>
        <w:t xml:space="preserve">применены обстоятельства, смягчающие ответственность за совершение налогового правонарушения, предусмотренные пунктом 1 статьи 112 Налогового кодекса Российской Федерации (далее – НК РФ), что составляет </w:t>
      </w:r>
      <w:r>
        <w:rPr>
          <w:rFonts w:ascii="PT Astra Serif" w:hAnsi="PT Astra Serif" w:eastAsia="PT Astra Serif" w:cs="PT Astra Serif"/>
          <w:b w:val="0"/>
          <w:bCs w:val="0"/>
          <w:sz w:val="26"/>
          <w:szCs w:val="26"/>
        </w:rPr>
        <w:t xml:space="preserve">100</w:t>
      </w:r>
      <w:r>
        <w:rPr>
          <w:rFonts w:ascii="PT Astra Serif" w:hAnsi="PT Astra Serif" w:eastAsia="PT Astra Serif" w:cs="PT Astra Serif"/>
          <w:b w:val="0"/>
          <w:bCs w:val="0"/>
          <w:sz w:val="26"/>
          <w:szCs w:val="26"/>
        </w:rPr>
        <w:t xml:space="preserve"> % от общего количества выездных налоговых проверок.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указанный </w:t>
      </w:r>
      <w:r>
        <w:rPr>
          <w:rFonts w:ascii="PT Astra Serif" w:hAnsi="PT Astra Serif" w:eastAsia="PT Astra Serif" w:cs="PT Astra Serif"/>
          <w:b w:val="0"/>
          <w:bCs w:val="0"/>
          <w:sz w:val="26"/>
          <w:szCs w:val="26"/>
        </w:rPr>
        <w:t xml:space="preserve">показатель составлял </w:t>
      </w:r>
      <w:r>
        <w:rPr>
          <w:rFonts w:ascii="PT Astra Serif" w:hAnsi="PT Astra Serif" w:eastAsia="PT Astra Serif" w:cs="PT Astra Serif"/>
          <w:b w:val="0"/>
          <w:bCs w:val="0"/>
          <w:sz w:val="26"/>
          <w:szCs w:val="26"/>
        </w:rPr>
        <w:t xml:space="preserve">также </w:t>
      </w:r>
      <w:r>
        <w:rPr>
          <w:rFonts w:ascii="PT Astra Serif" w:hAnsi="PT Astra Serif" w:eastAsia="PT Astra Serif" w:cs="PT Astra Serif"/>
          <w:b w:val="0"/>
          <w:bCs w:val="0"/>
          <w:sz w:val="26"/>
          <w:szCs w:val="26"/>
        </w:rPr>
        <w:t xml:space="preserve">100 </w:t>
      </w:r>
      <w:r>
        <w:rPr>
          <w:rFonts w:ascii="PT Astra Serif" w:hAnsi="PT Astra Serif" w:eastAsia="PT Astra Serif" w:cs="PT Astra Serif"/>
          <w:b w:val="0"/>
          <w:bCs w:val="0"/>
          <w:sz w:val="26"/>
          <w:szCs w:val="26"/>
        </w:rPr>
        <w:t xml:space="preserve">процентов</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tabs>
          <w:tab w:val="left" w:pos="709" w:leader="none"/>
        </w:tabs>
        <w:rPr>
          <w:rFonts w:ascii="PT Astra Serif" w:hAnsi="PT Astra Serif" w:cs="PT Astra Serif"/>
          <w:sz w:val="26"/>
          <w:szCs w:val="26"/>
        </w:rPr>
      </w:pPr>
      <w:r>
        <w:rPr>
          <w:rFonts w:ascii="PT Astra Serif" w:hAnsi="PT Astra Serif" w:eastAsia="PT Astra Serif" w:cs="PT Astra Serif"/>
          <w:b w:val="0"/>
          <w:bCs w:val="0"/>
          <w:sz w:val="26"/>
          <w:szCs w:val="26"/>
        </w:rPr>
        <w:t xml:space="preserve">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w:t>
      </w:r>
      <w:r>
        <w:rPr>
          <w:rFonts w:ascii="PT Astra Serif" w:hAnsi="PT Astra Serif" w:eastAsia="PT Astra Serif" w:cs="PT Astra Serif"/>
          <w:b w:val="0"/>
          <w:bCs w:val="0"/>
          <w:sz w:val="26"/>
          <w:szCs w:val="26"/>
        </w:rPr>
        <w:t xml:space="preserve">, как и в 2023 году,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 вынесении </w:t>
      </w:r>
      <w:r>
        <w:rPr>
          <w:rFonts w:ascii="PT Astra Serif" w:hAnsi="PT Astra Serif" w:eastAsia="PT Astra Serif" w:cs="PT Astra Serif"/>
          <w:b w:val="0"/>
          <w:bCs w:val="0"/>
          <w:sz w:val="26"/>
          <w:szCs w:val="26"/>
        </w:rPr>
        <w:t xml:space="preserve">р</w:t>
      </w:r>
      <w:r>
        <w:rPr>
          <w:rFonts w:ascii="PT Astra Serif" w:hAnsi="PT Astra Serif" w:eastAsia="PT Astra Serif" w:cs="PT Astra Serif"/>
          <w:b w:val="0"/>
          <w:bCs w:val="0"/>
          <w:sz w:val="26"/>
          <w:szCs w:val="26"/>
        </w:rPr>
        <w:t xml:space="preserve">ешений о привлечении к налоговой ответственности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 совершение налоговых правонарушений</w:t>
      </w:r>
      <w:r>
        <w:rPr>
          <w:rFonts w:ascii="PT Astra Serif" w:hAnsi="PT Astra Serif" w:eastAsia="PT Astra Serif" w:cs="PT Astra Serif"/>
          <w:b w:val="0"/>
          <w:bCs w:val="0"/>
          <w:sz w:val="26"/>
          <w:szCs w:val="26"/>
        </w:rPr>
        <w:t xml:space="preserve"> обстоятельств</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отягчающи</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ответственность за совершение налогового правонарушения, с учетом положений статей 112 и 114 НК РФ, </w:t>
      </w:r>
      <w:r>
        <w:rPr>
          <w:rFonts w:ascii="PT Astra Serif" w:hAnsi="PT Astra Serif" w:eastAsia="PT Astra Serif" w:cs="PT Astra Serif"/>
          <w:b w:val="0"/>
          <w:bCs w:val="0"/>
          <w:sz w:val="26"/>
          <w:szCs w:val="26"/>
        </w:rPr>
        <w:t xml:space="preserve">по результатам выездных налоговых проверок </w:t>
      </w:r>
      <w:r>
        <w:rPr>
          <w:rFonts w:ascii="PT Astra Serif" w:hAnsi="PT Astra Serif" w:eastAsia="PT Astra Serif" w:cs="PT Astra Serif"/>
          <w:b w:val="0"/>
          <w:bCs w:val="0"/>
          <w:sz w:val="26"/>
          <w:szCs w:val="26"/>
        </w:rPr>
        <w:t xml:space="preserve">не установлен</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связи с переходом на двухуровневую систему Управление не является уполномоченным органом (с 29.08.</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 по рассмотрению жалоб</w:t>
      </w:r>
      <w:r>
        <w:rPr>
          <w:rFonts w:ascii="PT Astra Serif" w:hAnsi="PT Astra Serif" w:eastAsia="PT Astra Serif" w:cs="PT Astra Serif"/>
          <w:b w:val="0"/>
          <w:bCs w:val="0"/>
          <w:sz w:val="26"/>
          <w:szCs w:val="26"/>
        </w:rPr>
        <w:t xml:space="preserve">, соответственно,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Управление</w:t>
      </w:r>
      <w:r>
        <w:rPr>
          <w:rFonts w:ascii="PT Astra Serif" w:hAnsi="PT Astra Serif" w:eastAsia="PT Astra Serif" w:cs="PT Astra Serif"/>
          <w:b w:val="0"/>
          <w:bCs w:val="0"/>
          <w:sz w:val="26"/>
          <w:szCs w:val="26"/>
        </w:rPr>
        <w:t xml:space="preserve">м</w:t>
      </w:r>
      <w:r>
        <w:rPr>
          <w:rFonts w:ascii="PT Astra Serif" w:hAnsi="PT Astra Serif" w:eastAsia="PT Astra Serif" w:cs="PT Astra Serif"/>
          <w:b w:val="0"/>
          <w:bCs w:val="0"/>
          <w:sz w:val="26"/>
          <w:szCs w:val="26"/>
        </w:rPr>
        <w:t xml:space="preserve"> в досудебном порядке жалоб</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 на решения регистрирующ</w:t>
      </w:r>
      <w:r>
        <w:rPr>
          <w:rFonts w:ascii="PT Astra Serif" w:hAnsi="PT Astra Serif" w:eastAsia="PT Astra Serif" w:cs="PT Astra Serif"/>
          <w:b w:val="0"/>
          <w:bCs w:val="0"/>
          <w:sz w:val="26"/>
          <w:szCs w:val="26"/>
        </w:rPr>
        <w:t xml:space="preserve">его</w:t>
      </w:r>
      <w:r>
        <w:rPr>
          <w:rFonts w:ascii="PT Astra Serif" w:hAnsi="PT Astra Serif" w:eastAsia="PT Astra Serif" w:cs="PT Astra Serif"/>
          <w:b w:val="0"/>
          <w:bCs w:val="0"/>
          <w:sz w:val="26"/>
          <w:szCs w:val="26"/>
        </w:rPr>
        <w:t xml:space="preserve"> орган</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рассматриваемых в соответствии с главой VIII.1 Федерального закона от 08.08.2001 № 129-ФЗ «О государственной регистрации юридических лиц и индивидуальных предпринимателей»</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а также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жалобы физических и юридических лиц, индивидуальных предпринимателей на акты налоговых органов, на действия (бездействие) должностных лиц </w:t>
      </w:r>
      <w:r>
        <w:rPr>
          <w:rFonts w:ascii="PT Astra Serif" w:hAnsi="PT Astra Serif" w:eastAsia="PT Astra Serif" w:cs="PT Astra Serif"/>
          <w:b w:val="0"/>
          <w:bCs w:val="0"/>
          <w:sz w:val="26"/>
          <w:szCs w:val="26"/>
        </w:rPr>
        <w:t xml:space="preserve">не рассматривались</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b w:val="0"/>
          <w:bCs w:val="0"/>
          <w:sz w:val="26"/>
          <w:szCs w:val="26"/>
        </w:rPr>
        <w:t xml:space="preserve">Вышестоящим налоговым органом, уполномоченным рассматривать жалобы на принятые Управлением решения, является Межрегиональная инспекция ФНС России по Приволжскому федеральному округу.</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sz w:val="26"/>
          <w:szCs w:val="26"/>
        </w:rPr>
      </w:pPr>
      <w:r>
        <w:rPr>
          <w:rFonts w:ascii="PT Astra Serif" w:hAnsi="PT Astra Serif" w:eastAsia="PT Astra Serif" w:cs="PT Astra Serif"/>
          <w:b w:val="0"/>
          <w:bCs w:val="0"/>
          <w:i/>
          <w:sz w:val="26"/>
          <w:szCs w:val="26"/>
        </w:rPr>
      </w:r>
      <w:r>
        <w:rPr>
          <w:rFonts w:ascii="PT Astra Serif" w:hAnsi="PT Astra Serif" w:cs="PT Astra Serif"/>
          <w:b w:val="0"/>
          <w:bCs w:val="0"/>
          <w:i/>
          <w:sz w:val="26"/>
          <w:szCs w:val="26"/>
        </w:rPr>
      </w:r>
      <w:r>
        <w:rPr>
          <w:rFonts w:ascii="PT Astra Serif" w:hAnsi="PT Astra Serif" w:cs="PT Astra Serif"/>
          <w:b w:val="0"/>
          <w:bCs w:val="0"/>
          <w:i/>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Управление </w:t>
      </w:r>
      <w:r>
        <w:rPr>
          <w:rFonts w:ascii="PT Astra Serif" w:hAnsi="PT Astra Serif" w:eastAsia="PT Astra Serif" w:cs="PT Astra Serif"/>
          <w:b w:val="0"/>
          <w:bCs w:val="0"/>
          <w:i/>
          <w:iCs/>
          <w:sz w:val="26"/>
          <w:szCs w:val="26"/>
        </w:rPr>
        <w:t xml:space="preserve">Роспотребнадзора</w:t>
      </w:r>
      <w:r>
        <w:rPr>
          <w:rFonts w:ascii="PT Astra Serif" w:hAnsi="PT Astra Serif" w:eastAsia="PT Astra Serif" w:cs="PT Astra Serif"/>
          <w:b w:val="0"/>
          <w:bCs w:val="0"/>
          <w:i/>
          <w:iCs/>
          <w:sz w:val="26"/>
          <w:szCs w:val="26"/>
        </w:rPr>
        <w:t xml:space="preserve"> 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center"/>
        <w:spacing w:after="0" w:afterAutospacing="0" w:line="283" w:lineRule="exact"/>
        <w:tabs>
          <w:tab w:val="left" w:pos="240" w:leader="none"/>
        </w:tabs>
        <w:rPr>
          <w:rFonts w:ascii="PT Astra Serif" w:hAnsi="PT Astra Serif" w:cs="PT Astra Serif"/>
          <w:b w:val="0"/>
          <w:bCs/>
          <w:i/>
          <w:sz w:val="26"/>
          <w:szCs w:val="26"/>
        </w:rPr>
      </w:pPr>
      <w:r>
        <w:rPr>
          <w:rFonts w:ascii="PT Astra Serif" w:hAnsi="PT Astra Serif" w:eastAsia="PT Astra Serif" w:cs="PT Astra Serif"/>
          <w:b w:val="0"/>
          <w:bCs w:val="0"/>
          <w:i/>
          <w:sz w:val="26"/>
          <w:szCs w:val="26"/>
          <w:highlight w:val="none"/>
        </w:rPr>
      </w:r>
      <w:r>
        <w:rPr>
          <w:rFonts w:ascii="PT Astra Serif" w:hAnsi="PT Astra Serif" w:cs="PT Astra Serif"/>
          <w:b w:val="0"/>
          <w:bCs/>
          <w:i/>
          <w:sz w:val="26"/>
          <w:szCs w:val="26"/>
        </w:rPr>
      </w:r>
      <w:r>
        <w:rPr>
          <w:rFonts w:ascii="PT Astra Serif" w:hAnsi="PT Astra Serif" w:cs="PT Astra Serif"/>
          <w:b w:val="0"/>
          <w:bCs/>
          <w:i/>
          <w:sz w:val="26"/>
          <w:szCs w:val="26"/>
        </w:rPr>
      </w:r>
    </w:p>
    <w:p>
      <w:pPr>
        <w:pStyle w:val="933"/>
        <w:ind w:left="-142" w:right="-142" w:firstLine="567"/>
        <w:jc w:val="center"/>
        <w:spacing w:after="0" w:afterAutospacing="0" w:line="283" w:lineRule="exact"/>
        <w:tabs>
          <w:tab w:val="left" w:pos="240" w:leader="none"/>
        </w:tabs>
        <w:rPr>
          <w:rFonts w:ascii="PT Astra Serif" w:hAnsi="PT Astra Serif" w:eastAsia="PT Astra Serif" w:cs="PT Astra Serif"/>
          <w:b w:val="0"/>
          <w:bCs/>
          <w:i/>
          <w:sz w:val="26"/>
          <w:szCs w:val="26"/>
        </w:rPr>
      </w:pPr>
      <w:r>
        <w:rPr>
          <w:rFonts w:ascii="PT Astra Serif" w:hAnsi="PT Astra Serif" w:eastAsia="PT Astra Serif" w:cs="PT Astra Serif"/>
          <w:b w:val="0"/>
          <w:bCs w:val="0"/>
          <w:i/>
          <w:sz w:val="26"/>
          <w:szCs w:val="26"/>
        </w:rPr>
        <w:t xml:space="preserve">О </w:t>
      </w:r>
      <w:r>
        <w:rPr>
          <w:rFonts w:ascii="PT Astra Serif" w:hAnsi="PT Astra Serif" w:eastAsia="PT Astra Serif" w:cs="PT Astra Serif"/>
          <w:b w:val="0"/>
          <w:bCs w:val="0"/>
          <w:i/>
          <w:sz w:val="26"/>
          <w:szCs w:val="26"/>
        </w:rPr>
        <w:t xml:space="preserve">федеральном санитарно-эпидемиологическом надзоре и федеральном </w:t>
      </w:r>
      <w:r>
        <w:rPr>
          <w:rFonts w:ascii="PT Astra Serif" w:hAnsi="PT Astra Serif" w:cs="PT Astra Serif"/>
          <w:b w:val="0"/>
          <w:bCs/>
          <w:i/>
          <w:sz w:val="26"/>
          <w:szCs w:val="26"/>
          <w:highlight w:val="none"/>
        </w:rPr>
      </w:r>
      <w:r>
        <w:rPr>
          <w:rFonts w:ascii="PT Astra Serif" w:hAnsi="PT Astra Serif" w:eastAsia="PT Astra Serif" w:cs="PT Astra Serif"/>
          <w:b w:val="0"/>
          <w:bCs/>
          <w:i/>
          <w:sz w:val="26"/>
          <w:szCs w:val="26"/>
        </w:rPr>
      </w:r>
    </w:p>
    <w:p>
      <w:pPr>
        <w:ind w:left="-142" w:right="-142" w:firstLine="567"/>
        <w:jc w:val="center"/>
        <w:spacing w:after="0" w:afterAutospacing="0" w:line="283" w:lineRule="exact"/>
        <w:tabs>
          <w:tab w:val="left" w:pos="240" w:leader="none"/>
        </w:tabs>
        <w:rPr>
          <w:rFonts w:ascii="PT Astra Serif" w:hAnsi="PT Astra Serif" w:cs="PT Astra Serif"/>
          <w:b w:val="0"/>
          <w:bCs/>
          <w:i/>
          <w:sz w:val="26"/>
          <w:szCs w:val="26"/>
          <w:highlight w:val="none"/>
        </w:rPr>
      </w:pPr>
      <w:r>
        <w:rPr>
          <w:rFonts w:ascii="PT Astra Serif" w:hAnsi="PT Astra Serif" w:eastAsia="PT Astra Serif" w:cs="PT Astra Serif"/>
          <w:b w:val="0"/>
          <w:bCs w:val="0"/>
          <w:i/>
          <w:sz w:val="26"/>
          <w:szCs w:val="26"/>
        </w:rPr>
        <w:t xml:space="preserve">надзоре</w:t>
      </w:r>
      <w:r>
        <w:rPr>
          <w:rFonts w:ascii="PT Astra Serif" w:hAnsi="PT Astra Serif" w:eastAsia="PT Astra Serif" w:cs="PT Astra Serif"/>
          <w:b w:val="0"/>
          <w:bCs w:val="0"/>
          <w:i/>
          <w:sz w:val="26"/>
          <w:szCs w:val="26"/>
        </w:rPr>
        <w:t xml:space="preserve"> </w:t>
      </w:r>
      <w:r>
        <w:rPr>
          <w:rFonts w:ascii="PT Astra Serif" w:hAnsi="PT Astra Serif" w:eastAsia="PT Astra Serif" w:cs="PT Astra Serif"/>
          <w:b w:val="0"/>
          <w:bCs w:val="0"/>
          <w:i/>
          <w:sz w:val="26"/>
          <w:szCs w:val="26"/>
        </w:rPr>
        <w:t xml:space="preserve">в области защиты прав потребителей</w:t>
      </w:r>
      <w:r>
        <w:rPr>
          <w:rFonts w:ascii="PT Astra Serif" w:hAnsi="PT Astra Serif" w:cs="PT Astra Serif"/>
          <w:b w:val="0"/>
          <w:bCs/>
          <w:i/>
          <w:sz w:val="26"/>
          <w:szCs w:val="26"/>
          <w:highlight w:val="none"/>
        </w:rPr>
      </w:r>
      <w:r>
        <w:rPr>
          <w:rFonts w:ascii="PT Astra Serif" w:hAnsi="PT Astra Serif" w:cs="PT Astra Serif"/>
          <w:b w:val="0"/>
          <w:bCs/>
          <w:i/>
          <w:sz w:val="26"/>
          <w:szCs w:val="26"/>
          <w:highlight w:val="none"/>
        </w:rPr>
      </w:r>
    </w:p>
    <w:p>
      <w:pPr>
        <w:pStyle w:val="102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 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году федеральный государственный </w:t>
      </w:r>
      <w:r>
        <w:rPr>
          <w:rFonts w:ascii="PT Astra Serif" w:hAnsi="PT Astra Serif" w:eastAsia="PT Astra Serif" w:cs="PT Astra Serif"/>
          <w:sz w:val="26"/>
          <w:szCs w:val="26"/>
        </w:rPr>
        <w:t xml:space="preserve">контроль (</w:t>
      </w:r>
      <w:r>
        <w:rPr>
          <w:rFonts w:ascii="PT Astra Serif" w:hAnsi="PT Astra Serif" w:eastAsia="PT Astra Serif" w:cs="PT Astra Serif"/>
          <w:sz w:val="26"/>
          <w:szCs w:val="26"/>
        </w:rPr>
        <w:t xml:space="preserve">надзор</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осуществлялся </w:t>
      </w:r>
      <w:r>
        <w:rPr>
          <w:rFonts w:ascii="PT Astra Serif" w:hAnsi="PT Astra Serif" w:eastAsia="PT Astra Serif" w:cs="PT Astra Serif"/>
          <w:sz w:val="26"/>
          <w:szCs w:val="26"/>
        </w:rPr>
        <w:t xml:space="preserve">в соответствии с </w:t>
      </w:r>
      <w:r>
        <w:rPr>
          <w:rFonts w:ascii="PT Astra Serif" w:hAnsi="PT Astra Serif" w:eastAsia="PT Astra Serif" w:cs="PT Astra Serif"/>
          <w:sz w:val="26"/>
          <w:szCs w:val="26"/>
        </w:rPr>
        <w:t xml:space="preserve">Федеральным законом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от 31.07.2020 </w:t>
      </w:r>
      <w:r>
        <w:rPr>
          <w:rFonts w:ascii="PT Astra Serif" w:hAnsi="PT Astra Serif" w:eastAsia="PT Astra Serif" w:cs="PT Astra Serif"/>
          <w:sz w:val="26"/>
          <w:szCs w:val="26"/>
        </w:rPr>
        <w:t xml:space="preserve">№ 248 – ФЗ </w:t>
      </w:r>
      <w:r>
        <w:rPr>
          <w:rFonts w:ascii="PT Astra Serif" w:hAnsi="PT Astra Serif" w:eastAsia="PT Astra Serif" w:cs="PT Astra Serif"/>
          <w:sz w:val="26"/>
          <w:szCs w:val="26"/>
        </w:rPr>
        <w:t xml:space="preserve">«О государственном контроле (надзоре) и муниципальном контроле в Российской Федерации» </w:t>
      </w:r>
      <w:r>
        <w:rPr>
          <w:rFonts w:ascii="PT Astra Serif" w:hAnsi="PT Astra Serif" w:eastAsia="PT Astra Serif" w:cs="PT Astra Serif"/>
          <w:sz w:val="26"/>
          <w:szCs w:val="26"/>
        </w:rPr>
        <w:t xml:space="preserve">с учетом особенностей</w:t>
      </w:r>
      <w:r>
        <w:rPr>
          <w:rFonts w:ascii="PT Astra Serif" w:hAnsi="PT Astra Serif" w:eastAsia="PT Astra Serif" w:cs="PT Astra Serif"/>
          <w:sz w:val="26"/>
          <w:szCs w:val="26"/>
        </w:rPr>
        <w:t xml:space="preserve"> и ограничений</w:t>
      </w:r>
      <w:r>
        <w:rPr>
          <w:rFonts w:ascii="PT Astra Serif" w:hAnsi="PT Astra Serif" w:eastAsia="PT Astra Serif" w:cs="PT Astra Serif"/>
          <w:sz w:val="26"/>
          <w:szCs w:val="26"/>
        </w:rPr>
        <w:t xml:space="preserve">, установленны</w:t>
      </w:r>
      <w:r>
        <w:rPr>
          <w:rFonts w:ascii="PT Astra Serif" w:hAnsi="PT Astra Serif" w:eastAsia="PT Astra Serif" w:cs="PT Astra Serif"/>
          <w:sz w:val="26"/>
          <w:szCs w:val="26"/>
        </w:rPr>
        <w:t xml:space="preserve">х</w:t>
      </w:r>
      <w:r>
        <w:rPr>
          <w:rFonts w:ascii="PT Astra Serif" w:hAnsi="PT Astra Serif" w:eastAsia="PT Astra Serif" w:cs="PT Astra Serif"/>
          <w:sz w:val="26"/>
          <w:szCs w:val="26"/>
        </w:rPr>
        <w:t xml:space="preserve"> Постановлением Правительства </w:t>
      </w:r>
      <w:r>
        <w:rPr>
          <w:rFonts w:ascii="PT Astra Serif" w:hAnsi="PT Astra Serif" w:eastAsia="PT Astra Serif" w:cs="PT Astra Serif"/>
          <w:sz w:val="26"/>
          <w:szCs w:val="26"/>
        </w:rPr>
        <w:t xml:space="preserve">РФ </w:t>
      </w:r>
      <w:r>
        <w:rPr>
          <w:rFonts w:ascii="PT Astra Serif" w:hAnsi="PT Astra Serif" w:eastAsia="PT Astra Serif" w:cs="PT Astra Serif"/>
          <w:bCs/>
          <w:iCs/>
          <w:sz w:val="26"/>
          <w:szCs w:val="26"/>
        </w:rPr>
        <w:t xml:space="preserve">от 10 марта 2022 г. </w:t>
      </w:r>
      <w:r>
        <w:rPr>
          <w:rFonts w:ascii="PT Astra Serif" w:hAnsi="PT Astra Serif" w:eastAsia="PT Astra Serif" w:cs="PT Astra Serif"/>
          <w:sz w:val="26"/>
          <w:szCs w:val="26"/>
        </w:rPr>
        <w:t xml:space="preserve">№ 336</w:t>
      </w:r>
      <w:r>
        <w:rPr>
          <w:rFonts w:ascii="PT Astra Serif" w:hAnsi="PT Astra Serif" w:eastAsia="PT Astra Serif" w:cs="PT Astra Serif"/>
          <w:sz w:val="26"/>
          <w:szCs w:val="26"/>
        </w:rPr>
        <w:t xml:space="preserve"> «Об особенностях организации и осуществления государственного контроля (надзора), муниципального контроля» (далее – Постановление</w:t>
      </w:r>
      <w:r>
        <w:rPr>
          <w:rFonts w:ascii="PT Astra Serif" w:hAnsi="PT Astra Serif" w:eastAsia="PT Astra Serif" w:cs="PT Astra Serif"/>
          <w:bCs/>
          <w:iCs/>
          <w:sz w:val="26"/>
          <w:szCs w:val="26"/>
        </w:rPr>
        <w:t xml:space="preserve"> </w:t>
      </w:r>
      <w:r>
        <w:rPr>
          <w:rFonts w:ascii="PT Astra Serif" w:hAnsi="PT Astra Serif" w:eastAsia="PT Astra Serif" w:cs="PT Astra Serif"/>
          <w:bCs/>
          <w:iCs/>
          <w:sz w:val="26"/>
          <w:szCs w:val="26"/>
        </w:rPr>
        <w:t xml:space="preserve">Правительства РФ № 336</w:t>
      </w:r>
      <w:r>
        <w:rPr>
          <w:rFonts w:ascii="PT Astra Serif" w:hAnsi="PT Astra Serif" w:eastAsia="PT Astra Serif" w:cs="PT Astra Serif"/>
          <w:bCs/>
          <w:iCs/>
          <w:sz w:val="26"/>
          <w:szCs w:val="26"/>
        </w:rPr>
        <w:t xml:space="preserve">)</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102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План контрольных (надзорных) мероприятий Управления на 2024 год </w:t>
      </w:r>
      <w:r>
        <w:rPr>
          <w:rFonts w:ascii="PT Astra Serif" w:hAnsi="PT Astra Serif" w:eastAsia="PT Astra Serif" w:cs="PT Astra Serif"/>
          <w:sz w:val="26"/>
          <w:szCs w:val="26"/>
        </w:rPr>
        <w:t xml:space="preserve">(далее – План КНМ на 2024 год) </w:t>
      </w:r>
      <w:r>
        <w:rPr>
          <w:rFonts w:ascii="PT Astra Serif" w:hAnsi="PT Astra Serif" w:eastAsia="PT Astra Serif" w:cs="PT Astra Serif"/>
          <w:sz w:val="26"/>
          <w:szCs w:val="26"/>
        </w:rPr>
        <w:t xml:space="preserve">сост</w:t>
      </w:r>
      <w:r>
        <w:rPr>
          <w:rFonts w:ascii="PT Astra Serif" w:hAnsi="PT Astra Serif" w:eastAsia="PT Astra Serif" w:cs="PT Astra Serif"/>
          <w:sz w:val="26"/>
          <w:szCs w:val="26"/>
        </w:rPr>
        <w:t xml:space="preserve">оя</w:t>
      </w:r>
      <w:r>
        <w:rPr>
          <w:rFonts w:ascii="PT Astra Serif" w:hAnsi="PT Astra Serif" w:eastAsia="PT Astra Serif" w:cs="PT Astra Serif"/>
          <w:sz w:val="26"/>
          <w:szCs w:val="26"/>
        </w:rPr>
        <w:t xml:space="preserve">л </w:t>
      </w:r>
      <w:r>
        <w:rPr>
          <w:rFonts w:ascii="PT Astra Serif" w:hAnsi="PT Astra Serif" w:eastAsia="PT Astra Serif" w:cs="PT Astra Serif"/>
          <w:sz w:val="26"/>
          <w:szCs w:val="26"/>
        </w:rPr>
        <w:t xml:space="preserve">из </w:t>
      </w:r>
      <w:r>
        <w:rPr>
          <w:rFonts w:ascii="PT Astra Serif" w:hAnsi="PT Astra Serif" w:eastAsia="PT Astra Serif" w:cs="PT Astra Serif"/>
          <w:sz w:val="26"/>
          <w:szCs w:val="26"/>
        </w:rPr>
        <w:t xml:space="preserve">63 контрольных (надзорных) мероприятия</w:t>
      </w:r>
      <w:r>
        <w:rPr>
          <w:rFonts w:ascii="PT Astra Serif" w:hAnsi="PT Astra Serif" w:eastAsia="PT Astra Serif" w:cs="PT Astra Serif"/>
          <w:sz w:val="26"/>
          <w:szCs w:val="26"/>
        </w:rPr>
        <w:t xml:space="preserve"> (далее – КНМ)</w:t>
      </w:r>
      <w:r>
        <w:rPr>
          <w:rFonts w:ascii="PT Astra Serif" w:hAnsi="PT Astra Serif" w:eastAsia="PT Astra Serif" w:cs="PT Astra Serif"/>
          <w:sz w:val="26"/>
          <w:szCs w:val="26"/>
        </w:rPr>
        <w:t xml:space="preserve"> по </w:t>
      </w:r>
      <w:r>
        <w:rPr>
          <w:rFonts w:ascii="PT Astra Serif" w:hAnsi="PT Astra Serif" w:eastAsia="PT Astra Serif" w:cs="PT Astra Serif"/>
          <w:sz w:val="26"/>
          <w:szCs w:val="26"/>
        </w:rPr>
        <w:t xml:space="preserve">федеральному государственному санитарно – эпидемиологическому контролю (надзору), </w:t>
      </w:r>
      <w:r>
        <w:rPr>
          <w:rFonts w:ascii="PT Astra Serif" w:hAnsi="PT Astra Serif" w:eastAsia="PT Astra Serif" w:cs="PT Astra Serif"/>
          <w:sz w:val="26"/>
          <w:szCs w:val="26"/>
        </w:rPr>
        <w:t xml:space="preserve">что на 32% ниже показателя 2023 года (93 КНМ)</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 отношении 63 субъектов и 321 производственных объектов</w:t>
      </w:r>
      <w:r>
        <w:rPr>
          <w:rFonts w:ascii="PT Astra Serif" w:hAnsi="PT Astra Serif" w:eastAsia="PT Astra Serif" w:cs="PT Astra Serif"/>
          <w:sz w:val="26"/>
          <w:szCs w:val="26"/>
        </w:rPr>
        <w:t xml:space="preserve"> (84 объекта чрезвычайно высокого риска, 237 объектов высокого риска). </w:t>
      </w:r>
      <w:r>
        <w:rPr>
          <w:rFonts w:ascii="PT Astra Serif" w:hAnsi="PT Astra Serif" w:cs="PT Astra Serif"/>
          <w:sz w:val="26"/>
          <w:szCs w:val="26"/>
        </w:rPr>
      </w:r>
      <w:r>
        <w:rPr>
          <w:rFonts w:ascii="PT Astra Serif" w:hAnsi="PT Astra Serif" w:cs="PT Astra Serif"/>
          <w:sz w:val="26"/>
          <w:szCs w:val="26"/>
        </w:rPr>
      </w:r>
    </w:p>
    <w:p>
      <w:pPr>
        <w:pStyle w:val="102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С 2021 года по </w:t>
      </w:r>
      <w:r>
        <w:rPr>
          <w:rFonts w:ascii="PT Astra Serif" w:hAnsi="PT Astra Serif" w:eastAsia="PT Astra Serif" w:cs="PT Astra Serif"/>
          <w:sz w:val="26"/>
          <w:szCs w:val="26"/>
        </w:rPr>
        <w:t xml:space="preserve">федерально</w:t>
      </w:r>
      <w:r>
        <w:rPr>
          <w:rFonts w:ascii="PT Astra Serif" w:hAnsi="PT Astra Serif" w:eastAsia="PT Astra Serif" w:cs="PT Astra Serif"/>
          <w:sz w:val="26"/>
          <w:szCs w:val="26"/>
        </w:rPr>
        <w:t xml:space="preserve">му</w:t>
      </w:r>
      <w:r>
        <w:rPr>
          <w:rFonts w:ascii="PT Astra Serif" w:hAnsi="PT Astra Serif" w:eastAsia="PT Astra Serif" w:cs="PT Astra Serif"/>
          <w:sz w:val="26"/>
          <w:szCs w:val="26"/>
        </w:rPr>
        <w:t xml:space="preserve"> государственно</w:t>
      </w:r>
      <w:r>
        <w:rPr>
          <w:rFonts w:ascii="PT Astra Serif" w:hAnsi="PT Astra Serif" w:eastAsia="PT Astra Serif" w:cs="PT Astra Serif"/>
          <w:sz w:val="26"/>
          <w:szCs w:val="26"/>
        </w:rPr>
        <w:t xml:space="preserve">му</w:t>
      </w:r>
      <w:r>
        <w:rPr>
          <w:rFonts w:ascii="PT Astra Serif" w:hAnsi="PT Astra Serif" w:eastAsia="PT Astra Serif" w:cs="PT Astra Serif"/>
          <w:sz w:val="26"/>
          <w:szCs w:val="26"/>
        </w:rPr>
        <w:t xml:space="preserve"> контрол</w:t>
      </w:r>
      <w:r>
        <w:rPr>
          <w:rFonts w:ascii="PT Astra Serif" w:hAnsi="PT Astra Serif" w:eastAsia="PT Astra Serif" w:cs="PT Astra Serif"/>
          <w:sz w:val="26"/>
          <w:szCs w:val="26"/>
        </w:rPr>
        <w:t xml:space="preserve">ю</w:t>
      </w:r>
      <w:r>
        <w:rPr>
          <w:rFonts w:ascii="PT Astra Serif" w:hAnsi="PT Astra Serif" w:eastAsia="PT Astra Serif" w:cs="PT Astra Serif"/>
          <w:sz w:val="26"/>
          <w:szCs w:val="26"/>
        </w:rPr>
        <w:t xml:space="preserve"> (надзор</w:t>
      </w:r>
      <w:r>
        <w:rPr>
          <w:rFonts w:ascii="PT Astra Serif" w:hAnsi="PT Astra Serif" w:eastAsia="PT Astra Serif" w:cs="PT Astra Serif"/>
          <w:sz w:val="26"/>
          <w:szCs w:val="26"/>
        </w:rPr>
        <w:t xml:space="preserve">у</w:t>
      </w:r>
      <w:r>
        <w:rPr>
          <w:rFonts w:ascii="PT Astra Serif" w:hAnsi="PT Astra Serif" w:eastAsia="PT Astra Serif" w:cs="PT Astra Serif"/>
          <w:sz w:val="26"/>
          <w:szCs w:val="26"/>
        </w:rPr>
        <w:t xml:space="preserve">) в сфере защиты прав потребителей</w:t>
      </w:r>
      <w:r>
        <w:rPr>
          <w:rFonts w:ascii="PT Astra Serif" w:hAnsi="PT Astra Serif" w:eastAsia="PT Astra Serif" w:cs="PT Astra Serif"/>
          <w:sz w:val="26"/>
          <w:szCs w:val="26"/>
        </w:rPr>
        <w:t xml:space="preserve"> плановые КНМ не проводятся. </w:t>
      </w:r>
      <w:r>
        <w:rPr>
          <w:rFonts w:ascii="PT Astra Serif" w:hAnsi="PT Astra Serif" w:cs="PT Astra Serif"/>
          <w:sz w:val="26"/>
          <w:szCs w:val="26"/>
        </w:rPr>
      </w:r>
      <w:r>
        <w:rPr>
          <w:rFonts w:ascii="PT Astra Serif" w:hAnsi="PT Astra Serif" w:cs="PT Astra Serif"/>
          <w:sz w:val="26"/>
          <w:szCs w:val="26"/>
        </w:rPr>
      </w:r>
    </w:p>
    <w:p>
      <w:pPr>
        <w:pStyle w:val="102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Из 63 КНМ, в отношении субъектов малого и среднего бизнеса</w:t>
      </w:r>
      <w:r>
        <w:rPr>
          <w:rFonts w:ascii="PT Astra Serif" w:hAnsi="PT Astra Serif" w:eastAsia="PT Astra Serif" w:cs="PT Astra Serif"/>
          <w:sz w:val="26"/>
          <w:szCs w:val="26"/>
        </w:rPr>
        <w:t xml:space="preserve"> запланировано 42 КНМ </w:t>
      </w:r>
      <w:r>
        <w:rPr>
          <w:rFonts w:ascii="PT Astra Serif" w:hAnsi="PT Astra Serif" w:eastAsia="PT Astra Serif" w:cs="PT Astra Serif"/>
          <w:sz w:val="26"/>
          <w:szCs w:val="26"/>
        </w:rPr>
        <w:t xml:space="preserve">(67% от общего количества КНМ) </w:t>
      </w:r>
      <w:r>
        <w:rPr>
          <w:rFonts w:ascii="PT Astra Serif" w:hAnsi="PT Astra Serif" w:eastAsia="PT Astra Serif" w:cs="PT Astra Serif"/>
          <w:sz w:val="26"/>
          <w:szCs w:val="26"/>
        </w:rPr>
        <w:t xml:space="preserve">в отношении 42 субъектов и 42 производственных объектов (6 объектов чрезвычайно высокого риска, 36 объектов высокого риска)</w:t>
      </w:r>
      <w:r>
        <w:rPr>
          <w:rFonts w:ascii="PT Astra Serif" w:hAnsi="PT Astra Serif" w:eastAsia="PT Astra Serif" w:cs="PT Astra Serif"/>
          <w:sz w:val="26"/>
          <w:szCs w:val="26"/>
        </w:rPr>
        <w:t xml:space="preserve"> (2023 год – </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 КНМ).</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102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Высокий процент КНМ </w:t>
      </w:r>
      <w:r>
        <w:rPr>
          <w:rFonts w:ascii="PT Astra Serif" w:hAnsi="PT Astra Serif" w:eastAsia="PT Astra Serif" w:cs="PT Astra Serif"/>
          <w:sz w:val="26"/>
          <w:szCs w:val="26"/>
        </w:rPr>
        <w:t xml:space="preserve">в отношении субъектов малого и среднего бизнеса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 Плане КНМ на 2024 год </w:t>
      </w:r>
      <w:r>
        <w:rPr>
          <w:rFonts w:ascii="PT Astra Serif" w:hAnsi="PT Astra Serif" w:eastAsia="PT Astra Serif" w:cs="PT Astra Serif"/>
          <w:sz w:val="26"/>
          <w:szCs w:val="26"/>
        </w:rPr>
        <w:t xml:space="preserve">связан с ведением моратория на проведение плановых КНМ до 2030 года в отношении государственных</w:t>
      </w:r>
      <w:r>
        <w:rPr>
          <w:rFonts w:ascii="PT Astra Serif" w:hAnsi="PT Astra Serif" w:eastAsia="PT Astra Serif" w:cs="PT Astra Serif"/>
          <w:sz w:val="26"/>
          <w:szCs w:val="26"/>
        </w:rPr>
        <w:t xml:space="preserve">, муниципальных и частных образовательных организаций, реализующих образовательные программы дошкольного и начального общего образования, основного общего, среднего общего и среднего профессионал</w:t>
      </w:r>
      <w:r>
        <w:rPr>
          <w:rFonts w:ascii="PT Astra Serif" w:hAnsi="PT Astra Serif" w:eastAsia="PT Astra Serif" w:cs="PT Astra Serif"/>
          <w:sz w:val="26"/>
          <w:szCs w:val="26"/>
        </w:rPr>
        <w:t xml:space="preserve">ьного образования, образовательных организаций высшего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w:t>
      </w:r>
      <w:r>
        <w:rPr>
          <w:rFonts w:ascii="PT Astra Serif" w:hAnsi="PT Astra Serif" w:eastAsia="PT Astra Serif" w:cs="PT Astra Serif"/>
          <w:sz w:val="26"/>
          <w:szCs w:val="26"/>
        </w:rPr>
        <w:t xml:space="preserve">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установленн</w:t>
      </w:r>
      <w:r>
        <w:rPr>
          <w:rFonts w:ascii="PT Astra Serif" w:hAnsi="PT Astra Serif" w:eastAsia="PT Astra Serif" w:cs="PT Astra Serif"/>
          <w:sz w:val="26"/>
          <w:szCs w:val="26"/>
        </w:rPr>
        <w:t xml:space="preserve">ого</w:t>
      </w:r>
      <w:r>
        <w:rPr>
          <w:rFonts w:ascii="PT Astra Serif" w:hAnsi="PT Astra Serif" w:eastAsia="PT Astra Serif" w:cs="PT Astra Serif"/>
          <w:sz w:val="26"/>
          <w:szCs w:val="26"/>
        </w:rPr>
        <w:t xml:space="preserve"> Постановлением  Правительства  РФ № 336</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 отношении </w:t>
      </w:r>
      <w:r>
        <w:rPr>
          <w:rFonts w:ascii="PT Astra Serif" w:hAnsi="PT Astra Serif" w:eastAsia="PT Astra Serif" w:cs="PT Astra Serif"/>
          <w:sz w:val="26"/>
          <w:szCs w:val="26"/>
        </w:rPr>
        <w:t xml:space="preserve">перечисленных </w:t>
      </w:r>
      <w:r>
        <w:rPr>
          <w:rFonts w:ascii="PT Astra Serif" w:hAnsi="PT Astra Serif" w:eastAsia="PT Astra Serif" w:cs="PT Astra Serif"/>
          <w:sz w:val="26"/>
          <w:szCs w:val="26"/>
        </w:rPr>
        <w:t xml:space="preserve">учреждений проводится </w:t>
      </w:r>
      <w:r>
        <w:rPr>
          <w:rFonts w:ascii="PT Astra Serif" w:hAnsi="PT Astra Serif" w:eastAsia="PT Astra Serif" w:cs="PT Astra Serif"/>
          <w:sz w:val="26"/>
          <w:szCs w:val="26"/>
        </w:rPr>
        <w:t xml:space="preserve">обязательный </w:t>
      </w:r>
      <w:r>
        <w:rPr>
          <w:rFonts w:ascii="PT Astra Serif" w:hAnsi="PT Astra Serif" w:eastAsia="PT Astra Serif" w:cs="PT Astra Serif"/>
          <w:sz w:val="26"/>
          <w:szCs w:val="26"/>
        </w:rPr>
        <w:t xml:space="preserve">профилактический визит </w:t>
      </w:r>
      <w:r>
        <w:rPr>
          <w:rFonts w:ascii="PT Astra Serif" w:hAnsi="PT Astra Serif" w:eastAsia="PT Astra Serif" w:cs="PT Astra Serif"/>
          <w:sz w:val="26"/>
          <w:szCs w:val="26"/>
        </w:rPr>
        <w:t xml:space="preserve">с возможностью оценки соблюдения обязательных требований</w:t>
      </w:r>
      <w:r>
        <w:rPr>
          <w:rFonts w:ascii="PT Astra Serif" w:hAnsi="PT Astra Serif" w:eastAsia="PT Astra Serif" w:cs="PT Astra Serif"/>
          <w:sz w:val="26"/>
          <w:szCs w:val="26"/>
        </w:rPr>
        <w:t xml:space="preserve">, не предусматривающий возможность отказа от его проведения.</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tabs>
          <w:tab w:val="left" w:pos="240" w:leader="none"/>
        </w:tabs>
        <w:rPr>
          <w:rFonts w:ascii="PT Astra Serif" w:hAnsi="PT Astra Serif" w:cs="PT Astra Serif"/>
          <w:sz w:val="26"/>
          <w:szCs w:val="26"/>
        </w:rPr>
      </w:pPr>
      <w:r>
        <w:rPr>
          <w:rFonts w:ascii="PT Astra Serif" w:hAnsi="PT Astra Serif" w:eastAsia="PT Astra Serif" w:cs="PT Astra Serif"/>
          <w:sz w:val="26"/>
          <w:szCs w:val="26"/>
        </w:rPr>
        <w:t xml:space="preserve">План КНМ на 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 выполнен в полном объеме, за исключением </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КНМ, которые исключены из </w:t>
      </w:r>
      <w:r>
        <w:rPr>
          <w:rFonts w:ascii="PT Astra Serif" w:hAnsi="PT Astra Serif" w:eastAsia="PT Astra Serif" w:cs="PT Astra Serif"/>
          <w:sz w:val="26"/>
          <w:szCs w:val="26"/>
        </w:rPr>
        <w:t xml:space="preserve">П</w:t>
      </w:r>
      <w:r>
        <w:rPr>
          <w:rFonts w:ascii="PT Astra Serif" w:hAnsi="PT Astra Serif" w:eastAsia="PT Astra Serif" w:cs="PT Astra Serif"/>
          <w:sz w:val="26"/>
          <w:szCs w:val="26"/>
        </w:rPr>
        <w:t xml:space="preserve">лана в связи </w:t>
      </w:r>
      <w:r>
        <w:rPr>
          <w:rFonts w:ascii="PT Astra Serif" w:hAnsi="PT Astra Serif" w:eastAsia="PT Astra Serif" w:cs="PT Astra Serif"/>
          <w:sz w:val="26"/>
          <w:szCs w:val="26"/>
        </w:rPr>
        <w:t xml:space="preserve">с ликвидацией юридических лиц.</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tabs>
          <w:tab w:val="left" w:pos="240" w:leader="none"/>
        </w:tabs>
        <w:rPr>
          <w:rFonts w:ascii="PT Astra Serif" w:hAnsi="PT Astra Serif" w:cs="PT Astra Serif"/>
          <w:b/>
          <w:i/>
          <w:sz w:val="26"/>
          <w:szCs w:val="26"/>
        </w:rPr>
      </w:pPr>
      <w:r>
        <w:rPr>
          <w:rFonts w:ascii="PT Astra Serif" w:hAnsi="PT Astra Serif" w:eastAsia="PT Astra Serif" w:cs="PT Astra Serif"/>
          <w:b/>
          <w:i/>
          <w:sz w:val="26"/>
          <w:szCs w:val="26"/>
        </w:rPr>
        <w:t xml:space="preserve"> </w:t>
      </w:r>
      <w:r>
        <w:rPr>
          <w:rFonts w:ascii="PT Astra Serif" w:hAnsi="PT Astra Serif" w:eastAsia="PT Astra Serif" w:cs="PT Astra Serif"/>
          <w:sz w:val="26"/>
          <w:szCs w:val="26"/>
        </w:rPr>
        <w:t xml:space="preserve">Всего за 2024 год проведено 61 плановое КНМ</w:t>
      </w:r>
      <w:r>
        <w:rPr>
          <w:rFonts w:ascii="PT Astra Serif" w:hAnsi="PT Astra Serif" w:eastAsia="PT Astra Serif" w:cs="PT Astra Serif"/>
          <w:sz w:val="26"/>
          <w:szCs w:val="26"/>
        </w:rPr>
        <w:t xml:space="preserve">, из них 40 КНМ в</w:t>
      </w:r>
      <w:r>
        <w:rPr>
          <w:rFonts w:ascii="PT Astra Serif" w:hAnsi="PT Astra Serif" w:eastAsia="PT Astra Serif" w:cs="PT Astra Serif"/>
          <w:sz w:val="26"/>
          <w:szCs w:val="26"/>
        </w:rPr>
        <w:t xml:space="preserve"> отношении субъектов малого и среднего бизнеса</w:t>
      </w:r>
      <w:r>
        <w:rPr>
          <w:rFonts w:ascii="PT Astra Serif" w:hAnsi="PT Astra Serif" w:eastAsia="PT Astra Serif" w:cs="PT Astra Serif"/>
          <w:sz w:val="26"/>
          <w:szCs w:val="26"/>
        </w:rPr>
        <w:t xml:space="preserve"> (2023 год – 8 КНМ).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w:t>
      </w:r>
      <w:r>
        <w:rPr>
          <w:rFonts w:ascii="PT Astra Serif" w:hAnsi="PT Astra Serif" w:eastAsia="PT Astra Serif" w:cs="PT Astra Serif"/>
          <w:sz w:val="26"/>
          <w:szCs w:val="26"/>
        </w:rPr>
        <w:t xml:space="preserve">о результатам </w:t>
      </w:r>
      <w:r>
        <w:rPr>
          <w:rFonts w:ascii="PT Astra Serif" w:hAnsi="PT Astra Serif" w:eastAsia="PT Astra Serif" w:cs="PT Astra Serif"/>
          <w:sz w:val="26"/>
          <w:szCs w:val="26"/>
        </w:rPr>
        <w:t xml:space="preserve">56 КНМ</w:t>
      </w:r>
      <w:r>
        <w:rPr>
          <w:rFonts w:ascii="PT Astra Serif" w:hAnsi="PT Astra Serif" w:eastAsia="PT Astra Serif" w:cs="PT Astra Serif"/>
          <w:sz w:val="26"/>
          <w:szCs w:val="26"/>
        </w:rPr>
        <w:t xml:space="preserve">, в том числе 37 КНМ </w:t>
      </w:r>
      <w:r>
        <w:rPr>
          <w:rFonts w:ascii="PT Astra Serif" w:hAnsi="PT Astra Serif" w:eastAsia="PT Astra Serif" w:cs="PT Astra Serif"/>
          <w:sz w:val="26"/>
          <w:szCs w:val="26"/>
        </w:rPr>
        <w:t xml:space="preserve">в отношении субъектов малого и среднего бизнеса</w:t>
      </w:r>
      <w:r>
        <w:rPr>
          <w:rFonts w:ascii="PT Astra Serif" w:hAnsi="PT Astra Serif" w:eastAsia="PT Astra Serif" w:cs="PT Astra Serif"/>
          <w:sz w:val="26"/>
          <w:szCs w:val="26"/>
        </w:rPr>
        <w:t xml:space="preserve"> (93% от количества проведенных КНМ в отношении субъектов малого и среднего бизнеса),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выявлено 126 нарушений обязательных требований, наложено 134 административных наказания</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из них 70% </w:t>
      </w:r>
      <w:r>
        <w:rPr>
          <w:rFonts w:ascii="PT Astra Serif" w:hAnsi="PT Astra Serif" w:eastAsia="PT Astra Serif" w:cs="PT Astra Serif"/>
          <w:sz w:val="26"/>
          <w:szCs w:val="26"/>
        </w:rPr>
        <w:t xml:space="preserve">или 94 </w:t>
      </w:r>
      <w:r>
        <w:rPr>
          <w:rFonts w:ascii="PT Astra Serif" w:hAnsi="PT Astra Serif" w:eastAsia="PT Astra Serif" w:cs="PT Astra Serif"/>
          <w:sz w:val="26"/>
          <w:szCs w:val="26"/>
        </w:rPr>
        <w:t xml:space="preserve">в отношении субъектов малого и среднего бизнеса </w:t>
      </w:r>
      <w:r>
        <w:rPr>
          <w:rFonts w:ascii="PT Astra Serif" w:hAnsi="PT Astra Serif" w:eastAsia="PT Astra Serif" w:cs="PT Astra Serif"/>
          <w:sz w:val="26"/>
          <w:szCs w:val="26"/>
        </w:rPr>
        <w:t xml:space="preserve">(2023 год - 23</w:t>
      </w:r>
      <w:r>
        <w:rPr>
          <w:rFonts w:ascii="PT Astra Serif" w:hAnsi="PT Astra Serif" w:eastAsia="PT Astra Serif" w:cs="PT Astra Serif"/>
          <w:sz w:val="26"/>
          <w:szCs w:val="26"/>
        </w:rPr>
        <w:t xml:space="preserve">), в виде: </w:t>
      </w:r>
      <w:r>
        <w:rPr>
          <w:rFonts w:ascii="PT Astra Serif" w:hAnsi="PT Astra Serif" w:cs="PT Astra Serif"/>
          <w:b/>
          <w:i/>
          <w:sz w:val="26"/>
          <w:szCs w:val="26"/>
        </w:rPr>
      </w:r>
      <w:r>
        <w:rPr>
          <w:rFonts w:ascii="PT Astra Serif" w:hAnsi="PT Astra Serif" w:cs="PT Astra Serif"/>
          <w:b/>
          <w:i/>
          <w:sz w:val="26"/>
          <w:szCs w:val="26"/>
        </w:rPr>
      </w:r>
    </w:p>
    <w:p>
      <w:pPr>
        <w:pStyle w:val="933"/>
        <w:ind w:left="-142" w:right="-142" w:firstLine="567"/>
        <w:jc w:val="both"/>
        <w:spacing w:after="0" w:afterAutospacing="0" w:line="283" w:lineRule="exact"/>
        <w:tabs>
          <w:tab w:val="left" w:pos="240" w:leader="none"/>
        </w:tabs>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предупреждени</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 67</w:t>
      </w:r>
      <w:r>
        <w:rPr>
          <w:rFonts w:ascii="PT Astra Serif" w:hAnsi="PT Astra Serif" w:eastAsia="PT Astra Serif" w:cs="PT Astra Serif"/>
          <w:sz w:val="26"/>
          <w:szCs w:val="26"/>
        </w:rPr>
        <w:t xml:space="preserve">, из них 43 </w:t>
      </w:r>
      <w:r>
        <w:rPr>
          <w:rFonts w:ascii="PT Astra Serif" w:hAnsi="PT Astra Serif" w:eastAsia="PT Astra Serif" w:cs="PT Astra Serif"/>
          <w:sz w:val="26"/>
          <w:szCs w:val="26"/>
        </w:rPr>
        <w:t xml:space="preserve">в отношении субъектов малого и среднего бизнеса</w:t>
      </w:r>
      <w:r>
        <w:rPr>
          <w:rFonts w:ascii="PT Astra Serif" w:hAnsi="PT Astra Serif" w:eastAsia="PT Astra Serif" w:cs="PT Astra Serif"/>
          <w:sz w:val="26"/>
          <w:szCs w:val="26"/>
        </w:rPr>
        <w:t xml:space="preserve"> (2023 год – 10)</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tabs>
          <w:tab w:val="left" w:pos="240" w:leader="none"/>
        </w:tabs>
        <w:rPr>
          <w:rFonts w:ascii="PT Astra Serif" w:hAnsi="PT Astra Serif" w:cs="PT Astra Serif"/>
          <w:sz w:val="26"/>
          <w:szCs w:val="26"/>
        </w:rPr>
      </w:pPr>
      <w:r>
        <w:rPr>
          <w:rFonts w:ascii="PT Astra Serif" w:hAnsi="PT Astra Serif" w:eastAsia="PT Astra Serif" w:cs="PT Astra Serif"/>
          <w:sz w:val="26"/>
          <w:szCs w:val="26"/>
        </w:rPr>
        <w:t xml:space="preserve">- административн</w:t>
      </w:r>
      <w:r>
        <w:rPr>
          <w:rFonts w:ascii="PT Astra Serif" w:hAnsi="PT Astra Serif" w:eastAsia="PT Astra Serif" w:cs="PT Astra Serif"/>
          <w:sz w:val="26"/>
          <w:szCs w:val="26"/>
        </w:rPr>
        <w:t xml:space="preserve">ый</w:t>
      </w:r>
      <w:r>
        <w:rPr>
          <w:rFonts w:ascii="PT Astra Serif" w:hAnsi="PT Astra Serif" w:eastAsia="PT Astra Serif" w:cs="PT Astra Serif"/>
          <w:sz w:val="26"/>
          <w:szCs w:val="26"/>
        </w:rPr>
        <w:t xml:space="preserve"> штраф – 67, из них 51 </w:t>
      </w:r>
      <w:r>
        <w:rPr>
          <w:rFonts w:ascii="PT Astra Serif" w:hAnsi="PT Astra Serif" w:eastAsia="PT Astra Serif" w:cs="PT Astra Serif"/>
          <w:sz w:val="26"/>
          <w:szCs w:val="26"/>
        </w:rPr>
        <w:t xml:space="preserve">в отношении субъ</w:t>
      </w:r>
      <w:r>
        <w:rPr>
          <w:rFonts w:ascii="PT Astra Serif" w:hAnsi="PT Astra Serif" w:eastAsia="PT Astra Serif" w:cs="PT Astra Serif"/>
          <w:sz w:val="26"/>
          <w:szCs w:val="26"/>
        </w:rPr>
        <w:t xml:space="preserve">ектов малого и среднего бизнеса на сумму 1 095,0 тыс. рублей</w:t>
      </w:r>
      <w:r>
        <w:rPr>
          <w:rFonts w:ascii="PT Astra Serif" w:hAnsi="PT Astra Serif" w:eastAsia="PT Astra Serif" w:cs="PT Astra Serif"/>
          <w:sz w:val="26"/>
          <w:szCs w:val="26"/>
        </w:rPr>
        <w:t xml:space="preserve"> (2023 год – 13 на сумму 348,0 тыс. рублей)</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tabs>
          <w:tab w:val="left" w:pos="240" w:leader="none"/>
        </w:tabs>
        <w:rPr>
          <w:rFonts w:ascii="PT Astra Serif" w:hAnsi="PT Astra Serif" w:cs="PT Astra Serif"/>
          <w:b/>
          <w:sz w:val="26"/>
          <w:szCs w:val="26"/>
        </w:rPr>
      </w:pPr>
      <w:r>
        <w:rPr>
          <w:rFonts w:ascii="PT Astra Serif" w:hAnsi="PT Astra Serif" w:eastAsia="PT Astra Serif" w:cs="PT Astra Serif"/>
          <w:b/>
          <w:sz w:val="26"/>
          <w:szCs w:val="26"/>
        </w:rPr>
      </w:r>
      <w:r>
        <w:rPr>
          <w:rFonts w:ascii="PT Astra Serif" w:hAnsi="PT Astra Serif" w:eastAsia="PT Astra Serif" w:cs="PT Astra Serif"/>
          <w:sz w:val="26"/>
          <w:szCs w:val="26"/>
        </w:rPr>
        <w:t xml:space="preserve">За 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 проведено </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19</w:t>
      </w:r>
      <w:r>
        <w:rPr>
          <w:rFonts w:ascii="PT Astra Serif" w:hAnsi="PT Astra Serif" w:eastAsia="PT Astra Serif" w:cs="PT Astra Serif"/>
          <w:sz w:val="26"/>
          <w:szCs w:val="26"/>
        </w:rPr>
        <w:t xml:space="preserve"> внеплановых КНМ</w:t>
      </w:r>
      <w:r>
        <w:rPr>
          <w:rFonts w:ascii="PT Astra Serif" w:hAnsi="PT Astra Serif" w:eastAsia="PT Astra Serif" w:cs="PT Astra Serif"/>
          <w:sz w:val="26"/>
          <w:szCs w:val="26"/>
        </w:rPr>
        <w:t xml:space="preserve">, что </w:t>
      </w:r>
      <w:r>
        <w:rPr>
          <w:rFonts w:ascii="PT Astra Serif" w:hAnsi="PT Astra Serif" w:eastAsia="PT Astra Serif" w:cs="PT Astra Serif"/>
          <w:sz w:val="26"/>
          <w:szCs w:val="26"/>
        </w:rPr>
        <w:t xml:space="preserve">на </w:t>
      </w:r>
      <w:r>
        <w:rPr>
          <w:rFonts w:ascii="PT Astra Serif" w:hAnsi="PT Astra Serif" w:eastAsia="PT Astra Serif" w:cs="PT Astra Serif"/>
          <w:sz w:val="26"/>
          <w:szCs w:val="26"/>
        </w:rPr>
        <w:t xml:space="preserve">12 КНМ</w:t>
      </w:r>
      <w:r>
        <w:rPr>
          <w:rFonts w:ascii="PT Astra Serif" w:hAnsi="PT Astra Serif" w:eastAsia="PT Astra Serif" w:cs="PT Astra Serif"/>
          <w:sz w:val="26"/>
          <w:szCs w:val="26"/>
        </w:rPr>
        <w:t xml:space="preserve"> выше показателей 2023 года</w:t>
      </w:r>
      <w:r>
        <w:rPr>
          <w:rFonts w:ascii="PT Astra Serif" w:hAnsi="PT Astra Serif" w:eastAsia="PT Astra Serif" w:cs="PT Astra Serif"/>
          <w:sz w:val="26"/>
          <w:szCs w:val="26"/>
        </w:rPr>
        <w:t xml:space="preserve"> (407 КНМ)</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cs="PT Astra Serif"/>
          <w:b/>
          <w:sz w:val="26"/>
          <w:szCs w:val="26"/>
        </w:rPr>
      </w:r>
      <w:r>
        <w:rPr>
          <w:rFonts w:ascii="PT Astra Serif" w:hAnsi="PT Astra Serif" w:cs="PT Astra Serif"/>
          <w:b/>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Из 4</w:t>
      </w:r>
      <w:r>
        <w:rPr>
          <w:rFonts w:ascii="PT Astra Serif" w:hAnsi="PT Astra Serif" w:eastAsia="PT Astra Serif" w:cs="PT Astra Serif"/>
          <w:sz w:val="26"/>
          <w:szCs w:val="26"/>
        </w:rPr>
        <w:t xml:space="preserve">19</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внеплановых </w:t>
      </w:r>
      <w:r>
        <w:rPr>
          <w:rFonts w:ascii="PT Astra Serif" w:hAnsi="PT Astra Serif" w:eastAsia="PT Astra Serif" w:cs="PT Astra Serif"/>
          <w:sz w:val="26"/>
          <w:szCs w:val="26"/>
        </w:rPr>
        <w:t xml:space="preserve">КНМ, </w:t>
      </w:r>
      <w:r>
        <w:rPr>
          <w:rFonts w:ascii="PT Astra Serif" w:hAnsi="PT Astra Serif" w:eastAsia="PT Astra Serif" w:cs="PT Astra Serif"/>
          <w:sz w:val="26"/>
          <w:szCs w:val="26"/>
        </w:rPr>
        <w:t xml:space="preserve">2</w:t>
      </w:r>
      <w:r>
        <w:rPr>
          <w:rFonts w:ascii="PT Astra Serif" w:hAnsi="PT Astra Serif" w:eastAsia="PT Astra Serif" w:cs="PT Astra Serif"/>
          <w:sz w:val="26"/>
          <w:szCs w:val="26"/>
        </w:rPr>
        <w:t xml:space="preserve">9</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 проведено в рамках</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федерально</w:t>
      </w:r>
      <w:r>
        <w:rPr>
          <w:rFonts w:ascii="PT Astra Serif" w:hAnsi="PT Astra Serif" w:eastAsia="PT Astra Serif" w:cs="PT Astra Serif"/>
          <w:sz w:val="26"/>
          <w:szCs w:val="26"/>
        </w:rPr>
        <w:t xml:space="preserve">го</w:t>
      </w:r>
      <w:r>
        <w:rPr>
          <w:rFonts w:ascii="PT Astra Serif" w:hAnsi="PT Astra Serif" w:eastAsia="PT Astra Serif" w:cs="PT Astra Serif"/>
          <w:sz w:val="26"/>
          <w:szCs w:val="26"/>
        </w:rPr>
        <w:t xml:space="preserve"> государственно</w:t>
      </w:r>
      <w:r>
        <w:rPr>
          <w:rFonts w:ascii="PT Astra Serif" w:hAnsi="PT Astra Serif" w:eastAsia="PT Astra Serif" w:cs="PT Astra Serif"/>
          <w:sz w:val="26"/>
          <w:szCs w:val="26"/>
        </w:rPr>
        <w:t xml:space="preserve">го</w:t>
      </w:r>
      <w:r>
        <w:rPr>
          <w:rFonts w:ascii="PT Astra Serif" w:hAnsi="PT Astra Serif" w:eastAsia="PT Astra Serif" w:cs="PT Astra Serif"/>
          <w:sz w:val="26"/>
          <w:szCs w:val="26"/>
        </w:rPr>
        <w:t xml:space="preserve"> санитарно – эпидемиологическо</w:t>
      </w:r>
      <w:r>
        <w:rPr>
          <w:rFonts w:ascii="PT Astra Serif" w:hAnsi="PT Astra Serif" w:eastAsia="PT Astra Serif" w:cs="PT Astra Serif"/>
          <w:sz w:val="26"/>
          <w:szCs w:val="26"/>
        </w:rPr>
        <w:t xml:space="preserve">го</w:t>
      </w:r>
      <w:r>
        <w:rPr>
          <w:rFonts w:ascii="PT Astra Serif" w:hAnsi="PT Astra Serif" w:eastAsia="PT Astra Serif" w:cs="PT Astra Serif"/>
          <w:sz w:val="26"/>
          <w:szCs w:val="26"/>
        </w:rPr>
        <w:t xml:space="preserve"> контрол</w:t>
      </w:r>
      <w:r>
        <w:rPr>
          <w:rFonts w:ascii="PT Astra Serif" w:hAnsi="PT Astra Serif" w:eastAsia="PT Astra Serif" w:cs="PT Astra Serif"/>
          <w:sz w:val="26"/>
          <w:szCs w:val="26"/>
        </w:rPr>
        <w:t xml:space="preserve">я</w:t>
      </w:r>
      <w:r>
        <w:rPr>
          <w:rFonts w:ascii="PT Astra Serif" w:hAnsi="PT Astra Serif" w:eastAsia="PT Astra Serif" w:cs="PT Astra Serif"/>
          <w:sz w:val="26"/>
          <w:szCs w:val="26"/>
        </w:rPr>
        <w:t xml:space="preserve"> (надзор</w:t>
      </w:r>
      <w:r>
        <w:rPr>
          <w:rFonts w:ascii="PT Astra Serif" w:hAnsi="PT Astra Serif" w:eastAsia="PT Astra Serif" w:cs="PT Astra Serif"/>
          <w:sz w:val="26"/>
          <w:szCs w:val="26"/>
        </w:rPr>
        <w:t xml:space="preserve">а</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(2023 год – </w:t>
      </w:r>
      <w:r>
        <w:rPr>
          <w:rFonts w:ascii="PT Astra Serif" w:hAnsi="PT Astra Serif" w:eastAsia="PT Astra Serif" w:cs="PT Astra Serif"/>
          <w:sz w:val="26"/>
          <w:szCs w:val="26"/>
        </w:rPr>
        <w:t xml:space="preserve">39</w:t>
      </w:r>
      <w:r>
        <w:rPr>
          <w:rFonts w:ascii="PT Astra Serif" w:hAnsi="PT Astra Serif" w:eastAsia="PT Astra Serif" w:cs="PT Astra Serif"/>
          <w:sz w:val="26"/>
          <w:szCs w:val="26"/>
        </w:rPr>
        <w:t xml:space="preserve">7, снижение на </w:t>
      </w:r>
      <w:r>
        <w:rPr>
          <w:rFonts w:ascii="PT Astra Serif" w:hAnsi="PT Astra Serif" w:eastAsia="PT Astra Serif" w:cs="PT Astra Serif"/>
          <w:sz w:val="26"/>
          <w:szCs w:val="26"/>
        </w:rPr>
        <w:t xml:space="preserve">25</w:t>
      </w:r>
      <w:r>
        <w:rPr>
          <w:rFonts w:ascii="PT Astra Serif" w:hAnsi="PT Astra Serif" w:eastAsia="PT Astra Serif" w:cs="PT Astra Serif"/>
          <w:sz w:val="26"/>
          <w:szCs w:val="26"/>
        </w:rPr>
        <w:t xml:space="preserve">%) и 121 </w:t>
      </w:r>
      <w:r>
        <w:rPr>
          <w:rFonts w:ascii="PT Astra Serif" w:hAnsi="PT Astra Serif" w:eastAsia="PT Astra Serif" w:cs="PT Astra Serif"/>
          <w:sz w:val="26"/>
          <w:szCs w:val="26"/>
        </w:rPr>
        <w:t xml:space="preserve">по федеральному государственному контролю (надзору) в сфере защиты прав потребителей</w:t>
      </w:r>
      <w:r>
        <w:rPr>
          <w:rFonts w:ascii="PT Astra Serif" w:hAnsi="PT Astra Serif" w:eastAsia="PT Astra Serif" w:cs="PT Astra Serif"/>
          <w:sz w:val="26"/>
          <w:szCs w:val="26"/>
        </w:rPr>
        <w:t xml:space="preserve"> (2023 год – 10</w:t>
      </w:r>
      <w:r>
        <w:rPr>
          <w:rFonts w:ascii="PT Astra Serif" w:hAnsi="PT Astra Serif" w:eastAsia="PT Astra Serif" w:cs="PT Astra Serif"/>
          <w:sz w:val="26"/>
          <w:szCs w:val="26"/>
        </w:rPr>
        <w:t xml:space="preserve"> КНМ</w:t>
      </w:r>
      <w:r>
        <w:rPr>
          <w:rFonts w:ascii="PT Astra Serif" w:hAnsi="PT Astra Serif" w:eastAsia="PT Astra Serif" w:cs="PT Astra Serif"/>
          <w:sz w:val="26"/>
          <w:szCs w:val="26"/>
        </w:rPr>
        <w:t xml:space="preserve">, рост в 12 раз</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Увеличение КНМ </w:t>
      </w:r>
      <w:r>
        <w:rPr>
          <w:rFonts w:ascii="PT Astra Serif" w:hAnsi="PT Astra Serif" w:eastAsia="PT Astra Serif" w:cs="PT Astra Serif"/>
          <w:sz w:val="26"/>
          <w:szCs w:val="26"/>
        </w:rPr>
        <w:t xml:space="preserve">по федеральному государственному контролю (надзору) в сфере защиты прав потребителей</w:t>
      </w:r>
      <w:r>
        <w:rPr>
          <w:rFonts w:ascii="PT Astra Serif" w:hAnsi="PT Astra Serif" w:eastAsia="PT Astra Serif" w:cs="PT Astra Serif"/>
          <w:sz w:val="26"/>
          <w:szCs w:val="26"/>
        </w:rPr>
        <w:t xml:space="preserve"> связано с изменениями, внесенными в Постановление Правительства РФ № 336 </w:t>
      </w:r>
      <w:r>
        <w:rPr>
          <w:rFonts w:ascii="PT Astra Serif" w:hAnsi="PT Astra Serif" w:eastAsia="PT Astra Serif" w:cs="PT Astra Serif"/>
          <w:sz w:val="26"/>
          <w:szCs w:val="26"/>
        </w:rPr>
        <w:t xml:space="preserve">в части проведения органами Роспотребнадзора с 01.07.2024 года КНМ в виде «Контрольная закупка» или «Монитор</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нговая закупка» в </w:t>
      </w:r>
      <w:r>
        <w:rPr>
          <w:rFonts w:ascii="PT Astra Serif" w:hAnsi="PT Astra Serif" w:eastAsia="PT Astra Serif" w:cs="PT Astra Serif"/>
          <w:sz w:val="26"/>
          <w:szCs w:val="26"/>
        </w:rPr>
        <w:t xml:space="preserve">случае если в ходе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выездного обследования</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(КНМ без взаимодействия с контролируемым лицом) </w:t>
      </w:r>
      <w:r>
        <w:rPr>
          <w:rFonts w:ascii="PT Astra Serif" w:hAnsi="PT Astra Serif" w:eastAsia="PT Astra Serif" w:cs="PT Astra Serif"/>
          <w:sz w:val="26"/>
          <w:szCs w:val="26"/>
        </w:rPr>
        <w:t xml:space="preserve">выявлены нарушения обязательных требований в части розничной реализации табачной или никотинсодержащей продукции, кальянов и устройств для потребления никотинсодержащей продукции лицом, не зарегистрированным в информационной системе мониторинга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 указанном случае принятие </w:t>
      </w:r>
      <w:r>
        <w:rPr>
          <w:rFonts w:ascii="PT Astra Serif" w:hAnsi="PT Astra Serif" w:eastAsia="PT Astra Serif" w:cs="PT Astra Serif"/>
          <w:sz w:val="26"/>
          <w:szCs w:val="26"/>
        </w:rPr>
        <w:t xml:space="preserve">Роспотребнадзором </w:t>
      </w:r>
      <w:r>
        <w:rPr>
          <w:rFonts w:ascii="PT Astra Serif" w:hAnsi="PT Astra Serif" w:eastAsia="PT Astra Serif" w:cs="PT Astra Serif"/>
          <w:sz w:val="26"/>
          <w:szCs w:val="26"/>
        </w:rPr>
        <w:t xml:space="preserve">решения о проведении контрольной </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ли мониторинговой закупки </w:t>
      </w:r>
      <w:r>
        <w:rPr>
          <w:rFonts w:ascii="PT Astra Serif" w:hAnsi="PT Astra Serif" w:eastAsia="PT Astra Serif" w:cs="PT Astra Serif"/>
          <w:sz w:val="26"/>
          <w:szCs w:val="26"/>
        </w:rPr>
        <w:t xml:space="preserve">не требует </w:t>
      </w:r>
      <w:r>
        <w:rPr>
          <w:rFonts w:ascii="PT Astra Serif" w:hAnsi="PT Astra Serif" w:eastAsia="PT Astra Serif" w:cs="PT Astra Serif"/>
          <w:sz w:val="26"/>
          <w:szCs w:val="26"/>
        </w:rPr>
        <w:t xml:space="preserve">согласование и уведомление органов прокуратуры.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Все</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121</w:t>
      </w:r>
      <w:r>
        <w:rPr>
          <w:rFonts w:ascii="PT Astra Serif" w:hAnsi="PT Astra Serif" w:eastAsia="PT Astra Serif" w:cs="PT Astra Serif"/>
          <w:sz w:val="26"/>
          <w:szCs w:val="26"/>
        </w:rPr>
        <w:t xml:space="preserve"> внепланов</w:t>
      </w:r>
      <w:r>
        <w:rPr>
          <w:rFonts w:ascii="PT Astra Serif" w:hAnsi="PT Astra Serif" w:eastAsia="PT Astra Serif" w:cs="PT Astra Serif"/>
          <w:sz w:val="26"/>
          <w:szCs w:val="26"/>
        </w:rPr>
        <w:t xml:space="preserve">ое</w:t>
      </w:r>
      <w:r>
        <w:rPr>
          <w:rFonts w:ascii="PT Astra Serif" w:hAnsi="PT Astra Serif" w:eastAsia="PT Astra Serif" w:cs="PT Astra Serif"/>
          <w:sz w:val="26"/>
          <w:szCs w:val="26"/>
        </w:rPr>
        <w:t xml:space="preserve"> КНМ по федеральному государственному контролю (надзору) в сфере защиты прав потребителей проведен</w:t>
      </w:r>
      <w:r>
        <w:rPr>
          <w:rFonts w:ascii="PT Astra Serif" w:hAnsi="PT Astra Serif" w:eastAsia="PT Astra Serif" w:cs="PT Astra Serif"/>
          <w:sz w:val="26"/>
          <w:szCs w:val="26"/>
        </w:rPr>
        <w:t xml:space="preserve">ы</w:t>
      </w:r>
      <w:r>
        <w:rPr>
          <w:rFonts w:ascii="PT Astra Serif" w:hAnsi="PT Astra Serif" w:eastAsia="PT Astra Serif" w:cs="PT Astra Serif"/>
          <w:sz w:val="26"/>
          <w:szCs w:val="26"/>
        </w:rPr>
        <w:t xml:space="preserve"> в отношении </w:t>
      </w:r>
      <w:r>
        <w:rPr>
          <w:rFonts w:ascii="PT Astra Serif" w:hAnsi="PT Astra Serif" w:eastAsia="PT Astra Serif" w:cs="PT Astra Serif"/>
          <w:sz w:val="26"/>
          <w:szCs w:val="26"/>
        </w:rPr>
        <w:t xml:space="preserve">субъектов </w:t>
      </w:r>
      <w:r>
        <w:rPr>
          <w:rFonts w:ascii="PT Astra Serif" w:hAnsi="PT Astra Serif" w:eastAsia="PT Astra Serif" w:cs="PT Astra Serif"/>
          <w:sz w:val="26"/>
          <w:szCs w:val="26"/>
        </w:rPr>
        <w:t xml:space="preserve">малого </w:t>
      </w:r>
      <w:r>
        <w:rPr>
          <w:rFonts w:ascii="PT Astra Serif" w:hAnsi="PT Astra Serif" w:eastAsia="PT Astra Serif" w:cs="PT Astra Serif"/>
          <w:sz w:val="26"/>
          <w:szCs w:val="26"/>
        </w:rPr>
        <w:t xml:space="preserve">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(2023 год – 10 КНМ) </w:t>
      </w:r>
      <w:r>
        <w:rPr>
          <w:rFonts w:ascii="PT Astra Serif" w:hAnsi="PT Astra Serif" w:eastAsia="PT Astra Serif" w:cs="PT Astra Serif"/>
          <w:sz w:val="26"/>
          <w:szCs w:val="26"/>
        </w:rPr>
        <w:t xml:space="preserve">с выявленными нарушениями обязательных требований</w:t>
      </w:r>
      <w:r>
        <w:rPr>
          <w:rFonts w:ascii="PT Astra Serif" w:hAnsi="PT Astra Serif" w:eastAsia="PT Astra Serif" w:cs="PT Astra Serif"/>
          <w:sz w:val="26"/>
          <w:szCs w:val="26"/>
        </w:rPr>
        <w:t xml:space="preserve">, по следующим основаниям:</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62</w:t>
      </w:r>
      <w:r>
        <w:rPr>
          <w:rFonts w:ascii="PT Astra Serif" w:hAnsi="PT Astra Serif" w:eastAsia="PT Astra Serif" w:cs="PT Astra Serif"/>
          <w:sz w:val="26"/>
          <w:szCs w:val="26"/>
        </w:rPr>
        <w:t xml:space="preserve"> КНМ </w:t>
      </w:r>
      <w:r>
        <w:rPr>
          <w:rFonts w:ascii="PT Astra Serif" w:hAnsi="PT Astra Serif" w:eastAsia="PT Astra Serif" w:cs="PT Astra Serif"/>
          <w:sz w:val="26"/>
          <w:szCs w:val="26"/>
        </w:rPr>
        <w:t xml:space="preserve">в виде «инспекционный визит»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 приказу Роспотребнадзора от 14.09.2023 № 635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защит прав потребителей» - </w:t>
      </w:r>
      <w:r>
        <w:rPr>
          <w:rFonts w:ascii="PT Astra Serif" w:hAnsi="PT Astra Serif" w:eastAsia="PT Astra Serif" w:cs="PT Astra Serif"/>
          <w:sz w:val="26"/>
          <w:szCs w:val="26"/>
        </w:rPr>
        <w:t xml:space="preserve">55</w:t>
      </w:r>
      <w:r>
        <w:rPr>
          <w:rFonts w:ascii="PT Astra Serif" w:hAnsi="PT Astra Serif" w:eastAsia="PT Astra Serif" w:cs="PT Astra Serif"/>
          <w:sz w:val="26"/>
          <w:szCs w:val="26"/>
        </w:rPr>
        <w:t xml:space="preserve"> инспекционных визита</w:t>
      </w:r>
      <w:r>
        <w:rPr>
          <w:rFonts w:ascii="PT Astra Serif" w:hAnsi="PT Astra Serif" w:eastAsia="PT Astra Serif" w:cs="PT Astra Serif"/>
          <w:sz w:val="26"/>
          <w:szCs w:val="26"/>
        </w:rPr>
        <w:t xml:space="preserve">, 3 документарные проверки</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 </w:t>
      </w:r>
      <w:r>
        <w:rPr>
          <w:rFonts w:ascii="PT Astra Serif" w:hAnsi="PT Astra Serif" w:eastAsia="PT Astra Serif" w:cs="PT Astra Serif"/>
          <w:sz w:val="26"/>
          <w:szCs w:val="26"/>
        </w:rPr>
        <w:t xml:space="preserve">58 КНМ (</w:t>
      </w:r>
      <w:r>
        <w:rPr>
          <w:rFonts w:ascii="PT Astra Serif" w:hAnsi="PT Astra Serif" w:eastAsia="PT Astra Serif" w:cs="PT Astra Serif"/>
          <w:sz w:val="26"/>
          <w:szCs w:val="26"/>
        </w:rPr>
        <w:t xml:space="preserve">55</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«контрольная закупка» и 3 документарных проверок)</w:t>
      </w:r>
      <w:r>
        <w:rPr>
          <w:rFonts w:ascii="PT Astra Serif" w:hAnsi="PT Astra Serif" w:eastAsia="PT Astra Serif" w:cs="PT Astra Serif"/>
          <w:sz w:val="26"/>
          <w:szCs w:val="26"/>
        </w:rPr>
        <w:t xml:space="preserve"> – по пункту 7 Приложения №1 «</w:t>
      </w:r>
      <w:r>
        <w:rPr>
          <w:rFonts w:ascii="PT Astra Serif" w:hAnsi="PT Astra Serif" w:eastAsia="PT Astra Serif" w:cs="PT Astra Serif"/>
          <w:sz w:val="26"/>
          <w:szCs w:val="26"/>
        </w:rPr>
        <w:t xml:space="preserve">Особенности</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оценки</w:t>
      </w:r>
      <w:r>
        <w:rPr>
          <w:rFonts w:ascii="PT Astra Serif" w:hAnsi="PT Astra Serif" w:eastAsia="PT Astra Serif" w:cs="PT Astra Serif"/>
          <w:sz w:val="26"/>
          <w:szCs w:val="26"/>
        </w:rPr>
        <w:t xml:space="preserve"> соблюдения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в рамках федерального государственного контроля (надзора) в области защиты прав потребителей</w:t>
      </w:r>
      <w:r>
        <w:rPr>
          <w:rFonts w:ascii="PT Astra Serif" w:hAnsi="PT Astra Serif" w:eastAsia="PT Astra Serif" w:cs="PT Astra Serif"/>
          <w:sz w:val="26"/>
          <w:szCs w:val="26"/>
        </w:rPr>
        <w:t xml:space="preserve">» к </w:t>
      </w:r>
      <w:r>
        <w:rPr>
          <w:rFonts w:ascii="PT Astra Serif" w:hAnsi="PT Astra Serif" w:eastAsia="PT Astra Serif" w:cs="PT Astra Serif"/>
          <w:sz w:val="26"/>
          <w:szCs w:val="26"/>
        </w:rPr>
        <w:t xml:space="preserve">Постан</w:t>
      </w:r>
      <w:r>
        <w:rPr>
          <w:rFonts w:ascii="PT Astra Serif" w:hAnsi="PT Astra Serif" w:eastAsia="PT Astra Serif" w:cs="PT Astra Serif"/>
          <w:sz w:val="26"/>
          <w:szCs w:val="26"/>
        </w:rPr>
        <w:t xml:space="preserve">овление Правительства РФ № 336 </w:t>
      </w:r>
      <w:r>
        <w:rPr>
          <w:rFonts w:ascii="PT Astra Serif" w:hAnsi="PT Astra Serif" w:eastAsia="PT Astra Serif" w:cs="PT Astra Serif"/>
          <w:sz w:val="26"/>
          <w:szCs w:val="26"/>
        </w:rPr>
        <w:t xml:space="preserve">(по результатам КНМ выявлены нар</w:t>
      </w:r>
      <w:r>
        <w:rPr>
          <w:rFonts w:ascii="PT Astra Serif" w:hAnsi="PT Astra Serif" w:eastAsia="PT Astra Serif" w:cs="PT Astra Serif"/>
          <w:sz w:val="26"/>
          <w:szCs w:val="26"/>
        </w:rPr>
        <w:t xml:space="preserve">ушения обязатель</w:t>
      </w:r>
      <w:r>
        <w:rPr>
          <w:rFonts w:ascii="PT Astra Serif" w:hAnsi="PT Astra Serif" w:eastAsia="PT Astra Serif" w:cs="PT Astra Serif"/>
          <w:sz w:val="26"/>
          <w:szCs w:val="26"/>
        </w:rPr>
        <w:t xml:space="preserve">ных требований);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- 1 КНМ в виде </w:t>
      </w:r>
      <w:r>
        <w:rPr>
          <w:rFonts w:ascii="PT Astra Serif" w:hAnsi="PT Astra Serif" w:eastAsia="PT Astra Serif" w:cs="PT Astra Serif"/>
          <w:sz w:val="26"/>
          <w:szCs w:val="26"/>
        </w:rPr>
        <w:t xml:space="preserve">«инспекционный визит»</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по приказу Роспотребнадзора </w:t>
      </w:r>
      <w:r>
        <w:rPr>
          <w:rFonts w:ascii="PT Astra Serif" w:hAnsi="PT Astra Serif" w:eastAsia="PT Astra Serif" w:cs="PT Astra Serif"/>
          <w:sz w:val="26"/>
          <w:szCs w:val="26"/>
        </w:rPr>
        <w:t xml:space="preserve">от 15.11.2024 № 904 «О проведении внеплановых инспекционных визитов в отношении лиц, получивших до 01 декабря 2023 года коды маркировки товарных остатков».</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Из </w:t>
      </w:r>
      <w:r>
        <w:rPr>
          <w:rFonts w:ascii="PT Astra Serif" w:hAnsi="PT Astra Serif" w:eastAsia="PT Astra Serif" w:cs="PT Astra Serif"/>
          <w:sz w:val="26"/>
          <w:szCs w:val="26"/>
        </w:rPr>
        <w:t xml:space="preserve">2</w:t>
      </w:r>
      <w:r>
        <w:rPr>
          <w:rFonts w:ascii="PT Astra Serif" w:hAnsi="PT Astra Serif" w:eastAsia="PT Astra Serif" w:cs="PT Astra Serif"/>
          <w:sz w:val="26"/>
          <w:szCs w:val="26"/>
        </w:rPr>
        <w:t xml:space="preserve">9</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 внеплановых КНМ по </w:t>
      </w:r>
      <w:r>
        <w:rPr>
          <w:rFonts w:ascii="PT Astra Serif" w:hAnsi="PT Astra Serif" w:eastAsia="PT Astra Serif" w:cs="PT Astra Serif"/>
          <w:sz w:val="26"/>
          <w:szCs w:val="26"/>
        </w:rPr>
        <w:t xml:space="preserve">федеральному государственному санитарно – эпидемиологическому контролю (надзору)</w:t>
      </w:r>
      <w:r>
        <w:rPr>
          <w:rFonts w:ascii="PT Astra Serif" w:hAnsi="PT Astra Serif" w:eastAsia="PT Astra Serif" w:cs="PT Astra Serif"/>
          <w:sz w:val="26"/>
          <w:szCs w:val="26"/>
        </w:rPr>
        <w:t xml:space="preserve"> в</w:t>
      </w:r>
      <w:r>
        <w:rPr>
          <w:rFonts w:ascii="PT Astra Serif" w:hAnsi="PT Astra Serif" w:eastAsia="PT Astra Serif" w:cs="PT Astra Serif"/>
          <w:sz w:val="26"/>
          <w:szCs w:val="26"/>
        </w:rPr>
        <w:t xml:space="preserve"> отношении </w:t>
      </w:r>
      <w:r>
        <w:rPr>
          <w:rFonts w:ascii="PT Astra Serif" w:hAnsi="PT Astra Serif" w:eastAsia="PT Astra Serif" w:cs="PT Astra Serif"/>
          <w:sz w:val="26"/>
          <w:szCs w:val="26"/>
        </w:rPr>
        <w:t xml:space="preserve">субъектов </w:t>
      </w:r>
      <w:r>
        <w:rPr>
          <w:rFonts w:ascii="PT Astra Serif" w:hAnsi="PT Astra Serif" w:eastAsia="PT Astra Serif" w:cs="PT Astra Serif"/>
          <w:sz w:val="26"/>
          <w:szCs w:val="26"/>
        </w:rPr>
        <w:t xml:space="preserve">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проведено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5</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КНМ (1</w:t>
      </w:r>
      <w:r>
        <w:rPr>
          <w:rFonts w:ascii="PT Astra Serif" w:hAnsi="PT Astra Serif" w:eastAsia="PT Astra Serif" w:cs="PT Astra Serif"/>
          <w:sz w:val="26"/>
          <w:szCs w:val="26"/>
        </w:rPr>
        <w:t xml:space="preserve">2</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(2023 год – 40 КНМ)</w:t>
      </w:r>
      <w:r>
        <w:rPr>
          <w:rFonts w:ascii="PT Astra Serif" w:hAnsi="PT Astra Serif" w:eastAsia="PT Astra Serif" w:cs="PT Astra Serif"/>
          <w:sz w:val="26"/>
          <w:szCs w:val="26"/>
        </w:rPr>
        <w:t xml:space="preserve"> по </w:t>
      </w:r>
      <w:r>
        <w:rPr>
          <w:rFonts w:ascii="PT Astra Serif" w:hAnsi="PT Astra Serif" w:eastAsia="PT Astra Serif" w:cs="PT Astra Serif"/>
          <w:sz w:val="26"/>
          <w:szCs w:val="26"/>
        </w:rPr>
        <w:t xml:space="preserve">следующим основаниям:</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- 1</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КНМ по требованию прокурора о проведении КНМ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 </w:t>
      </w:r>
      <w:r>
        <w:rPr>
          <w:rFonts w:ascii="PT Astra Serif" w:hAnsi="PT Astra Serif" w:eastAsia="PT Astra Serif" w:cs="PT Astra Serif"/>
          <w:sz w:val="26"/>
          <w:szCs w:val="26"/>
        </w:rPr>
        <w:t xml:space="preserve">13</w:t>
      </w:r>
      <w:r>
        <w:rPr>
          <w:rFonts w:ascii="PT Astra Serif" w:hAnsi="PT Astra Serif" w:eastAsia="PT Astra Serif" w:cs="PT Astra Serif"/>
          <w:sz w:val="26"/>
          <w:szCs w:val="26"/>
        </w:rPr>
        <w:t xml:space="preserve"> КНМ выявлены нарушения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- 10 КНМ по приказу</w:t>
      </w:r>
      <w:r>
        <w:rPr>
          <w:rFonts w:ascii="PT Astra Serif" w:hAnsi="PT Astra Serif" w:eastAsia="PT Astra Serif" w:cs="PT Astra Serif"/>
          <w:sz w:val="26"/>
          <w:szCs w:val="26"/>
        </w:rPr>
        <w:t xml:space="preserve"> Роспотребнадзора от 22.12.2023 № 1016 «О проведении внеплановых проверок в отношении владельцев мини-гостиниц (хостелов), расположенных в многоквартирных домах и используемых для размещения мигрантов» (по 6 КНМ выявлены нарушения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- 4 КНМ по заявлениям (обращениям) физических и юридических лиц об угрозе причинения вреда жизни и тяжкого вреда здоровью граждан (по 4 КНМ выявлены нарушения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- 4</w:t>
      </w:r>
      <w:r>
        <w:rPr>
          <w:rFonts w:ascii="PT Astra Serif" w:hAnsi="PT Astra Serif" w:eastAsia="PT Astra Serif" w:cs="PT Astra Serif"/>
          <w:sz w:val="26"/>
          <w:szCs w:val="26"/>
        </w:rPr>
        <w:t xml:space="preserve"> КНМ по приказу руководителя Роспотребнадзора, изданного в соответствии с поручением Президента Российской Федерации (приказ № 723 от 16.10.2020 «О проведении внеплановых проверок образовательных организаций и их поставщиков пищевых продуктов»)</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КНМ выявлены нарушения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- 2 КНМ по приказу Роспотребнадзора от 11.10.2024 № 7</w:t>
      </w:r>
      <w:r>
        <w:rPr>
          <w:rFonts w:ascii="PT Astra Serif" w:hAnsi="PT Astra Serif" w:eastAsia="PT Astra Serif" w:cs="PT Astra Serif"/>
          <w:sz w:val="26"/>
          <w:szCs w:val="26"/>
        </w:rPr>
        <w:t xml:space="preserve">77 «О проведении внеплановых выездных проверок в отношении хозяйствующих субъектов, оказывающих услуги участникам и гостям мероприятий в местах их размещения и питания, включая поставки пищевой продукции» (2 КНМ выявлены нарушения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-1 КНМ по истечению срока исполнения решения (предписания) Управления об устранении выявленного нарушения обязательных требований (1 КНМ с нарушением обязательных требований)</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По результатам </w:t>
      </w:r>
      <w:r>
        <w:rPr>
          <w:rFonts w:ascii="PT Astra Serif" w:hAnsi="PT Astra Serif" w:eastAsia="PT Astra Serif" w:cs="PT Astra Serif"/>
          <w:sz w:val="26"/>
          <w:szCs w:val="26"/>
        </w:rPr>
        <w:t xml:space="preserve">2</w:t>
      </w:r>
      <w:r>
        <w:rPr>
          <w:rFonts w:ascii="PT Astra Serif" w:hAnsi="PT Astra Serif" w:eastAsia="PT Astra Serif" w:cs="PT Astra Serif"/>
          <w:sz w:val="26"/>
          <w:szCs w:val="26"/>
        </w:rPr>
        <w:t xml:space="preserve">9 КНМ из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5</w:t>
      </w:r>
      <w:r>
        <w:rPr>
          <w:rFonts w:ascii="PT Astra Serif" w:hAnsi="PT Astra Serif" w:eastAsia="PT Astra Serif" w:cs="PT Astra Serif"/>
          <w:sz w:val="26"/>
          <w:szCs w:val="26"/>
        </w:rPr>
        <w:t xml:space="preserve"> (или </w:t>
      </w:r>
      <w:r>
        <w:rPr>
          <w:rFonts w:ascii="PT Astra Serif" w:hAnsi="PT Astra Serif" w:eastAsia="PT Astra Serif" w:cs="PT Astra Serif"/>
          <w:sz w:val="26"/>
          <w:szCs w:val="26"/>
        </w:rPr>
        <w:t xml:space="preserve">83</w:t>
      </w:r>
      <w:r>
        <w:rPr>
          <w:rFonts w:ascii="PT Astra Serif" w:hAnsi="PT Astra Serif" w:eastAsia="PT Astra Serif" w:cs="PT Astra Serif"/>
          <w:sz w:val="26"/>
          <w:szCs w:val="26"/>
        </w:rPr>
        <w:t xml:space="preserve">% от общего количества внеплановых КНМ в отношении </w:t>
      </w:r>
      <w:r>
        <w:rPr>
          <w:rFonts w:ascii="PT Astra Serif" w:hAnsi="PT Astra Serif" w:eastAsia="PT Astra Serif" w:cs="PT Astra Serif"/>
          <w:sz w:val="26"/>
          <w:szCs w:val="26"/>
        </w:rPr>
        <w:t xml:space="preserve">субъектов </w:t>
      </w:r>
      <w:r>
        <w:rPr>
          <w:rFonts w:ascii="PT Astra Serif" w:hAnsi="PT Astra Serif" w:eastAsia="PT Astra Serif" w:cs="PT Astra Serif"/>
          <w:sz w:val="26"/>
          <w:szCs w:val="26"/>
        </w:rPr>
        <w:t xml:space="preserve">малого и среднего предпринимательства) выявлены нарушения обязательных требований.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Всего за 2024 год проведено </w:t>
      </w:r>
      <w:r>
        <w:rPr>
          <w:rFonts w:ascii="PT Astra Serif" w:hAnsi="PT Astra Serif" w:eastAsia="PT Astra Serif" w:cs="PT Astra Serif"/>
          <w:sz w:val="26"/>
          <w:szCs w:val="26"/>
        </w:rPr>
        <w:t xml:space="preserve">419</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вне</w:t>
      </w:r>
      <w:r>
        <w:rPr>
          <w:rFonts w:ascii="PT Astra Serif" w:hAnsi="PT Astra Serif" w:eastAsia="PT Astra Serif" w:cs="PT Astra Serif"/>
          <w:sz w:val="26"/>
          <w:szCs w:val="26"/>
        </w:rPr>
        <w:t xml:space="preserve">планов</w:t>
      </w:r>
      <w:r>
        <w:rPr>
          <w:rFonts w:ascii="PT Astra Serif" w:hAnsi="PT Astra Serif" w:eastAsia="PT Astra Serif" w:cs="PT Astra Serif"/>
          <w:sz w:val="26"/>
          <w:szCs w:val="26"/>
        </w:rPr>
        <w:t xml:space="preserve">ых</w:t>
      </w:r>
      <w:r>
        <w:rPr>
          <w:rFonts w:ascii="PT Astra Serif" w:hAnsi="PT Astra Serif" w:eastAsia="PT Astra Serif" w:cs="PT Astra Serif"/>
          <w:sz w:val="26"/>
          <w:szCs w:val="26"/>
        </w:rPr>
        <w:t xml:space="preserve"> КНМ</w:t>
      </w:r>
      <w:r>
        <w:rPr>
          <w:rFonts w:ascii="PT Astra Serif" w:hAnsi="PT Astra Serif" w:eastAsia="PT Astra Serif" w:cs="PT Astra Serif"/>
          <w:sz w:val="26"/>
          <w:szCs w:val="26"/>
        </w:rPr>
        <w:t xml:space="preserve">, из них 37% или 156 КНМ в отношении субъектов малого и среднего предпринимательства.</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По результатам </w:t>
      </w:r>
      <w:r>
        <w:rPr>
          <w:rFonts w:ascii="PT Astra Serif" w:hAnsi="PT Astra Serif" w:eastAsia="PT Astra Serif" w:cs="PT Astra Serif"/>
          <w:sz w:val="26"/>
          <w:szCs w:val="26"/>
        </w:rPr>
        <w:t xml:space="preserve">275</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внеплановых </w:t>
      </w:r>
      <w:r>
        <w:rPr>
          <w:rFonts w:ascii="PT Astra Serif" w:hAnsi="PT Astra Serif" w:eastAsia="PT Astra Serif" w:cs="PT Astra Serif"/>
          <w:sz w:val="26"/>
          <w:szCs w:val="26"/>
        </w:rPr>
        <w:t xml:space="preserve">КНМ</w:t>
      </w:r>
      <w:r>
        <w:rPr>
          <w:rFonts w:ascii="PT Astra Serif" w:hAnsi="PT Astra Serif" w:eastAsia="PT Astra Serif" w:cs="PT Astra Serif"/>
          <w:sz w:val="26"/>
          <w:szCs w:val="26"/>
        </w:rPr>
        <w:t xml:space="preserve">, в том числе 149 КНМ в отношении субъектов 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(54% от количества проведенных внеплановых КНМ в отношении субъектов 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выявлено </w:t>
      </w:r>
      <w:r>
        <w:rPr>
          <w:rFonts w:ascii="PT Astra Serif" w:hAnsi="PT Astra Serif" w:eastAsia="PT Astra Serif" w:cs="PT Astra Serif"/>
          <w:sz w:val="26"/>
          <w:szCs w:val="26"/>
        </w:rPr>
        <w:t xml:space="preserve">361</w:t>
      </w:r>
      <w:r>
        <w:rPr>
          <w:rFonts w:ascii="PT Astra Serif" w:hAnsi="PT Astra Serif" w:eastAsia="PT Astra Serif" w:cs="PT Astra Serif"/>
          <w:sz w:val="26"/>
          <w:szCs w:val="26"/>
        </w:rPr>
        <w:t xml:space="preserve"> нарушени</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обязательных требований, наложено</w:t>
      </w:r>
      <w:r>
        <w:rPr>
          <w:rFonts w:ascii="PT Astra Serif" w:hAnsi="PT Astra Serif" w:eastAsia="PT Astra Serif" w:cs="PT Astra Serif"/>
          <w:sz w:val="26"/>
          <w:szCs w:val="26"/>
        </w:rPr>
        <w:t xml:space="preserve"> 292</w:t>
      </w:r>
      <w:r>
        <w:rPr>
          <w:rFonts w:ascii="PT Astra Serif" w:hAnsi="PT Astra Serif" w:eastAsia="PT Astra Serif" w:cs="PT Astra Serif"/>
          <w:sz w:val="26"/>
          <w:szCs w:val="26"/>
        </w:rPr>
        <w:t xml:space="preserve"> административн</w:t>
      </w:r>
      <w:r>
        <w:rPr>
          <w:rFonts w:ascii="PT Astra Serif" w:hAnsi="PT Astra Serif" w:eastAsia="PT Astra Serif" w:cs="PT Astra Serif"/>
          <w:sz w:val="26"/>
          <w:szCs w:val="26"/>
        </w:rPr>
        <w:t xml:space="preserve">ых</w:t>
      </w:r>
      <w:r>
        <w:rPr>
          <w:rFonts w:ascii="PT Astra Serif" w:hAnsi="PT Astra Serif" w:eastAsia="PT Astra Serif" w:cs="PT Astra Serif"/>
          <w:sz w:val="26"/>
          <w:szCs w:val="26"/>
        </w:rPr>
        <w:t xml:space="preserve"> наказани</w:t>
      </w:r>
      <w:r>
        <w:rPr>
          <w:rFonts w:ascii="PT Astra Serif" w:hAnsi="PT Astra Serif" w:eastAsia="PT Astra Serif" w:cs="PT Astra Serif"/>
          <w:sz w:val="26"/>
          <w:szCs w:val="26"/>
        </w:rPr>
        <w:t xml:space="preserve">я</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из них </w:t>
      </w:r>
      <w:r>
        <w:rPr>
          <w:rFonts w:ascii="PT Astra Serif" w:hAnsi="PT Astra Serif" w:eastAsia="PT Astra Serif" w:cs="PT Astra Serif"/>
          <w:sz w:val="26"/>
          <w:szCs w:val="26"/>
        </w:rPr>
        <w:t xml:space="preserve">48</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или 141 </w:t>
      </w:r>
      <w:r>
        <w:rPr>
          <w:rFonts w:ascii="PT Astra Serif" w:hAnsi="PT Astra Serif" w:eastAsia="PT Astra Serif" w:cs="PT Astra Serif"/>
          <w:sz w:val="26"/>
          <w:szCs w:val="26"/>
        </w:rPr>
        <w:t xml:space="preserve">в отношении субъектов 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(2023 год - </w:t>
      </w:r>
      <w:r>
        <w:rPr>
          <w:rFonts w:ascii="PT Astra Serif" w:hAnsi="PT Astra Serif" w:eastAsia="PT Astra Serif" w:cs="PT Astra Serif"/>
          <w:sz w:val="26"/>
          <w:szCs w:val="26"/>
        </w:rPr>
        <w:t xml:space="preserve">58</w:t>
      </w:r>
      <w:r>
        <w:rPr>
          <w:rFonts w:ascii="PT Astra Serif" w:hAnsi="PT Astra Serif" w:eastAsia="PT Astra Serif" w:cs="PT Astra Serif"/>
          <w:sz w:val="26"/>
          <w:szCs w:val="26"/>
        </w:rPr>
        <w:t xml:space="preserve">), в виде: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предупреждени</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 </w:t>
      </w:r>
      <w:r>
        <w:rPr>
          <w:rFonts w:ascii="PT Astra Serif" w:hAnsi="PT Astra Serif" w:eastAsia="PT Astra Serif" w:cs="PT Astra Serif"/>
          <w:sz w:val="26"/>
          <w:szCs w:val="26"/>
        </w:rPr>
        <w:t xml:space="preserve">131</w:t>
      </w:r>
      <w:r>
        <w:rPr>
          <w:rFonts w:ascii="PT Astra Serif" w:hAnsi="PT Astra Serif" w:eastAsia="PT Astra Serif" w:cs="PT Astra Serif"/>
          <w:sz w:val="26"/>
          <w:szCs w:val="26"/>
        </w:rPr>
        <w:t xml:space="preserve">, из них </w:t>
      </w:r>
      <w:r>
        <w:rPr>
          <w:rFonts w:ascii="PT Astra Serif" w:hAnsi="PT Astra Serif" w:eastAsia="PT Astra Serif" w:cs="PT Astra Serif"/>
          <w:sz w:val="26"/>
          <w:szCs w:val="26"/>
        </w:rPr>
        <w:t xml:space="preserve">106</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(81%) </w:t>
      </w:r>
      <w:r>
        <w:rPr>
          <w:rFonts w:ascii="PT Astra Serif" w:hAnsi="PT Astra Serif" w:eastAsia="PT Astra Serif" w:cs="PT Astra Serif"/>
          <w:sz w:val="26"/>
          <w:szCs w:val="26"/>
        </w:rPr>
        <w:t xml:space="preserve">в отношении субъектов 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(2023 год – </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0);</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административн</w:t>
      </w:r>
      <w:r>
        <w:rPr>
          <w:rFonts w:ascii="PT Astra Serif" w:hAnsi="PT Astra Serif" w:eastAsia="PT Astra Serif" w:cs="PT Astra Serif"/>
          <w:sz w:val="26"/>
          <w:szCs w:val="26"/>
        </w:rPr>
        <w:t xml:space="preserve">ый</w:t>
      </w:r>
      <w:r>
        <w:rPr>
          <w:rFonts w:ascii="PT Astra Serif" w:hAnsi="PT Astra Serif" w:eastAsia="PT Astra Serif" w:cs="PT Astra Serif"/>
          <w:sz w:val="26"/>
          <w:szCs w:val="26"/>
        </w:rPr>
        <w:t xml:space="preserve"> штраф – </w:t>
      </w:r>
      <w:r>
        <w:rPr>
          <w:rFonts w:ascii="PT Astra Serif" w:hAnsi="PT Astra Serif" w:eastAsia="PT Astra Serif" w:cs="PT Astra Serif"/>
          <w:sz w:val="26"/>
          <w:szCs w:val="26"/>
        </w:rPr>
        <w:t xml:space="preserve">158</w:t>
      </w:r>
      <w:r>
        <w:rPr>
          <w:rFonts w:ascii="PT Astra Serif" w:hAnsi="PT Astra Serif" w:eastAsia="PT Astra Serif" w:cs="PT Astra Serif"/>
          <w:sz w:val="26"/>
          <w:szCs w:val="26"/>
        </w:rPr>
        <w:t xml:space="preserve">, из них </w:t>
      </w:r>
      <w:r>
        <w:rPr>
          <w:rFonts w:ascii="PT Astra Serif" w:hAnsi="PT Astra Serif" w:eastAsia="PT Astra Serif" w:cs="PT Astra Serif"/>
          <w:sz w:val="26"/>
          <w:szCs w:val="26"/>
        </w:rPr>
        <w:t xml:space="preserve">34 (22%)</w:t>
      </w:r>
      <w:r>
        <w:rPr>
          <w:rFonts w:ascii="PT Astra Serif" w:hAnsi="PT Astra Serif" w:eastAsia="PT Astra Serif" w:cs="PT Astra Serif"/>
          <w:sz w:val="26"/>
          <w:szCs w:val="26"/>
        </w:rPr>
        <w:t xml:space="preserve"> в отношении субъектов малого и среднего </w:t>
      </w:r>
      <w:r>
        <w:rPr>
          <w:rFonts w:ascii="PT Astra Serif" w:hAnsi="PT Astra Serif" w:eastAsia="PT Astra Serif" w:cs="PT Astra Serif"/>
          <w:sz w:val="26"/>
          <w:szCs w:val="26"/>
        </w:rPr>
        <w:t xml:space="preserve">предпринимательства</w:t>
      </w:r>
      <w:r>
        <w:rPr>
          <w:rFonts w:ascii="PT Astra Serif" w:hAnsi="PT Astra Serif" w:eastAsia="PT Astra Serif" w:cs="PT Astra Serif"/>
          <w:sz w:val="26"/>
          <w:szCs w:val="26"/>
        </w:rPr>
        <w:t xml:space="preserve"> на сумму </w:t>
      </w:r>
      <w:r>
        <w:rPr>
          <w:rFonts w:ascii="PT Astra Serif" w:hAnsi="PT Astra Serif" w:eastAsia="PT Astra Serif" w:cs="PT Astra Serif"/>
          <w:sz w:val="26"/>
          <w:szCs w:val="26"/>
        </w:rPr>
        <w:t xml:space="preserve">636</w:t>
      </w:r>
      <w:r>
        <w:rPr>
          <w:rFonts w:ascii="PT Astra Serif" w:hAnsi="PT Astra Serif" w:eastAsia="PT Astra Serif" w:cs="PT Astra Serif"/>
          <w:sz w:val="26"/>
          <w:szCs w:val="26"/>
        </w:rPr>
        <w:t xml:space="preserve">,0 тыс. рублей (2023 год – 1</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 на сумму </w:t>
      </w:r>
      <w:r>
        <w:rPr>
          <w:rFonts w:ascii="PT Astra Serif" w:hAnsi="PT Astra Serif" w:eastAsia="PT Astra Serif" w:cs="PT Astra Serif"/>
          <w:sz w:val="26"/>
          <w:szCs w:val="26"/>
        </w:rPr>
        <w:t xml:space="preserve">1</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0,0 тыс. рублей);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административно</w:t>
      </w:r>
      <w:r>
        <w:rPr>
          <w:rFonts w:ascii="PT Astra Serif" w:hAnsi="PT Astra Serif" w:eastAsia="PT Astra Serif" w:cs="PT Astra Serif"/>
          <w:sz w:val="26"/>
          <w:szCs w:val="26"/>
        </w:rPr>
        <w:t xml:space="preserve">е</w:t>
      </w:r>
      <w:r>
        <w:rPr>
          <w:rFonts w:ascii="PT Astra Serif" w:hAnsi="PT Astra Serif" w:eastAsia="PT Astra Serif" w:cs="PT Astra Serif"/>
          <w:sz w:val="26"/>
          <w:szCs w:val="26"/>
        </w:rPr>
        <w:t xml:space="preserve"> приостановление деятельности – 1 </w:t>
      </w:r>
      <w:r>
        <w:rPr>
          <w:rFonts w:ascii="PT Astra Serif" w:hAnsi="PT Astra Serif" w:eastAsia="PT Astra Serif" w:cs="PT Astra Serif"/>
          <w:sz w:val="26"/>
          <w:szCs w:val="26"/>
        </w:rPr>
        <w:t xml:space="preserve">в отношении субъектов малого и среднего предпринимательства</w:t>
      </w:r>
      <w:r>
        <w:rPr>
          <w:rFonts w:ascii="PT Astra Serif" w:hAnsi="PT Astra Serif" w:eastAsia="PT Astra Serif" w:cs="PT Astra Serif"/>
          <w:sz w:val="26"/>
          <w:szCs w:val="26"/>
        </w:rPr>
        <w:t xml:space="preserve"> (2023 год – 0).</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За 2024 год п</w:t>
      </w:r>
      <w:r>
        <w:rPr>
          <w:rFonts w:ascii="PT Astra Serif" w:hAnsi="PT Astra Serif" w:eastAsia="PT Astra Serif" w:cs="PT Astra Serif"/>
          <w:sz w:val="26"/>
          <w:szCs w:val="26"/>
        </w:rPr>
        <w:t xml:space="preserve">ров</w:t>
      </w:r>
      <w:r>
        <w:rPr>
          <w:rFonts w:ascii="PT Astra Serif" w:hAnsi="PT Astra Serif" w:eastAsia="PT Astra Serif" w:cs="PT Astra Serif"/>
          <w:sz w:val="26"/>
          <w:szCs w:val="26"/>
        </w:rPr>
        <w:t xml:space="preserve">едено </w:t>
      </w:r>
      <w:r>
        <w:rPr>
          <w:rFonts w:ascii="PT Astra Serif" w:hAnsi="PT Astra Serif" w:eastAsia="PT Astra Serif" w:cs="PT Astra Serif"/>
          <w:sz w:val="26"/>
          <w:szCs w:val="26"/>
        </w:rPr>
        <w:t xml:space="preserve">1534 КНМ без взаимодействия с контролируемым лицом</w:t>
      </w:r>
      <w:r>
        <w:rPr>
          <w:rFonts w:ascii="PT Astra Serif" w:hAnsi="PT Astra Serif" w:eastAsia="PT Astra Serif" w:cs="PT Astra Serif"/>
          <w:sz w:val="26"/>
          <w:szCs w:val="26"/>
        </w:rPr>
        <w:t xml:space="preserve"> (2023 год – 1251)</w:t>
      </w:r>
      <w:r>
        <w:rPr>
          <w:rFonts w:ascii="PT Astra Serif" w:hAnsi="PT Astra Serif" w:eastAsia="PT Astra Serif" w:cs="PT Astra Serif"/>
          <w:sz w:val="26"/>
          <w:szCs w:val="26"/>
        </w:rPr>
        <w:t xml:space="preserve">, из них 1007 </w:t>
      </w:r>
      <w:r>
        <w:rPr>
          <w:rFonts w:ascii="PT Astra Serif" w:hAnsi="PT Astra Serif" w:eastAsia="PT Astra Serif" w:cs="PT Astra Serif"/>
          <w:sz w:val="26"/>
          <w:szCs w:val="26"/>
        </w:rPr>
        <w:t xml:space="preserve">(2023 год – 960) </w:t>
      </w:r>
      <w:r>
        <w:rPr>
          <w:rFonts w:ascii="PT Astra Serif" w:hAnsi="PT Astra Serif" w:eastAsia="PT Astra Serif" w:cs="PT Astra Serif"/>
          <w:sz w:val="26"/>
          <w:szCs w:val="26"/>
        </w:rPr>
        <w:t xml:space="preserve">или 71% </w:t>
      </w:r>
      <w:r>
        <w:rPr>
          <w:rFonts w:ascii="PT Astra Serif" w:hAnsi="PT Astra Serif" w:eastAsia="PT Astra Serif" w:cs="PT Astra Serif"/>
          <w:sz w:val="26"/>
          <w:szCs w:val="26"/>
        </w:rPr>
        <w:t xml:space="preserve">в отношении субъектов малого и среднего предпринимательства</w:t>
      </w:r>
      <w:r>
        <w:rPr>
          <w:rFonts w:ascii="PT Astra Serif" w:hAnsi="PT Astra Serif" w:eastAsia="PT Astra Serif" w:cs="PT Astra Serif"/>
          <w:sz w:val="26"/>
          <w:szCs w:val="26"/>
        </w:rPr>
        <w:t xml:space="preserve">, в том числе:</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выездное обследование 960, из них 479 </w:t>
      </w:r>
      <w:r>
        <w:rPr>
          <w:rFonts w:ascii="PT Astra Serif" w:hAnsi="PT Astra Serif" w:eastAsia="PT Astra Serif" w:cs="PT Astra Serif"/>
          <w:sz w:val="26"/>
          <w:szCs w:val="26"/>
        </w:rPr>
        <w:t xml:space="preserve">в отношении субъектов малого и среднего предпринимательства</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наблюдение за соблюдением обязательных требований – 574, из них 528 </w:t>
      </w:r>
      <w:r>
        <w:rPr>
          <w:rFonts w:ascii="PT Astra Serif" w:hAnsi="PT Astra Serif" w:eastAsia="PT Astra Serif" w:cs="PT Astra Serif"/>
          <w:sz w:val="26"/>
          <w:szCs w:val="26"/>
        </w:rPr>
        <w:t xml:space="preserve">в отношении субъектов малого</w:t>
      </w:r>
      <w:r>
        <w:rPr>
          <w:rFonts w:ascii="PT Astra Serif" w:hAnsi="PT Astra Serif" w:eastAsia="PT Astra Serif" w:cs="PT Astra Serif"/>
          <w:sz w:val="26"/>
          <w:szCs w:val="26"/>
        </w:rPr>
        <w:t xml:space="preserve"> и среднего предпринимательства.</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По результатам 972 </w:t>
      </w:r>
      <w:r>
        <w:rPr>
          <w:rFonts w:ascii="PT Astra Serif" w:hAnsi="PT Astra Serif" w:eastAsia="PT Astra Serif" w:cs="PT Astra Serif"/>
          <w:sz w:val="26"/>
          <w:szCs w:val="26"/>
        </w:rPr>
        <w:t xml:space="preserve">КНМ без взаимодействия с контролируемым лицом</w:t>
      </w:r>
      <w:r>
        <w:rPr>
          <w:rFonts w:ascii="PT Astra Serif" w:hAnsi="PT Astra Serif" w:eastAsia="PT Astra Serif" w:cs="PT Astra Serif"/>
          <w:sz w:val="26"/>
          <w:szCs w:val="26"/>
        </w:rPr>
        <w:t xml:space="preserve"> выявлены нарушения обязательных требований, в том числе в 70% или 684 у </w:t>
      </w:r>
      <w:r>
        <w:rPr>
          <w:rFonts w:ascii="PT Astra Serif" w:hAnsi="PT Astra Serif" w:eastAsia="PT Astra Serif" w:cs="PT Astra Serif"/>
          <w:sz w:val="26"/>
          <w:szCs w:val="26"/>
        </w:rPr>
        <w:t xml:space="preserve">субъектов малого и среднего предпринимательства</w:t>
      </w:r>
      <w:r>
        <w:rPr>
          <w:rFonts w:ascii="PT Astra Serif" w:hAnsi="PT Astra Serif" w:eastAsia="PT Astra Serif" w:cs="PT Astra Serif"/>
          <w:sz w:val="26"/>
          <w:szCs w:val="26"/>
        </w:rPr>
        <w:t xml:space="preserve">. По выявленным нарушениям </w:t>
      </w:r>
      <w:r>
        <w:rPr>
          <w:rFonts w:ascii="PT Astra Serif" w:hAnsi="PT Astra Serif" w:eastAsia="PT Astra Serif" w:cs="PT Astra Serif"/>
          <w:sz w:val="26"/>
          <w:szCs w:val="26"/>
        </w:rPr>
        <w:t xml:space="preserve">обязательных требований </w:t>
      </w:r>
      <w:r>
        <w:rPr>
          <w:rFonts w:ascii="PT Astra Serif" w:hAnsi="PT Astra Serif" w:eastAsia="PT Astra Serif" w:cs="PT Astra Serif"/>
          <w:sz w:val="26"/>
          <w:szCs w:val="26"/>
        </w:rPr>
        <w:t xml:space="preserve">Управлением:</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объявлен</w:t>
      </w:r>
      <w:r>
        <w:rPr>
          <w:rFonts w:ascii="PT Astra Serif" w:hAnsi="PT Astra Serif" w:eastAsia="PT Astra Serif" w:cs="PT Astra Serif"/>
          <w:sz w:val="26"/>
          <w:szCs w:val="26"/>
        </w:rPr>
        <w:t xml:space="preserve">о</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w:t>
      </w:r>
      <w:r>
        <w:rPr>
          <w:rFonts w:ascii="PT Astra Serif" w:hAnsi="PT Astra Serif" w:eastAsia="PT Astra Serif" w:cs="PT Astra Serif"/>
          <w:sz w:val="26"/>
          <w:szCs w:val="26"/>
        </w:rPr>
        <w:t xml:space="preserve">онтролируемым лицам</w:t>
      </w:r>
      <w:r>
        <w:rPr>
          <w:rFonts w:ascii="PT Astra Serif" w:hAnsi="PT Astra Serif" w:eastAsia="PT Astra Serif" w:cs="PT Astra Serif"/>
          <w:sz w:val="26"/>
          <w:szCs w:val="26"/>
        </w:rPr>
        <w:t xml:space="preserve"> 565 </w:t>
      </w:r>
      <w:r>
        <w:rPr>
          <w:rFonts w:ascii="PT Astra Serif" w:hAnsi="PT Astra Serif" w:eastAsia="PT Astra Serif" w:cs="PT Astra Serif"/>
          <w:sz w:val="26"/>
          <w:szCs w:val="26"/>
        </w:rPr>
        <w:t xml:space="preserve">предостережени</w:t>
      </w:r>
      <w:r>
        <w:rPr>
          <w:rFonts w:ascii="PT Astra Serif" w:hAnsi="PT Astra Serif" w:eastAsia="PT Astra Serif" w:cs="PT Astra Serif"/>
          <w:sz w:val="26"/>
          <w:szCs w:val="26"/>
        </w:rPr>
        <w:t xml:space="preserve">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 недопустимости нарушений обязательных требований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выдано 40 предписаний об устранении выявленных нарушений обязательных требований,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проведено 55 внеплановых КНМ в виде «Контрольная закупка».</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В 2024 году </w:t>
      </w:r>
      <w:r>
        <w:rPr>
          <w:rFonts w:ascii="PT Astra Serif" w:hAnsi="PT Astra Serif" w:eastAsia="PT Astra Serif" w:cs="PT Astra Serif"/>
          <w:sz w:val="26"/>
          <w:szCs w:val="26"/>
        </w:rPr>
        <w:t xml:space="preserve">проведен</w:t>
      </w:r>
      <w:r>
        <w:rPr>
          <w:rFonts w:ascii="PT Astra Serif" w:hAnsi="PT Astra Serif" w:eastAsia="PT Astra Serif" w:cs="PT Astra Serif"/>
          <w:sz w:val="26"/>
          <w:szCs w:val="26"/>
        </w:rPr>
        <w:t xml:space="preserve">о 8980</w:t>
      </w:r>
      <w:r>
        <w:rPr>
          <w:rFonts w:ascii="PT Astra Serif" w:hAnsi="PT Astra Serif" w:eastAsia="PT Astra Serif" w:cs="PT Astra Serif"/>
          <w:sz w:val="26"/>
          <w:szCs w:val="26"/>
        </w:rPr>
        <w:t xml:space="preserve"> профилактических мероприятий </w:t>
      </w:r>
      <w:r>
        <w:rPr>
          <w:rFonts w:ascii="PT Astra Serif" w:hAnsi="PT Astra Serif" w:eastAsia="PT Astra Serif" w:cs="PT Astra Serif"/>
          <w:sz w:val="26"/>
          <w:szCs w:val="26"/>
        </w:rPr>
        <w:t xml:space="preserve">(2023 год – 9471, снижение на 5%), в том числе </w:t>
      </w:r>
      <w:r>
        <w:rPr>
          <w:rFonts w:ascii="PT Astra Serif" w:hAnsi="PT Astra Serif" w:eastAsia="PT Astra Serif" w:cs="PT Astra Serif"/>
          <w:sz w:val="26"/>
          <w:szCs w:val="26"/>
        </w:rPr>
        <w:t xml:space="preserve">в отношении субъектов малого и среднего предпринимательства</w:t>
      </w:r>
      <w:r>
        <w:rPr>
          <w:rFonts w:ascii="PT Astra Serif" w:hAnsi="PT Astra Serif" w:eastAsia="PT Astra Serif" w:cs="PT Astra Serif"/>
          <w:sz w:val="26"/>
          <w:szCs w:val="26"/>
        </w:rPr>
        <w:t xml:space="preserve"> 4286 или 48% от общего количества </w:t>
      </w:r>
      <w:r>
        <w:rPr>
          <w:rFonts w:ascii="PT Astra Serif" w:hAnsi="PT Astra Serif" w:eastAsia="PT Astra Serif" w:cs="PT Astra Serif"/>
          <w:sz w:val="26"/>
          <w:szCs w:val="26"/>
        </w:rPr>
        <w:t xml:space="preserve">профилактических мероприятий</w:t>
      </w:r>
      <w:r>
        <w:rPr>
          <w:rFonts w:ascii="PT Astra Serif" w:hAnsi="PT Astra Serif" w:eastAsia="PT Astra Serif" w:cs="PT Astra Serif"/>
          <w:sz w:val="26"/>
          <w:szCs w:val="26"/>
        </w:rPr>
        <w:t xml:space="preserve"> (2023 год – 4949), в том числе:</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профилактический визит – 2553, из них 1078 </w:t>
      </w:r>
      <w:r>
        <w:rPr>
          <w:rFonts w:ascii="PT Astra Serif" w:hAnsi="PT Astra Serif" w:eastAsia="PT Astra Serif" w:cs="PT Astra Serif"/>
          <w:sz w:val="26"/>
          <w:szCs w:val="26"/>
        </w:rPr>
        <w:t xml:space="preserve">в отношении субъектов малого и среднего предпринимательства</w:t>
      </w:r>
      <w:r>
        <w:rPr>
          <w:rFonts w:ascii="PT Astra Serif" w:hAnsi="PT Astra Serif" w:eastAsia="PT Astra Serif" w:cs="PT Astra Serif"/>
          <w:sz w:val="26"/>
          <w:szCs w:val="26"/>
        </w:rPr>
        <w:t xml:space="preserve"> (2023 год – 2569 – 1282 соответственно)</w:t>
      </w:r>
      <w:r>
        <w:rPr>
          <w:rFonts w:ascii="PT Astra Serif" w:hAnsi="PT Astra Serif" w:eastAsia="PT Astra Serif" w:cs="PT Astra Serif"/>
          <w:sz w:val="26"/>
          <w:szCs w:val="26"/>
        </w:rPr>
        <w:t xml:space="preserve">. По ходатайству контролируемых лиц проведено 17 профилактических визитов</w:t>
      </w:r>
      <w:r>
        <w:rPr>
          <w:rFonts w:ascii="PT Astra Serif" w:hAnsi="PT Astra Serif" w:eastAsia="PT Astra Serif" w:cs="PT Astra Serif"/>
          <w:sz w:val="26"/>
          <w:szCs w:val="26"/>
        </w:rPr>
        <w:t xml:space="preserve"> (2023 год – 13)</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объявление предостережения – 1958, </w:t>
      </w:r>
      <w:r>
        <w:rPr>
          <w:rFonts w:ascii="PT Astra Serif" w:hAnsi="PT Astra Serif" w:eastAsia="PT Astra Serif" w:cs="PT Astra Serif"/>
          <w:sz w:val="26"/>
          <w:szCs w:val="26"/>
        </w:rPr>
        <w:t xml:space="preserve">из них 1</w:t>
      </w:r>
      <w:r>
        <w:rPr>
          <w:rFonts w:ascii="PT Astra Serif" w:hAnsi="PT Astra Serif" w:eastAsia="PT Astra Serif" w:cs="PT Astra Serif"/>
          <w:sz w:val="26"/>
          <w:szCs w:val="26"/>
        </w:rPr>
        <w:t xml:space="preserve">216</w:t>
      </w:r>
      <w:r>
        <w:rPr>
          <w:rFonts w:ascii="PT Astra Serif" w:hAnsi="PT Astra Serif" w:eastAsia="PT Astra Serif" w:cs="PT Astra Serif"/>
          <w:sz w:val="26"/>
          <w:szCs w:val="26"/>
        </w:rPr>
        <w:t xml:space="preserve"> в отношении субъектов малого и среднего предпринимательства (2023 год – </w:t>
      </w:r>
      <w:r>
        <w:rPr>
          <w:rFonts w:ascii="PT Astra Serif" w:hAnsi="PT Astra Serif" w:eastAsia="PT Astra Serif" w:cs="PT Astra Serif"/>
          <w:sz w:val="26"/>
          <w:szCs w:val="26"/>
        </w:rPr>
        <w:t xml:space="preserve">1509</w:t>
      </w:r>
      <w:r>
        <w:rPr>
          <w:rFonts w:ascii="PT Astra Serif" w:hAnsi="PT Astra Serif" w:eastAsia="PT Astra Serif" w:cs="PT Astra Serif"/>
          <w:sz w:val="26"/>
          <w:szCs w:val="26"/>
        </w:rPr>
        <w:t xml:space="preserve"> – </w:t>
      </w:r>
      <w:r>
        <w:rPr>
          <w:rFonts w:ascii="PT Astra Serif" w:hAnsi="PT Astra Serif" w:eastAsia="PT Astra Serif" w:cs="PT Astra Serif"/>
          <w:sz w:val="26"/>
          <w:szCs w:val="26"/>
        </w:rPr>
        <w:t xml:space="preserve">1026</w:t>
      </w:r>
      <w:r>
        <w:rPr>
          <w:rFonts w:ascii="PT Astra Serif" w:hAnsi="PT Astra Serif" w:eastAsia="PT Astra Serif" w:cs="PT Astra Serif"/>
          <w:sz w:val="26"/>
          <w:szCs w:val="26"/>
        </w:rPr>
        <w:t xml:space="preserve"> соответственно);</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информирование – 712, </w:t>
      </w:r>
      <w:r>
        <w:rPr>
          <w:rFonts w:ascii="PT Astra Serif" w:hAnsi="PT Astra Serif" w:eastAsia="PT Astra Serif" w:cs="PT Astra Serif"/>
          <w:sz w:val="26"/>
          <w:szCs w:val="26"/>
        </w:rPr>
        <w:t xml:space="preserve">из них </w:t>
      </w:r>
      <w:r>
        <w:rPr>
          <w:rFonts w:ascii="PT Astra Serif" w:hAnsi="PT Astra Serif" w:eastAsia="PT Astra Serif" w:cs="PT Astra Serif"/>
          <w:sz w:val="26"/>
          <w:szCs w:val="26"/>
        </w:rPr>
        <w:t xml:space="preserve">393</w:t>
      </w:r>
      <w:r>
        <w:rPr>
          <w:rFonts w:ascii="PT Astra Serif" w:hAnsi="PT Astra Serif" w:eastAsia="PT Astra Serif" w:cs="PT Astra Serif"/>
          <w:sz w:val="26"/>
          <w:szCs w:val="26"/>
        </w:rPr>
        <w:t xml:space="preserve"> в отношении субъектов малого и среднего предпринимательства (2023 год – </w:t>
      </w:r>
      <w:r>
        <w:rPr>
          <w:rFonts w:ascii="PT Astra Serif" w:hAnsi="PT Astra Serif" w:eastAsia="PT Astra Serif" w:cs="PT Astra Serif"/>
          <w:sz w:val="26"/>
          <w:szCs w:val="26"/>
        </w:rPr>
        <w:t xml:space="preserve">788</w:t>
      </w:r>
      <w:r>
        <w:rPr>
          <w:rFonts w:ascii="PT Astra Serif" w:hAnsi="PT Astra Serif" w:eastAsia="PT Astra Serif" w:cs="PT Astra Serif"/>
          <w:sz w:val="26"/>
          <w:szCs w:val="26"/>
        </w:rPr>
        <w:t xml:space="preserve"> – </w:t>
      </w:r>
      <w:r>
        <w:rPr>
          <w:rFonts w:ascii="PT Astra Serif" w:hAnsi="PT Astra Serif" w:eastAsia="PT Astra Serif" w:cs="PT Astra Serif"/>
          <w:sz w:val="26"/>
          <w:szCs w:val="26"/>
        </w:rPr>
        <w:t xml:space="preserve">401</w:t>
      </w:r>
      <w:r>
        <w:rPr>
          <w:rFonts w:ascii="PT Astra Serif" w:hAnsi="PT Astra Serif" w:eastAsia="PT Astra Serif" w:cs="PT Astra Serif"/>
          <w:sz w:val="26"/>
          <w:szCs w:val="26"/>
        </w:rPr>
        <w:t xml:space="preserve"> соответственно);</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консультирование – 3757, </w:t>
      </w:r>
      <w:r>
        <w:rPr>
          <w:rFonts w:ascii="PT Astra Serif" w:hAnsi="PT Astra Serif" w:eastAsia="PT Astra Serif" w:cs="PT Astra Serif"/>
          <w:sz w:val="26"/>
          <w:szCs w:val="26"/>
        </w:rPr>
        <w:t xml:space="preserve">из них 1</w:t>
      </w:r>
      <w:r>
        <w:rPr>
          <w:rFonts w:ascii="PT Astra Serif" w:hAnsi="PT Astra Serif" w:eastAsia="PT Astra Serif" w:cs="PT Astra Serif"/>
          <w:sz w:val="26"/>
          <w:szCs w:val="26"/>
        </w:rPr>
        <w:t xml:space="preserve">599</w:t>
      </w:r>
      <w:r>
        <w:rPr>
          <w:rFonts w:ascii="PT Astra Serif" w:hAnsi="PT Astra Serif" w:eastAsia="PT Astra Serif" w:cs="PT Astra Serif"/>
          <w:sz w:val="26"/>
          <w:szCs w:val="26"/>
        </w:rPr>
        <w:t xml:space="preserve"> в отношении субъектов малого и среднего предпринимательства (2023 год – </w:t>
      </w:r>
      <w:r>
        <w:rPr>
          <w:rFonts w:ascii="PT Astra Serif" w:hAnsi="PT Astra Serif" w:eastAsia="PT Astra Serif" w:cs="PT Astra Serif"/>
          <w:sz w:val="26"/>
          <w:szCs w:val="26"/>
        </w:rPr>
        <w:t xml:space="preserve">4605</w:t>
      </w:r>
      <w:r>
        <w:rPr>
          <w:rFonts w:ascii="PT Astra Serif" w:hAnsi="PT Astra Serif" w:eastAsia="PT Astra Serif" w:cs="PT Astra Serif"/>
          <w:sz w:val="26"/>
          <w:szCs w:val="26"/>
        </w:rPr>
        <w:t xml:space="preserve"> – </w:t>
      </w:r>
      <w:r>
        <w:rPr>
          <w:rFonts w:ascii="PT Astra Serif" w:hAnsi="PT Astra Serif" w:eastAsia="PT Astra Serif" w:cs="PT Astra Serif"/>
          <w:sz w:val="26"/>
          <w:szCs w:val="26"/>
        </w:rPr>
        <w:t xml:space="preserve">2240</w:t>
      </w:r>
      <w:r>
        <w:rPr>
          <w:rFonts w:ascii="PT Astra Serif" w:hAnsi="PT Astra Serif" w:eastAsia="PT Astra Serif" w:cs="PT Astra Serif"/>
          <w:sz w:val="26"/>
          <w:szCs w:val="26"/>
        </w:rPr>
        <w:t xml:space="preserve"> соответственно)</w:t>
      </w:r>
      <w:r>
        <w:rPr>
          <w:rFonts w:ascii="PT Astra Serif" w:hAnsi="PT Astra Serif" w:eastAsia="PT Astra Serif" w:cs="PT Astra Serif"/>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По сравнению с 2023 годом уменьшилось количество профилактических мероприятий на 5% за счет уменьшения мероприятий</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 информированию на 10%</w:t>
      </w:r>
      <w:r>
        <w:rPr>
          <w:rFonts w:ascii="PT Astra Serif" w:hAnsi="PT Astra Serif" w:eastAsia="PT Astra Serif" w:cs="PT Astra Serif"/>
          <w:sz w:val="26"/>
          <w:szCs w:val="26"/>
        </w:rPr>
        <w:t xml:space="preserve"> и консультированию на 18%. При этом на 30% увеличилось количество объявленных предостережений о недопустимости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color w:val="000000"/>
          <w:sz w:val="26"/>
          <w:szCs w:val="26"/>
          <w:highlight w:val="none"/>
        </w:rPr>
      </w:pPr>
      <w:r>
        <w:rPr>
          <w:rFonts w:ascii="PT Astra Serif" w:hAnsi="PT Astra Serif" w:eastAsia="PT Astra Serif" w:cs="PT Astra Serif"/>
          <w:color w:val="000000"/>
          <w:sz w:val="26"/>
          <w:szCs w:val="26"/>
        </w:rPr>
        <w:t xml:space="preserve">Доля профилактических мероприятий</w:t>
      </w:r>
      <w:r>
        <w:rPr>
          <w:rFonts w:ascii="PT Astra Serif" w:hAnsi="PT Astra Serif" w:eastAsia="PT Astra Serif" w:cs="PT Astra Serif"/>
          <w:color w:val="000000"/>
          <w:sz w:val="26"/>
          <w:szCs w:val="26"/>
        </w:rPr>
        <w:t xml:space="preserve"> (профилактический визит + предостережения)</w:t>
      </w:r>
      <w:r>
        <w:rPr>
          <w:rFonts w:ascii="PT Astra Serif" w:hAnsi="PT Astra Serif" w:eastAsia="PT Astra Serif" w:cs="PT Astra Serif"/>
          <w:color w:val="000000"/>
          <w:sz w:val="26"/>
          <w:szCs w:val="26"/>
        </w:rPr>
        <w:t xml:space="preserve">, проведенных Управлением в общем количестве контрольных (надзорных) и профилактических мероприятий</w:t>
      </w:r>
      <w:r>
        <w:rPr>
          <w:rFonts w:ascii="PT Astra Serif" w:hAnsi="PT Astra Serif" w:eastAsia="PT Astra Serif" w:cs="PT Astra Serif"/>
          <w:color w:val="000000"/>
          <w:sz w:val="26"/>
          <w:szCs w:val="26"/>
        </w:rPr>
        <w:t xml:space="preserve"> </w:t>
      </w:r>
      <w:r>
        <w:rPr>
          <w:rFonts w:ascii="PT Astra Serif" w:hAnsi="PT Astra Serif" w:eastAsia="PT Astra Serif" w:cs="PT Astra Serif"/>
          <w:color w:val="000000"/>
          <w:sz w:val="26"/>
          <w:szCs w:val="26"/>
        </w:rPr>
        <w:t xml:space="preserve">составила </w:t>
      </w:r>
      <w:r>
        <w:rPr>
          <w:rFonts w:ascii="PT Astra Serif" w:hAnsi="PT Astra Serif" w:eastAsia="PT Astra Serif" w:cs="PT Astra Serif"/>
          <w:color w:val="000000"/>
          <w:sz w:val="26"/>
          <w:szCs w:val="26"/>
        </w:rPr>
        <w:t xml:space="preserve">90,4% (2023 год – 89%)</w:t>
      </w:r>
      <w:r>
        <w:rPr>
          <w:rFonts w:ascii="PT Astra Serif" w:hAnsi="PT Astra Serif" w:eastAsia="PT Astra Serif" w:cs="PT Astra Serif"/>
          <w:color w:val="000000"/>
          <w:sz w:val="26"/>
          <w:szCs w:val="26"/>
        </w:rPr>
        <w:t xml:space="preserve">.</w:t>
      </w:r>
      <w:r>
        <w:rPr>
          <w:rFonts w:ascii="PT Astra Serif" w:hAnsi="PT Astra Serif" w:cs="PT Astra Serif"/>
          <w:color w:val="000000"/>
          <w:sz w:val="26"/>
          <w:szCs w:val="26"/>
          <w:highlight w:val="none"/>
        </w:rPr>
      </w:r>
      <w:r>
        <w:rPr>
          <w:rFonts w:ascii="PT Astra Serif" w:hAnsi="PT Astra Serif" w:cs="PT Astra Serif"/>
          <w:color w:val="000000"/>
          <w:sz w:val="26"/>
          <w:szCs w:val="26"/>
          <w:highlight w:val="none"/>
        </w:rPr>
      </w:r>
    </w:p>
    <w:p>
      <w:pPr>
        <w:ind w:left="-142" w:right="-142" w:firstLine="567"/>
        <w:jc w:val="both"/>
        <w:spacing w:after="0" w:afterAutospacing="0" w:line="283" w:lineRule="exact"/>
        <w:rPr>
          <w:rFonts w:ascii="PT Astra Serif" w:hAnsi="PT Astra Serif" w:cs="PT Astra Serif"/>
          <w:color w:val="000000"/>
          <w:sz w:val="26"/>
          <w:szCs w:val="26"/>
        </w:rPr>
      </w:pPr>
      <w:r>
        <w:rPr>
          <w:rFonts w:ascii="PT Astra Serif" w:hAnsi="PT Astra Serif" w:eastAsia="PT Astra Serif" w:cs="PT Astra Serif"/>
          <w:color w:val="000000"/>
          <w:sz w:val="26"/>
          <w:szCs w:val="26"/>
          <w:highlight w:val="none"/>
        </w:rPr>
      </w:r>
      <w:r>
        <w:rPr>
          <w:rFonts w:ascii="PT Astra Serif" w:hAnsi="PT Astra Serif" w:cs="PT Astra Serif"/>
          <w:color w:val="000000"/>
          <w:sz w:val="26"/>
          <w:szCs w:val="26"/>
        </w:rPr>
      </w:r>
      <w:r>
        <w:rPr>
          <w:rFonts w:ascii="PT Astra Serif" w:hAnsi="PT Astra Serif" w:cs="PT Astra Serif"/>
          <w:color w:val="000000"/>
          <w:sz w:val="26"/>
          <w:szCs w:val="26"/>
        </w:rPr>
      </w:r>
    </w:p>
    <w:p>
      <w:pPr>
        <w:pStyle w:val="933"/>
        <w:ind w:left="-142" w:right="-142" w:firstLine="567"/>
        <w:jc w:val="center"/>
        <w:spacing w:after="0" w:afterAutospacing="0" w:line="283" w:lineRule="exact"/>
        <w:rPr>
          <w:rFonts w:ascii="PT Astra Serif" w:hAnsi="PT Astra Serif" w:cs="PT Astra Serif"/>
          <w:b w:val="0"/>
          <w:bCs/>
          <w:i/>
          <w:sz w:val="26"/>
          <w:szCs w:val="26"/>
        </w:rPr>
      </w:pPr>
      <w:r>
        <w:rPr>
          <w:rFonts w:ascii="PT Astra Serif" w:hAnsi="PT Astra Serif" w:eastAsia="PT Astra Serif" w:cs="PT Astra Serif"/>
          <w:b w:val="0"/>
          <w:bCs w:val="0"/>
          <w:i/>
          <w:sz w:val="26"/>
          <w:szCs w:val="26"/>
        </w:rPr>
        <w:t xml:space="preserve">Об административной практике</w:t>
      </w:r>
      <w:r>
        <w:rPr>
          <w:rFonts w:ascii="PT Astra Serif" w:hAnsi="PT Astra Serif" w:eastAsia="PT Astra Serif" w:cs="PT Astra Serif"/>
          <w:b w:val="0"/>
          <w:bCs w:val="0"/>
          <w:i/>
          <w:sz w:val="26"/>
          <w:szCs w:val="26"/>
        </w:rPr>
        <w:t xml:space="preserve"> </w:t>
      </w:r>
      <w:r>
        <w:rPr>
          <w:rFonts w:ascii="PT Astra Serif" w:hAnsi="PT Astra Serif" w:eastAsia="PT Astra Serif" w:cs="PT Astra Serif"/>
          <w:b w:val="0"/>
          <w:bCs w:val="0"/>
          <w:i/>
          <w:sz w:val="26"/>
          <w:szCs w:val="26"/>
        </w:rPr>
        <w:t xml:space="preserve">в отношении субъектов бизнеса</w:t>
      </w:r>
      <w:r>
        <w:rPr>
          <w:rFonts w:ascii="PT Astra Serif" w:hAnsi="PT Astra Serif" w:cs="PT Astra Serif"/>
          <w:b w:val="0"/>
          <w:bCs/>
          <w:i/>
          <w:sz w:val="26"/>
          <w:szCs w:val="26"/>
        </w:rPr>
      </w:r>
      <w:r>
        <w:rPr>
          <w:rFonts w:ascii="PT Astra Serif" w:hAnsi="PT Astra Serif" w:cs="PT Astra Serif"/>
          <w:b w:val="0"/>
          <w:bCs/>
          <w:i/>
          <w:sz w:val="26"/>
          <w:szCs w:val="26"/>
        </w:rPr>
      </w:r>
    </w:p>
    <w:p>
      <w:pPr>
        <w:ind w:left="-142" w:right="-142" w:firstLine="567"/>
        <w:jc w:val="both"/>
        <w:spacing w:after="0" w:afterAutospacing="0" w:line="283" w:lineRule="exact"/>
        <w:rPr>
          <w:rFonts w:ascii="PT Astra Serif" w:hAnsi="PT Astra Serif" w:cs="PT Astra Serif"/>
          <w:b w:val="0"/>
          <w:bCs/>
          <w:i/>
          <w:sz w:val="26"/>
          <w:szCs w:val="26"/>
        </w:rPr>
      </w:pPr>
      <w:r>
        <w:rPr>
          <w:rFonts w:ascii="PT Astra Serif" w:hAnsi="PT Astra Serif" w:eastAsia="PT Astra Serif" w:cs="PT Astra Serif"/>
          <w:b w:val="0"/>
          <w:bCs w:val="0"/>
          <w:i/>
          <w:sz w:val="26"/>
          <w:szCs w:val="26"/>
        </w:rPr>
      </w:r>
      <w:r>
        <w:rPr>
          <w:rFonts w:ascii="PT Astra Serif" w:hAnsi="PT Astra Serif" w:eastAsia="PT Astra Serif" w:cs="PT Astra Serif"/>
          <w:b w:val="0"/>
          <w:bCs w:val="0"/>
          <w:sz w:val="26"/>
          <w:szCs w:val="26"/>
        </w:rPr>
        <w:t xml:space="preserve">Общее количество назначенных административных наказаний, наложенных по итогам </w:t>
      </w:r>
      <w:r>
        <w:rPr>
          <w:rFonts w:ascii="PT Astra Serif" w:hAnsi="PT Astra Serif" w:eastAsia="PT Astra Serif" w:cs="PT Astra Serif"/>
          <w:b w:val="0"/>
          <w:bCs w:val="0"/>
          <w:sz w:val="26"/>
          <w:szCs w:val="26"/>
        </w:rPr>
        <w:t xml:space="preserve">КНМ</w:t>
      </w:r>
      <w:r>
        <w:rPr>
          <w:rFonts w:ascii="PT Astra Serif" w:hAnsi="PT Astra Serif" w:eastAsia="PT Astra Serif" w:cs="PT Astra Serif"/>
          <w:b w:val="0"/>
          <w:bCs w:val="0"/>
          <w:sz w:val="26"/>
          <w:szCs w:val="26"/>
        </w:rPr>
        <w:t xml:space="preserve">, составило 4</w:t>
      </w:r>
      <w:r>
        <w:rPr>
          <w:rFonts w:ascii="PT Astra Serif" w:hAnsi="PT Astra Serif" w:eastAsia="PT Astra Serif" w:cs="PT Astra Serif"/>
          <w:b w:val="0"/>
          <w:bCs w:val="0"/>
          <w:sz w:val="26"/>
          <w:szCs w:val="26"/>
        </w:rPr>
        <w:t xml:space="preserve">26</w:t>
      </w:r>
      <w:r>
        <w:rPr>
          <w:rFonts w:ascii="PT Astra Serif" w:hAnsi="PT Astra Serif" w:eastAsia="PT Astra Serif" w:cs="PT Astra Serif"/>
          <w:b w:val="0"/>
          <w:bCs w:val="0"/>
          <w:sz w:val="26"/>
          <w:szCs w:val="26"/>
        </w:rPr>
        <w:t xml:space="preserve">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41</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том числе </w:t>
      </w:r>
      <w:r>
        <w:rPr>
          <w:rFonts w:ascii="PT Astra Serif" w:hAnsi="PT Astra Serif" w:eastAsia="PT Astra Serif" w:cs="PT Astra Serif"/>
          <w:b w:val="0"/>
          <w:bCs w:val="0"/>
          <w:sz w:val="26"/>
          <w:szCs w:val="26"/>
        </w:rPr>
        <w:t xml:space="preserve">в отношении малого и среднего </w:t>
      </w:r>
      <w:r>
        <w:rPr>
          <w:rFonts w:ascii="PT Astra Serif" w:hAnsi="PT Astra Serif" w:eastAsia="PT Astra Serif" w:cs="PT Astra Serif"/>
          <w:b w:val="0"/>
          <w:bCs w:val="0"/>
          <w:sz w:val="26"/>
          <w:szCs w:val="26"/>
        </w:rPr>
        <w:t xml:space="preserve">предпринимательства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235</w:t>
      </w:r>
      <w:r>
        <w:rPr>
          <w:rFonts w:ascii="PT Astra Serif" w:hAnsi="PT Astra Serif" w:eastAsia="PT Astra Serif" w:cs="PT Astra Serif"/>
          <w:b w:val="0"/>
          <w:bCs w:val="0"/>
          <w:sz w:val="26"/>
          <w:szCs w:val="26"/>
        </w:rPr>
        <w:t xml:space="preserve"> административное наказание, что составляет </w:t>
      </w:r>
      <w:r>
        <w:rPr>
          <w:rFonts w:ascii="PT Astra Serif" w:hAnsi="PT Astra Serif" w:eastAsia="PT Astra Serif" w:cs="PT Astra Serif"/>
          <w:b w:val="0"/>
          <w:bCs w:val="0"/>
          <w:sz w:val="26"/>
          <w:szCs w:val="26"/>
        </w:rPr>
        <w:t xml:space="preserve">57</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 общего количества назначенных административных </w:t>
      </w:r>
      <w:r>
        <w:rPr>
          <w:rFonts w:ascii="PT Astra Serif" w:hAnsi="PT Astra Serif" w:eastAsia="PT Astra Serif" w:cs="PT Astra Serif"/>
          <w:b w:val="0"/>
          <w:bCs w:val="0"/>
          <w:sz w:val="26"/>
          <w:szCs w:val="26"/>
        </w:rPr>
        <w:t xml:space="preserve">наказаний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8</w:t>
      </w:r>
      <w:r>
        <w:rPr>
          <w:rFonts w:ascii="PT Astra Serif" w:hAnsi="PT Astra Serif" w:eastAsia="PT Astra Serif" w:cs="PT Astra Serif"/>
          <w:b w:val="0"/>
          <w:bCs w:val="0"/>
          <w:sz w:val="26"/>
          <w:szCs w:val="26"/>
        </w:rPr>
        <w:t xml:space="preserve">1 наказание или </w:t>
      </w:r>
      <w:r>
        <w:rPr>
          <w:rFonts w:ascii="PT Astra Serif" w:hAnsi="PT Astra Serif" w:eastAsia="PT Astra Serif" w:cs="PT Astra Serif"/>
          <w:b w:val="0"/>
          <w:bCs w:val="0"/>
          <w:sz w:val="26"/>
          <w:szCs w:val="26"/>
        </w:rPr>
        <w:t xml:space="preserve">20</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из них:</w:t>
      </w:r>
      <w:r>
        <w:rPr>
          <w:rFonts w:ascii="PT Astra Serif" w:hAnsi="PT Astra Serif" w:cs="PT Astra Serif"/>
          <w:b w:val="0"/>
          <w:bCs/>
          <w:i/>
          <w:sz w:val="26"/>
          <w:szCs w:val="26"/>
        </w:rPr>
      </w:r>
      <w:r>
        <w:rPr>
          <w:rFonts w:ascii="PT Astra Serif" w:hAnsi="PT Astra Serif" w:cs="PT Astra Serif"/>
          <w:b w:val="0"/>
          <w:bCs/>
          <w:i/>
          <w:sz w:val="26"/>
          <w:szCs w:val="26"/>
        </w:rPr>
      </w:r>
    </w:p>
    <w:p>
      <w:pPr>
        <w:pStyle w:val="933"/>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2</w:t>
      </w:r>
      <w:r>
        <w:rPr>
          <w:rFonts w:ascii="PT Astra Serif" w:hAnsi="PT Astra Serif" w:eastAsia="PT Astra Serif" w:cs="PT Astra Serif"/>
          <w:b w:val="0"/>
          <w:bCs w:val="0"/>
          <w:color w:val="000000"/>
          <w:sz w:val="26"/>
          <w:szCs w:val="26"/>
        </w:rPr>
        <w:t xml:space="preserve">25</w:t>
      </w:r>
      <w:r>
        <w:rPr>
          <w:rFonts w:ascii="PT Astra Serif" w:hAnsi="PT Astra Serif" w:eastAsia="PT Astra Serif" w:cs="PT Astra Serif"/>
          <w:b w:val="0"/>
          <w:bCs w:val="0"/>
          <w:color w:val="000000"/>
          <w:sz w:val="26"/>
          <w:szCs w:val="26"/>
        </w:rPr>
        <w:t xml:space="preserve"> административных штрафов на сумму </w:t>
      </w:r>
      <w:r>
        <w:rPr>
          <w:rFonts w:ascii="PT Astra Serif" w:hAnsi="PT Astra Serif" w:eastAsia="PT Astra Serif" w:cs="PT Astra Serif"/>
          <w:b w:val="0"/>
          <w:bCs w:val="0"/>
          <w:color w:val="000000"/>
          <w:sz w:val="26"/>
          <w:szCs w:val="26"/>
        </w:rPr>
        <w:t xml:space="preserve">1</w:t>
      </w:r>
      <w:r>
        <w:rPr>
          <w:rFonts w:ascii="PT Astra Serif" w:hAnsi="PT Astra Serif" w:eastAsia="PT Astra Serif" w:cs="PT Astra Serif"/>
          <w:b w:val="0"/>
          <w:bCs w:val="0"/>
          <w:color w:val="000000"/>
          <w:sz w:val="26"/>
          <w:szCs w:val="26"/>
        </w:rPr>
        <w:t xml:space="preserve"> млн. </w:t>
      </w:r>
      <w:r>
        <w:rPr>
          <w:rFonts w:ascii="PT Astra Serif" w:hAnsi="PT Astra Serif" w:eastAsia="PT Astra Serif" w:cs="PT Astra Serif"/>
          <w:b w:val="0"/>
          <w:bCs w:val="0"/>
          <w:color w:val="000000"/>
          <w:sz w:val="26"/>
          <w:szCs w:val="26"/>
        </w:rPr>
        <w:t xml:space="preserve">649</w:t>
      </w:r>
      <w:r>
        <w:rPr>
          <w:rFonts w:ascii="PT Astra Serif" w:hAnsi="PT Astra Serif" w:eastAsia="PT Astra Serif" w:cs="PT Astra Serif"/>
          <w:b w:val="0"/>
          <w:bCs w:val="0"/>
          <w:color w:val="000000"/>
          <w:sz w:val="26"/>
          <w:szCs w:val="26"/>
        </w:rPr>
        <w:t xml:space="preserve"> тыс. руб., из них взыскано </w:t>
      </w:r>
      <w:r>
        <w:rPr>
          <w:rFonts w:ascii="PT Astra Serif" w:hAnsi="PT Astra Serif" w:eastAsia="PT Astra Serif" w:cs="PT Astra Serif"/>
          <w:b w:val="0"/>
          <w:bCs w:val="0"/>
          <w:color w:val="000000"/>
          <w:sz w:val="26"/>
          <w:szCs w:val="26"/>
        </w:rPr>
        <w:t xml:space="preserve">2</w:t>
      </w:r>
      <w:r>
        <w:rPr>
          <w:rFonts w:ascii="PT Astra Serif" w:hAnsi="PT Astra Serif" w:eastAsia="PT Astra Serif" w:cs="PT Astra Serif"/>
          <w:b w:val="0"/>
          <w:bCs w:val="0"/>
          <w:color w:val="000000"/>
          <w:sz w:val="26"/>
          <w:szCs w:val="26"/>
        </w:rPr>
        <w:t xml:space="preserve"> млн. </w:t>
      </w:r>
      <w:r>
        <w:rPr>
          <w:rFonts w:ascii="PT Astra Serif" w:hAnsi="PT Astra Serif" w:eastAsia="PT Astra Serif" w:cs="PT Astra Serif"/>
          <w:b w:val="0"/>
          <w:bCs w:val="0"/>
          <w:color w:val="000000"/>
          <w:sz w:val="26"/>
          <w:szCs w:val="26"/>
        </w:rPr>
        <w:t xml:space="preserve">784</w:t>
      </w:r>
      <w:r>
        <w:rPr>
          <w:rFonts w:ascii="PT Astra Serif" w:hAnsi="PT Astra Serif" w:eastAsia="PT Astra Serif" w:cs="PT Astra Serif"/>
          <w:b w:val="0"/>
          <w:bCs w:val="0"/>
          <w:color w:val="000000"/>
          <w:sz w:val="26"/>
          <w:szCs w:val="26"/>
        </w:rPr>
        <w:t xml:space="preserve"> тыс. руб</w:t>
      </w:r>
      <w:r>
        <w:rPr>
          <w:rFonts w:ascii="PT Astra Serif" w:hAnsi="PT Astra Serif" w:eastAsia="PT Astra Serif" w:cs="PT Astra Serif"/>
          <w:b w:val="0"/>
          <w:bCs w:val="0"/>
          <w:color w:val="000000"/>
          <w:sz w:val="26"/>
          <w:szCs w:val="26"/>
        </w:rPr>
        <w:t xml:space="preserve">лей, что составляет </w:t>
      </w:r>
      <w:r>
        <w:rPr>
          <w:rFonts w:ascii="PT Astra Serif" w:hAnsi="PT Astra Serif" w:eastAsia="PT Astra Serif" w:cs="PT Astra Serif"/>
          <w:b w:val="0"/>
          <w:bCs w:val="0"/>
          <w:color w:val="000000"/>
          <w:sz w:val="26"/>
          <w:szCs w:val="26"/>
        </w:rPr>
        <w:t xml:space="preserve">53</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от общего количества назначенных административных наказаний </w:t>
      </w:r>
      <w:r>
        <w:rPr>
          <w:rFonts w:ascii="PT Astra Serif" w:hAnsi="PT Astra Serif" w:eastAsia="PT Astra Serif" w:cs="PT Astra Serif"/>
          <w:b w:val="0"/>
          <w:bCs w:val="0"/>
          <w:color w:val="000000"/>
          <w:sz w:val="26"/>
          <w:szCs w:val="26"/>
        </w:rPr>
        <w:t xml:space="preserve">(202</w:t>
      </w:r>
      <w:r>
        <w:rPr>
          <w:rFonts w:ascii="PT Astra Serif" w:hAnsi="PT Astra Serif" w:eastAsia="PT Astra Serif" w:cs="PT Astra Serif"/>
          <w:b w:val="0"/>
          <w:bCs w:val="0"/>
          <w:color w:val="000000"/>
          <w:sz w:val="26"/>
          <w:szCs w:val="26"/>
        </w:rPr>
        <w:t xml:space="preserve">3</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277</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66</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color w:val="000000"/>
          <w:sz w:val="26"/>
          <w:szCs w:val="26"/>
        </w:rPr>
        <w:t xml:space="preserve">8</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на сумму </w:t>
      </w:r>
      <w:r>
        <w:rPr>
          <w:rFonts w:ascii="PT Astra Serif" w:hAnsi="PT Astra Serif" w:eastAsia="PT Astra Serif" w:cs="PT Astra Serif"/>
          <w:b w:val="0"/>
          <w:bCs w:val="0"/>
          <w:color w:val="000000"/>
          <w:sz w:val="26"/>
          <w:szCs w:val="26"/>
        </w:rPr>
        <w:t xml:space="preserve">1</w:t>
      </w:r>
      <w:r>
        <w:rPr>
          <w:rFonts w:ascii="PT Astra Serif" w:hAnsi="PT Astra Serif" w:eastAsia="PT Astra Serif" w:cs="PT Astra Serif"/>
          <w:b w:val="0"/>
          <w:bCs w:val="0"/>
          <w:color w:val="000000"/>
          <w:sz w:val="26"/>
          <w:szCs w:val="26"/>
        </w:rPr>
        <w:t xml:space="preserve"> млн. </w:t>
      </w:r>
      <w:r>
        <w:rPr>
          <w:rFonts w:ascii="PT Astra Serif" w:hAnsi="PT Astra Serif" w:eastAsia="PT Astra Serif" w:cs="PT Astra Serif"/>
          <w:b w:val="0"/>
          <w:bCs w:val="0"/>
          <w:color w:val="000000"/>
          <w:sz w:val="26"/>
          <w:szCs w:val="26"/>
        </w:rPr>
        <w:t xml:space="preserve">224 </w:t>
      </w:r>
      <w:r>
        <w:rPr>
          <w:rFonts w:ascii="PT Astra Serif" w:hAnsi="PT Astra Serif" w:eastAsia="PT Astra Serif" w:cs="PT Astra Serif"/>
          <w:b w:val="0"/>
          <w:bCs w:val="0"/>
          <w:color w:val="000000"/>
          <w:sz w:val="26"/>
          <w:szCs w:val="26"/>
        </w:rPr>
        <w:t xml:space="preserve">тыс. руб.)</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В том числе в </w:t>
      </w:r>
      <w:r>
        <w:rPr>
          <w:rFonts w:ascii="PT Astra Serif" w:hAnsi="PT Astra Serif" w:eastAsia="PT Astra Serif" w:cs="PT Astra Serif"/>
          <w:b w:val="0"/>
          <w:bCs w:val="0"/>
          <w:sz w:val="26"/>
          <w:szCs w:val="26"/>
        </w:rPr>
        <w:t xml:space="preserve">отношении малого и среднего </w:t>
      </w:r>
      <w:r>
        <w:rPr>
          <w:rFonts w:ascii="PT Astra Serif" w:hAnsi="PT Astra Serif" w:eastAsia="PT Astra Serif" w:cs="PT Astra Serif"/>
          <w:b w:val="0"/>
          <w:bCs w:val="0"/>
          <w:sz w:val="26"/>
          <w:szCs w:val="26"/>
        </w:rPr>
        <w:t xml:space="preserve">предпринимательства</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назначен</w:t>
      </w:r>
      <w:r>
        <w:rPr>
          <w:rFonts w:ascii="PT Astra Serif" w:hAnsi="PT Astra Serif" w:eastAsia="PT Astra Serif" w:cs="PT Astra Serif"/>
          <w:b w:val="0"/>
          <w:bCs w:val="0"/>
          <w:color w:val="000000"/>
          <w:sz w:val="26"/>
          <w:szCs w:val="26"/>
        </w:rPr>
        <w:t xml:space="preserve">о</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85</w:t>
      </w:r>
      <w:r>
        <w:rPr>
          <w:rFonts w:ascii="PT Astra Serif" w:hAnsi="PT Astra Serif" w:eastAsia="PT Astra Serif" w:cs="PT Astra Serif"/>
          <w:b w:val="0"/>
          <w:bCs w:val="0"/>
          <w:color w:val="000000"/>
          <w:sz w:val="26"/>
          <w:szCs w:val="26"/>
        </w:rPr>
        <w:t xml:space="preserve"> административны</w:t>
      </w:r>
      <w:r>
        <w:rPr>
          <w:rFonts w:ascii="PT Astra Serif" w:hAnsi="PT Astra Serif" w:eastAsia="PT Astra Serif" w:cs="PT Astra Serif"/>
          <w:b w:val="0"/>
          <w:bCs w:val="0"/>
          <w:color w:val="000000"/>
          <w:sz w:val="26"/>
          <w:szCs w:val="26"/>
        </w:rPr>
        <w:t xml:space="preserve">х</w:t>
      </w:r>
      <w:r>
        <w:rPr>
          <w:rFonts w:ascii="PT Astra Serif" w:hAnsi="PT Astra Serif" w:eastAsia="PT Astra Serif" w:cs="PT Astra Serif"/>
          <w:b w:val="0"/>
          <w:bCs w:val="0"/>
          <w:color w:val="000000"/>
          <w:sz w:val="26"/>
          <w:szCs w:val="26"/>
        </w:rPr>
        <w:t xml:space="preserve"> штраф</w:t>
      </w:r>
      <w:r>
        <w:rPr>
          <w:rFonts w:ascii="PT Astra Serif" w:hAnsi="PT Astra Serif" w:eastAsia="PT Astra Serif" w:cs="PT Astra Serif"/>
          <w:b w:val="0"/>
          <w:bCs w:val="0"/>
          <w:color w:val="000000"/>
          <w:sz w:val="26"/>
          <w:szCs w:val="26"/>
        </w:rPr>
        <w:t xml:space="preserve">а</w:t>
      </w:r>
      <w:r>
        <w:rPr>
          <w:rFonts w:ascii="PT Astra Serif" w:hAnsi="PT Astra Serif" w:eastAsia="PT Astra Serif" w:cs="PT Astra Serif"/>
          <w:b w:val="0"/>
          <w:bCs w:val="0"/>
          <w:sz w:val="26"/>
          <w:szCs w:val="26"/>
        </w:rPr>
        <w:t xml:space="preserve">, что составляет </w:t>
      </w:r>
      <w:r>
        <w:rPr>
          <w:rFonts w:ascii="PT Astra Serif" w:hAnsi="PT Astra Serif" w:eastAsia="PT Astra Serif" w:cs="PT Astra Serif"/>
          <w:b w:val="0"/>
          <w:bCs w:val="0"/>
          <w:sz w:val="26"/>
          <w:szCs w:val="26"/>
        </w:rPr>
        <w:t xml:space="preserve">38</w:t>
      </w:r>
      <w:r>
        <w:rPr>
          <w:rFonts w:ascii="PT Astra Serif" w:hAnsi="PT Astra Serif" w:eastAsia="PT Astra Serif" w:cs="PT Astra Serif"/>
          <w:b w:val="0"/>
          <w:bCs w:val="0"/>
          <w:sz w:val="26"/>
          <w:szCs w:val="26"/>
        </w:rPr>
        <w:t xml:space="preserve">% от общего количества </w:t>
      </w:r>
      <w:r>
        <w:rPr>
          <w:rFonts w:ascii="PT Astra Serif" w:hAnsi="PT Astra Serif" w:eastAsia="PT Astra Serif" w:cs="PT Astra Serif"/>
          <w:b w:val="0"/>
          <w:bCs w:val="0"/>
          <w:color w:val="000000"/>
          <w:sz w:val="26"/>
          <w:szCs w:val="26"/>
        </w:rPr>
        <w:t xml:space="preserve">административных штрафов</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на сумму 1 млн. 731,0 тыс. рублей </w:t>
      </w:r>
      <w:r>
        <w:rPr>
          <w:rFonts w:ascii="PT Astra Serif" w:hAnsi="PT Astra Serif" w:eastAsia="PT Astra Serif" w:cs="PT Astra Serif"/>
          <w:b w:val="0"/>
          <w:bCs w:val="0"/>
          <w:color w:val="000000"/>
          <w:sz w:val="26"/>
          <w:szCs w:val="26"/>
        </w:rPr>
        <w:t xml:space="preserve">(202</w:t>
      </w:r>
      <w:r>
        <w:rPr>
          <w:rFonts w:ascii="PT Astra Serif" w:hAnsi="PT Astra Serif" w:eastAsia="PT Astra Serif" w:cs="PT Astra Serif"/>
          <w:b w:val="0"/>
          <w:bCs w:val="0"/>
          <w:color w:val="000000"/>
          <w:sz w:val="26"/>
          <w:szCs w:val="26"/>
        </w:rPr>
        <w:t xml:space="preserve">3</w:t>
      </w:r>
      <w:r>
        <w:rPr>
          <w:rFonts w:ascii="PT Astra Serif" w:hAnsi="PT Astra Serif" w:eastAsia="PT Astra Serif" w:cs="PT Astra Serif"/>
          <w:b w:val="0"/>
          <w:bCs w:val="0"/>
          <w:color w:val="000000"/>
          <w:sz w:val="26"/>
          <w:szCs w:val="26"/>
        </w:rPr>
        <w:t xml:space="preserve"> год – </w:t>
      </w:r>
      <w:r>
        <w:rPr>
          <w:rFonts w:ascii="PT Astra Serif" w:hAnsi="PT Astra Serif" w:eastAsia="PT Astra Serif" w:cs="PT Astra Serif"/>
          <w:b w:val="0"/>
          <w:bCs w:val="0"/>
          <w:color w:val="000000"/>
          <w:sz w:val="26"/>
          <w:szCs w:val="26"/>
        </w:rPr>
        <w:t xml:space="preserve">31</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1</w:t>
      </w:r>
      <w:r>
        <w:rPr>
          <w:rFonts w:ascii="PT Astra Serif" w:hAnsi="PT Astra Serif" w:eastAsia="PT Astra Serif" w:cs="PT Astra Serif"/>
          <w:b w:val="0"/>
          <w:bCs w:val="0"/>
          <w:color w:val="000000"/>
          <w:sz w:val="26"/>
          <w:szCs w:val="26"/>
        </w:rPr>
        <w:t xml:space="preserve">1</w:t>
      </w:r>
      <w:r>
        <w:rPr>
          <w:rFonts w:ascii="PT Astra Serif" w:hAnsi="PT Astra Serif" w:eastAsia="PT Astra Serif" w:cs="PT Astra Serif"/>
          <w:b w:val="0"/>
          <w:bCs w:val="0"/>
          <w:color w:val="000000"/>
          <w:sz w:val="26"/>
          <w:szCs w:val="26"/>
        </w:rPr>
        <w:t xml:space="preserve">%);</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pStyle w:val="933"/>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98</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предупреждени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rPr>
        <w:t xml:space="preserve">что составляет </w:t>
      </w:r>
      <w:r>
        <w:rPr>
          <w:rFonts w:ascii="PT Astra Serif" w:hAnsi="PT Astra Serif" w:eastAsia="PT Astra Serif" w:cs="PT Astra Serif"/>
          <w:b w:val="0"/>
          <w:bCs w:val="0"/>
          <w:color w:val="000000"/>
          <w:sz w:val="26"/>
          <w:szCs w:val="26"/>
        </w:rPr>
        <w:t xml:space="preserve">46,5</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от общего количества назначенных административных наказаний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од - 13</w:t>
      </w:r>
      <w:r>
        <w:rPr>
          <w:rFonts w:ascii="PT Astra Serif" w:hAnsi="PT Astra Serif" w:eastAsia="PT Astra Serif" w:cs="PT Astra Serif"/>
          <w:b w:val="0"/>
          <w:bCs w:val="0"/>
          <w:sz w:val="26"/>
          <w:szCs w:val="26"/>
        </w:rPr>
        <w:t xml:space="preserve">6</w:t>
      </w:r>
      <w:r>
        <w:rPr>
          <w:rFonts w:ascii="PT Astra Serif" w:hAnsi="PT Astra Serif" w:eastAsia="PT Astra Serif" w:cs="PT Astra Serif"/>
          <w:b w:val="0"/>
          <w:bCs w:val="0"/>
          <w:sz w:val="26"/>
          <w:szCs w:val="26"/>
        </w:rPr>
        <w:t xml:space="preserve"> – </w:t>
      </w:r>
      <w:r>
        <w:rPr>
          <w:rFonts w:ascii="PT Astra Serif" w:hAnsi="PT Astra Serif" w:eastAsia="PT Astra Serif" w:cs="PT Astra Serif"/>
          <w:b w:val="0"/>
          <w:bCs w:val="0"/>
          <w:sz w:val="26"/>
          <w:szCs w:val="26"/>
        </w:rPr>
        <w:t xml:space="preserve">33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rPr>
        <w:t xml:space="preserve">В том числе в </w:t>
      </w:r>
      <w:r>
        <w:rPr>
          <w:rFonts w:ascii="PT Astra Serif" w:hAnsi="PT Astra Serif" w:eastAsia="PT Astra Serif" w:cs="PT Astra Serif"/>
          <w:b w:val="0"/>
          <w:bCs w:val="0"/>
          <w:sz w:val="26"/>
          <w:szCs w:val="26"/>
        </w:rPr>
        <w:t xml:space="preserve">отношении малого и среднего </w:t>
      </w:r>
      <w:r>
        <w:rPr>
          <w:rFonts w:ascii="PT Astra Serif" w:hAnsi="PT Astra Serif" w:eastAsia="PT Astra Serif" w:cs="PT Astra Serif"/>
          <w:b w:val="0"/>
          <w:bCs w:val="0"/>
          <w:sz w:val="26"/>
          <w:szCs w:val="26"/>
        </w:rPr>
        <w:t xml:space="preserve">предпринимательства</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вынесено </w:t>
      </w:r>
      <w:r>
        <w:rPr>
          <w:rFonts w:ascii="PT Astra Serif" w:hAnsi="PT Astra Serif" w:eastAsia="PT Astra Serif" w:cs="PT Astra Serif"/>
          <w:b w:val="0"/>
          <w:bCs w:val="0"/>
          <w:color w:val="000000"/>
          <w:sz w:val="26"/>
          <w:szCs w:val="26"/>
        </w:rPr>
        <w:t xml:space="preserve">149</w:t>
      </w:r>
      <w:r>
        <w:rPr>
          <w:rFonts w:ascii="PT Astra Serif" w:hAnsi="PT Astra Serif" w:eastAsia="PT Astra Serif" w:cs="PT Astra Serif"/>
          <w:b w:val="0"/>
          <w:bCs w:val="0"/>
          <w:color w:val="000000"/>
          <w:sz w:val="26"/>
          <w:szCs w:val="26"/>
        </w:rPr>
        <w:t xml:space="preserve"> предупреждений</w:t>
      </w:r>
      <w:r>
        <w:rPr>
          <w:rFonts w:ascii="PT Astra Serif" w:hAnsi="PT Astra Serif" w:eastAsia="PT Astra Serif" w:cs="PT Astra Serif"/>
          <w:b w:val="0"/>
          <w:bCs w:val="0"/>
          <w:sz w:val="26"/>
          <w:szCs w:val="26"/>
        </w:rPr>
        <w:t xml:space="preserve">, что составляет 7</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от общего количества </w:t>
      </w:r>
      <w:r>
        <w:rPr>
          <w:rFonts w:ascii="PT Astra Serif" w:hAnsi="PT Astra Serif" w:eastAsia="PT Astra Serif" w:cs="PT Astra Serif"/>
          <w:b w:val="0"/>
          <w:bCs w:val="0"/>
          <w:sz w:val="26"/>
          <w:szCs w:val="26"/>
        </w:rPr>
        <w:t xml:space="preserve">вынесенных </w:t>
      </w:r>
      <w:r>
        <w:rPr>
          <w:rFonts w:ascii="PT Astra Serif" w:hAnsi="PT Astra Serif" w:eastAsia="PT Astra Serif" w:cs="PT Astra Serif"/>
          <w:b w:val="0"/>
          <w:bCs w:val="0"/>
          <w:color w:val="000000"/>
          <w:sz w:val="26"/>
          <w:szCs w:val="26"/>
        </w:rPr>
        <w:t xml:space="preserve">предупреждений</w:t>
      </w:r>
      <w:r>
        <w:rPr>
          <w:rFonts w:ascii="PT Astra Serif" w:hAnsi="PT Astra Serif" w:eastAsia="PT Astra Serif" w:cs="PT Astra Serif"/>
          <w:b w:val="0"/>
          <w:bCs w:val="0"/>
          <w:color w:val="000000"/>
          <w:sz w:val="26"/>
          <w:szCs w:val="26"/>
        </w:rPr>
        <w:t xml:space="preserve"> (202</w:t>
      </w:r>
      <w:r>
        <w:rPr>
          <w:rFonts w:ascii="PT Astra Serif" w:hAnsi="PT Astra Serif" w:eastAsia="PT Astra Serif" w:cs="PT Astra Serif"/>
          <w:b w:val="0"/>
          <w:bCs w:val="0"/>
          <w:color w:val="000000"/>
          <w:sz w:val="26"/>
          <w:szCs w:val="26"/>
        </w:rPr>
        <w:t xml:space="preserve">3</w:t>
      </w:r>
      <w:r>
        <w:rPr>
          <w:rFonts w:ascii="PT Astra Serif" w:hAnsi="PT Astra Serif" w:eastAsia="PT Astra Serif" w:cs="PT Astra Serif"/>
          <w:b w:val="0"/>
          <w:bCs w:val="0"/>
          <w:color w:val="000000"/>
          <w:sz w:val="26"/>
          <w:szCs w:val="26"/>
        </w:rPr>
        <w:t xml:space="preserve"> год –</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50</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37</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color w:val="000000"/>
          <w:sz w:val="26"/>
          <w:szCs w:val="26"/>
        </w:rPr>
        <w:t xml:space="preserve">;</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pStyle w:val="933"/>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случа</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административно</w:t>
      </w:r>
      <w:r>
        <w:rPr>
          <w:rFonts w:ascii="PT Astra Serif" w:hAnsi="PT Astra Serif" w:eastAsia="PT Astra Serif" w:cs="PT Astra Serif"/>
          <w:b w:val="0"/>
          <w:bCs w:val="0"/>
          <w:sz w:val="26"/>
          <w:szCs w:val="26"/>
        </w:rPr>
        <w:t xml:space="preserve">го</w:t>
      </w:r>
      <w:r>
        <w:rPr>
          <w:rFonts w:ascii="PT Astra Serif" w:hAnsi="PT Astra Serif" w:eastAsia="PT Astra Serif" w:cs="PT Astra Serif"/>
          <w:b w:val="0"/>
          <w:bCs w:val="0"/>
          <w:sz w:val="26"/>
          <w:szCs w:val="26"/>
        </w:rPr>
        <w:t xml:space="preserve"> приостановлени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деятельности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малого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что составляет 0,</w:t>
      </w:r>
      <w:r>
        <w:rPr>
          <w:rFonts w:ascii="PT Astra Serif" w:hAnsi="PT Astra Serif" w:eastAsia="PT Astra Serif" w:cs="PT Astra Serif"/>
          <w:b w:val="0"/>
          <w:bCs w:val="0"/>
          <w:color w:val="000000"/>
          <w:sz w:val="26"/>
          <w:szCs w:val="26"/>
        </w:rPr>
        <w:t xml:space="preserve">2</w:t>
      </w: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от общего количества назначенных административных наказаний (</w:t>
      </w:r>
      <w:r>
        <w:rPr>
          <w:rFonts w:ascii="PT Astra Serif" w:hAnsi="PT Astra Serif" w:eastAsia="PT Astra Serif" w:cs="PT Astra Serif"/>
          <w:b w:val="0"/>
          <w:bCs w:val="0"/>
          <w:color w:val="000000"/>
          <w:sz w:val="26"/>
          <w:szCs w:val="26"/>
        </w:rPr>
        <w:t xml:space="preserve">202</w:t>
      </w:r>
      <w:r>
        <w:rPr>
          <w:rFonts w:ascii="PT Astra Serif" w:hAnsi="PT Astra Serif" w:eastAsia="PT Astra Serif" w:cs="PT Astra Serif"/>
          <w:b w:val="0"/>
          <w:bCs w:val="0"/>
          <w:color w:val="000000"/>
          <w:sz w:val="26"/>
          <w:szCs w:val="26"/>
        </w:rPr>
        <w:t xml:space="preserve">3</w:t>
      </w:r>
      <w:r>
        <w:rPr>
          <w:rFonts w:ascii="PT Astra Serif" w:hAnsi="PT Astra Serif" w:eastAsia="PT Astra Serif" w:cs="PT Astra Serif"/>
          <w:b w:val="0"/>
          <w:bCs w:val="0"/>
          <w:color w:val="000000"/>
          <w:sz w:val="26"/>
          <w:szCs w:val="26"/>
        </w:rPr>
        <w:t xml:space="preserve"> г</w:t>
      </w:r>
      <w:r>
        <w:rPr>
          <w:rFonts w:ascii="PT Astra Serif" w:hAnsi="PT Astra Serif" w:eastAsia="PT Astra Serif" w:cs="PT Astra Serif"/>
          <w:b w:val="0"/>
          <w:bCs w:val="0"/>
          <w:color w:val="000000"/>
          <w:sz w:val="26"/>
          <w:szCs w:val="26"/>
        </w:rPr>
        <w:t xml:space="preserve">од</w:t>
      </w:r>
      <w:r>
        <w:rPr>
          <w:rFonts w:ascii="PT Astra Serif" w:hAnsi="PT Astra Serif" w:eastAsia="PT Astra Serif" w:cs="PT Astra Serif"/>
          <w:b w:val="0"/>
          <w:bCs w:val="0"/>
          <w:color w:val="000000"/>
          <w:sz w:val="26"/>
          <w:szCs w:val="26"/>
        </w:rPr>
        <w:t xml:space="preserve"> – </w:t>
      </w:r>
      <w:r>
        <w:rPr>
          <w:rFonts w:ascii="PT Astra Serif" w:hAnsi="PT Astra Serif" w:eastAsia="PT Astra Serif" w:cs="PT Astra Serif"/>
          <w:b w:val="0"/>
          <w:bCs w:val="0"/>
          <w:color w:val="000000"/>
          <w:sz w:val="26"/>
          <w:szCs w:val="26"/>
        </w:rPr>
        <w:t xml:space="preserve">2</w:t>
      </w:r>
      <w:r>
        <w:rPr>
          <w:rFonts w:ascii="PT Astra Serif" w:hAnsi="PT Astra Serif" w:eastAsia="PT Astra Serif" w:cs="PT Astra Serif"/>
          <w:b w:val="0"/>
          <w:bCs w:val="0"/>
          <w:color w:val="000000"/>
          <w:sz w:val="26"/>
          <w:szCs w:val="26"/>
        </w:rPr>
        <w:t xml:space="preserve">);</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pStyle w:val="933"/>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color w:val="000000"/>
          <w:sz w:val="26"/>
          <w:szCs w:val="26"/>
        </w:rPr>
        <w:t xml:space="preserve">- </w:t>
      </w:r>
      <w:r>
        <w:rPr>
          <w:rFonts w:ascii="PT Astra Serif" w:hAnsi="PT Astra Serif" w:eastAsia="PT Astra Serif" w:cs="PT Astra Serif"/>
          <w:b w:val="0"/>
          <w:bCs w:val="0"/>
          <w:color w:val="000000"/>
          <w:sz w:val="26"/>
          <w:szCs w:val="26"/>
        </w:rPr>
        <w:t xml:space="preserve">2 </w:t>
      </w:r>
      <w:r>
        <w:rPr>
          <w:rFonts w:ascii="PT Astra Serif" w:hAnsi="PT Astra Serif" w:eastAsia="PT Astra Serif" w:cs="PT Astra Serif"/>
          <w:b w:val="0"/>
          <w:bCs w:val="0"/>
          <w:color w:val="000000"/>
          <w:sz w:val="26"/>
          <w:szCs w:val="26"/>
        </w:rPr>
        <w:t xml:space="preserve">случа</w:t>
      </w:r>
      <w:r>
        <w:rPr>
          <w:rFonts w:ascii="PT Astra Serif" w:hAnsi="PT Astra Serif" w:eastAsia="PT Astra Serif" w:cs="PT Astra Serif"/>
          <w:b w:val="0"/>
          <w:bCs w:val="0"/>
          <w:color w:val="000000"/>
          <w:sz w:val="26"/>
          <w:szCs w:val="26"/>
        </w:rPr>
        <w:t xml:space="preserve">я</w:t>
      </w:r>
      <w:r>
        <w:rPr>
          <w:rFonts w:ascii="PT Astra Serif" w:hAnsi="PT Astra Serif" w:eastAsia="PT Astra Serif" w:cs="PT Astra Serif"/>
          <w:b w:val="0"/>
          <w:bCs w:val="0"/>
          <w:color w:val="000000"/>
          <w:sz w:val="26"/>
          <w:szCs w:val="26"/>
        </w:rPr>
        <w:t xml:space="preserve"> применения конфискации орудия совершения или предмета административного правонарушения </w:t>
      </w:r>
      <w:r>
        <w:rPr>
          <w:rFonts w:ascii="PT Astra Serif" w:hAnsi="PT Astra Serif" w:eastAsia="PT Astra Serif" w:cs="PT Astra Serif"/>
          <w:b w:val="0"/>
          <w:bCs w:val="0"/>
          <w:color w:val="000000"/>
          <w:sz w:val="26"/>
          <w:szCs w:val="26"/>
        </w:rPr>
        <w:t xml:space="preserve">(</w:t>
      </w:r>
      <w:r>
        <w:rPr>
          <w:rFonts w:ascii="PT Astra Serif" w:hAnsi="PT Astra Serif" w:eastAsia="PT Astra Serif" w:cs="PT Astra Serif"/>
          <w:b w:val="0"/>
          <w:bCs w:val="0"/>
          <w:color w:val="000000"/>
          <w:sz w:val="26"/>
          <w:szCs w:val="26"/>
        </w:rPr>
        <w:t xml:space="preserve">202</w:t>
      </w:r>
      <w:r>
        <w:rPr>
          <w:rFonts w:ascii="PT Astra Serif" w:hAnsi="PT Astra Serif" w:eastAsia="PT Astra Serif" w:cs="PT Astra Serif"/>
          <w:b w:val="0"/>
          <w:bCs w:val="0"/>
          <w:color w:val="000000"/>
          <w:sz w:val="26"/>
          <w:szCs w:val="26"/>
        </w:rPr>
        <w:t xml:space="preserve">3</w:t>
      </w:r>
      <w:r>
        <w:rPr>
          <w:rFonts w:ascii="PT Astra Serif" w:hAnsi="PT Astra Serif" w:eastAsia="PT Astra Serif" w:cs="PT Astra Serif"/>
          <w:b w:val="0"/>
          <w:bCs w:val="0"/>
          <w:color w:val="000000"/>
          <w:sz w:val="26"/>
          <w:szCs w:val="26"/>
        </w:rPr>
        <w:t xml:space="preserve"> г. – </w:t>
      </w:r>
      <w:r>
        <w:rPr>
          <w:rFonts w:ascii="PT Astra Serif" w:hAnsi="PT Astra Serif" w:eastAsia="PT Astra Serif" w:cs="PT Astra Serif"/>
          <w:b w:val="0"/>
          <w:bCs w:val="0"/>
          <w:color w:val="000000"/>
          <w:sz w:val="26"/>
          <w:szCs w:val="26"/>
        </w:rPr>
        <w:t xml:space="preserve">0</w:t>
      </w:r>
      <w:r>
        <w:rPr>
          <w:rFonts w:ascii="PT Astra Serif" w:hAnsi="PT Astra Serif" w:eastAsia="PT Astra Serif" w:cs="PT Astra Serif"/>
          <w:b w:val="0"/>
          <w:bCs w:val="0"/>
          <w:color w:val="000000"/>
          <w:sz w:val="26"/>
          <w:szCs w:val="26"/>
        </w:rPr>
        <w:t xml:space="preserve">).</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pStyle w:val="933"/>
        <w:ind w:left="-142" w:right="-142" w:firstLine="567"/>
        <w:jc w:val="both"/>
        <w:spacing w:after="0" w:afterAutospacing="0" w:line="283" w:lineRule="exact"/>
        <w:rPr>
          <w:rFonts w:ascii="PT Astra Serif" w:hAnsi="PT Astra Serif" w:cs="PT Astra Serif"/>
          <w:b w:val="0"/>
          <w:bCs w:val="0"/>
          <w:color w:val="000000"/>
          <w:sz w:val="26"/>
          <w:szCs w:val="26"/>
        </w:rPr>
      </w:pPr>
      <w:r>
        <w:rPr>
          <w:rFonts w:ascii="PT Astra Serif" w:hAnsi="PT Astra Serif" w:eastAsia="PT Astra Serif" w:cs="PT Astra Serif"/>
          <w:b w:val="0"/>
          <w:bCs w:val="0"/>
          <w:color w:val="000000"/>
          <w:sz w:val="26"/>
          <w:szCs w:val="26"/>
        </w:rPr>
        <w:t xml:space="preserve">В структуре административных наказаний Управления ежегодно увеличивается доля вынесенных предупреждений взамен административного штрафа. По сравнению с 2023 годом доля предупреждений в структуре административных наказаний   увеличилась на 13,5%.</w:t>
      </w:r>
      <w:r>
        <w:rPr>
          <w:rFonts w:ascii="PT Astra Serif" w:hAnsi="PT Astra Serif" w:cs="PT Astra Serif"/>
          <w:b w:val="0"/>
          <w:bCs w:val="0"/>
          <w:color w:val="000000"/>
          <w:sz w:val="26"/>
          <w:szCs w:val="26"/>
        </w:rPr>
      </w:r>
      <w:r>
        <w:rPr>
          <w:rFonts w:ascii="PT Astra Serif" w:hAnsi="PT Astra Serif" w:cs="PT Astra Serif"/>
          <w:b w:val="0"/>
          <w:bCs w:val="0"/>
          <w:color w:val="000000"/>
          <w:sz w:val="26"/>
          <w:szCs w:val="26"/>
        </w:rPr>
      </w:r>
    </w:p>
    <w:p>
      <w:pPr>
        <w:pStyle w:val="933"/>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Управлением возбуждены </w:t>
      </w:r>
      <w:r>
        <w:rPr>
          <w:rFonts w:ascii="PT Astra Serif" w:hAnsi="PT Astra Serif" w:eastAsia="PT Astra Serif" w:cs="PT Astra Serif"/>
          <w:b w:val="0"/>
          <w:bCs w:val="0"/>
          <w:sz w:val="26"/>
          <w:szCs w:val="26"/>
        </w:rPr>
        <w:t xml:space="preserve">административные дела по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составам Кодекса Российской Федерации об административных правонарушениях (далее – Кодекс)</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 – </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33"/>
        <w:ind w:left="-142" w:right="-142" w:firstLine="567"/>
        <w:jc w:val="both"/>
        <w:spacing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Должностными лицами Управления составлено </w:t>
      </w:r>
      <w:r>
        <w:rPr>
          <w:rFonts w:ascii="PT Astra Serif" w:hAnsi="PT Astra Serif" w:eastAsia="PT Astra Serif" w:cs="PT Astra Serif"/>
          <w:b w:val="0"/>
          <w:bCs w:val="0"/>
          <w:sz w:val="26"/>
          <w:szCs w:val="26"/>
        </w:rPr>
        <w:t xml:space="preserve">772</w:t>
      </w:r>
      <w:r>
        <w:rPr>
          <w:rFonts w:ascii="PT Astra Serif" w:hAnsi="PT Astra Serif" w:eastAsia="PT Astra Serif" w:cs="PT Astra Serif"/>
          <w:b w:val="0"/>
          <w:bCs w:val="0"/>
          <w:sz w:val="26"/>
          <w:szCs w:val="26"/>
        </w:rPr>
        <w:t xml:space="preserve"> протокол</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об административном правонарушении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 – </w:t>
      </w:r>
      <w:r>
        <w:rPr>
          <w:rFonts w:ascii="PT Astra Serif" w:hAnsi="PT Astra Serif" w:eastAsia="PT Astra Serif" w:cs="PT Astra Serif"/>
          <w:b w:val="0"/>
          <w:bCs w:val="0"/>
          <w:sz w:val="26"/>
          <w:szCs w:val="26"/>
        </w:rPr>
        <w:t xml:space="preserve">633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рост на 22%</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Наибольшее количество протоколов составлено по фактам правонарушений, предусмотренных:</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 6.7 ч.1 «</w:t>
      </w:r>
      <w:r>
        <w:rPr>
          <w:rStyle w:val="992"/>
          <w:rFonts w:ascii="PT Astra Serif" w:hAnsi="PT Astra Serif" w:eastAsia="PT Astra Serif" w:cs="PT Astra Serif"/>
          <w:b w:val="0"/>
          <w:bCs w:val="0"/>
          <w:sz w:val="26"/>
          <w:szCs w:val="26"/>
        </w:rPr>
        <w:t xml:space="preserve">Нарушение санитарно-эпидемиологических требований к условиям отдыха и оздоровления детей, их воспитания и обучения» - 157 (20%) </w:t>
      </w:r>
      <w:r>
        <w:rPr>
          <w:rFonts w:ascii="PT Astra Serif" w:hAnsi="PT Astra Serif" w:eastAsia="PT Astra Serif" w:cs="PT Astra Serif"/>
          <w:b w:val="0"/>
          <w:bCs w:val="0"/>
          <w:sz w:val="26"/>
          <w:szCs w:val="26"/>
        </w:rPr>
        <w:t xml:space="preserve">(2023 год - 133 - 21%);</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 6.3 ч. 1 «Нарушение </w:t>
      </w:r>
      <w:r>
        <w:rPr>
          <w:rFonts w:ascii="PT Astra Serif" w:hAnsi="PT Astra Serif" w:eastAsia="PT Astra Serif" w:cs="PT Astra Serif"/>
          <w:b w:val="0"/>
          <w:bCs w:val="0"/>
          <w:sz w:val="26"/>
          <w:szCs w:val="26"/>
        </w:rPr>
        <w:fldChar w:fldCharType="begin"/>
      </w:r>
      <w:r>
        <w:rPr>
          <w:rFonts w:ascii="PT Astra Serif" w:hAnsi="PT Astra Serif" w:eastAsia="PT Astra Serif" w:cs="PT Astra Serif"/>
          <w:b w:val="0"/>
          <w:bCs w:val="0"/>
          <w:sz w:val="26"/>
          <w:szCs w:val="26"/>
        </w:rPr>
        <w:instrText xml:space="preserve"> HYPERLINK "https://internet.garant.ru/" \l "/document/12115118/entry/3" </w:instrText>
      </w:r>
      <w:r>
        <w:rPr>
          <w:rFonts w:ascii="PT Astra Serif" w:hAnsi="PT Astra Serif" w:eastAsia="PT Astra Serif" w:cs="PT Astra Serif"/>
          <w:b w:val="0"/>
          <w:bCs w:val="0"/>
          <w:sz w:val="26"/>
          <w:szCs w:val="26"/>
        </w:rPr>
        <w:fldChar w:fldCharType="separate"/>
      </w:r>
      <w:r>
        <w:rPr>
          <w:rStyle w:val="1022"/>
          <w:rFonts w:ascii="PT Astra Serif" w:hAnsi="PT Astra Serif" w:eastAsia="PT Astra Serif" w:cs="PT Astra Serif"/>
          <w:b w:val="0"/>
          <w:bCs w:val="0"/>
          <w:color w:val="000000"/>
          <w:sz w:val="26"/>
          <w:szCs w:val="26"/>
          <w:u w:val="none"/>
        </w:rPr>
        <w:t xml:space="preserve">законодательства</w:t>
      </w:r>
      <w:r>
        <w:rPr>
          <w:rFonts w:ascii="PT Astra Serif" w:hAnsi="PT Astra Serif" w:eastAsia="PT Astra Serif" w:cs="PT Astra Serif"/>
          <w:b w:val="0"/>
          <w:bCs w:val="0"/>
          <w:sz w:val="26"/>
          <w:szCs w:val="26"/>
        </w:rPr>
        <w:fldChar w:fldCharType="end"/>
      </w:r>
      <w:r>
        <w:rPr>
          <w:rFonts w:ascii="PT Astra Serif" w:hAnsi="PT Astra Serif" w:eastAsia="PT Astra Serif" w:cs="PT Astra Serif"/>
          <w:b w:val="0"/>
          <w:bCs w:val="0"/>
          <w:sz w:val="26"/>
          <w:szCs w:val="26"/>
        </w:rPr>
        <w:t xml:space="preserve">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 1</w:t>
      </w:r>
      <w:r>
        <w:rPr>
          <w:rFonts w:ascii="PT Astra Serif" w:hAnsi="PT Astra Serif" w:eastAsia="PT Astra Serif" w:cs="PT Astra Serif"/>
          <w:b w:val="0"/>
          <w:bCs w:val="0"/>
          <w:sz w:val="26"/>
          <w:szCs w:val="26"/>
        </w:rPr>
        <w:t xml:space="preserve">36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18</w:t>
      </w:r>
      <w:r>
        <w:rPr>
          <w:rFonts w:ascii="PT Astra Serif" w:hAnsi="PT Astra Serif" w:eastAsia="PT Astra Serif" w:cs="PT Astra Serif"/>
          <w:b w:val="0"/>
          <w:bCs w:val="0"/>
          <w:sz w:val="26"/>
          <w:szCs w:val="26"/>
        </w:rPr>
        <w:t xml:space="preserve">%)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- 1</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8</w:t>
      </w:r>
      <w:r>
        <w:rPr>
          <w:rFonts w:ascii="PT Astra Serif" w:hAnsi="PT Astra Serif" w:eastAsia="PT Astra Serif" w:cs="PT Astra Serif"/>
          <w:b w:val="0"/>
          <w:bCs w:val="0"/>
          <w:sz w:val="26"/>
          <w:szCs w:val="26"/>
        </w:rPr>
        <w:t xml:space="preserve"> - </w:t>
      </w:r>
      <w:r>
        <w:rPr>
          <w:rFonts w:ascii="PT Astra Serif" w:hAnsi="PT Astra Serif" w:eastAsia="PT Astra Serif" w:cs="PT Astra Serif"/>
          <w:b w:val="0"/>
          <w:bCs w:val="0"/>
          <w:sz w:val="26"/>
          <w:szCs w:val="26"/>
        </w:rPr>
        <w:t xml:space="preserve">25</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 15.12.1 «</w:t>
      </w:r>
      <w:r>
        <w:rPr>
          <w:rFonts w:ascii="PT Astra Serif" w:hAnsi="PT Astra Serif" w:eastAsia="PT Astra Serif" w:cs="PT Astra Serif"/>
          <w:b w:val="0"/>
          <w:bCs w:val="0"/>
          <w:sz w:val="26"/>
          <w:szCs w:val="26"/>
        </w:rPr>
        <w:t xml:space="preserve">Непредставление сведений и </w:t>
      </w:r>
      <w:r>
        <w:rPr>
          <w:rFonts w:ascii="PT Astra Serif" w:hAnsi="PT Astra Serif" w:eastAsia="PT Astra Serif" w:cs="PT Astra Serif"/>
          <w:b w:val="0"/>
          <w:bCs w:val="0"/>
          <w:sz w:val="26"/>
          <w:szCs w:val="26"/>
        </w:rPr>
        <w:t xml:space="preserve">(или)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r>
        <w:rPr>
          <w:rFonts w:ascii="PT Astra Serif" w:hAnsi="PT Astra Serif" w:eastAsia="PT Astra Serif" w:cs="PT Astra Serif"/>
          <w:b w:val="0"/>
          <w:bCs w:val="0"/>
          <w:sz w:val="26"/>
          <w:szCs w:val="26"/>
        </w:rPr>
        <w:t xml:space="preserve">» - 73 (</w:t>
      </w:r>
      <w:r>
        <w:rPr>
          <w:rFonts w:ascii="PT Astra Serif" w:hAnsi="PT Astra Serif" w:eastAsia="PT Astra Serif" w:cs="PT Astra Serif"/>
          <w:b w:val="0"/>
          <w:bCs w:val="0"/>
          <w:sz w:val="26"/>
          <w:szCs w:val="26"/>
        </w:rPr>
        <w:t xml:space="preserve">10</w:t>
      </w:r>
      <w:r>
        <w:rPr>
          <w:rFonts w:ascii="PT Astra Serif" w:hAnsi="PT Astra Serif" w:eastAsia="PT Astra Serif" w:cs="PT Astra Serif"/>
          <w:b w:val="0"/>
          <w:bCs w:val="0"/>
          <w:sz w:val="26"/>
          <w:szCs w:val="26"/>
        </w:rPr>
        <w:t xml:space="preserve">%) (2023 г. – 0);</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 6.4 «</w:t>
      </w:r>
      <w:r>
        <w:rPr>
          <w:rStyle w:val="992"/>
          <w:rFonts w:ascii="PT Astra Serif" w:hAnsi="PT Astra Serif" w:eastAsia="PT Astra Serif" w:cs="PT Astra Serif"/>
          <w:b w:val="0"/>
          <w:bCs w:val="0"/>
          <w:sz w:val="26"/>
          <w:szCs w:val="26"/>
        </w:rPr>
        <w:t xml:space="preserve">Нарушение санитарно-эпидемиологических требований к эксплуатации жилых помещений и общественных помещений, зданий, сооружений и транспорта» - 6</w:t>
      </w:r>
      <w:r>
        <w:rPr>
          <w:rStyle w:val="992"/>
          <w:rFonts w:ascii="PT Astra Serif" w:hAnsi="PT Astra Serif" w:eastAsia="PT Astra Serif" w:cs="PT Astra Serif"/>
          <w:b w:val="0"/>
          <w:bCs w:val="0"/>
          <w:sz w:val="26"/>
          <w:szCs w:val="26"/>
        </w:rPr>
        <w:t xml:space="preserve">2</w:t>
      </w:r>
      <w:r>
        <w:rPr>
          <w:rStyle w:val="992"/>
          <w:rFonts w:ascii="PT Astra Serif" w:hAnsi="PT Astra Serif" w:eastAsia="PT Astra Serif" w:cs="PT Astra Serif"/>
          <w:b w:val="0"/>
          <w:bCs w:val="0"/>
          <w:sz w:val="26"/>
          <w:szCs w:val="26"/>
        </w:rPr>
        <w:t xml:space="preserve"> (</w:t>
      </w:r>
      <w:r>
        <w:rPr>
          <w:rStyle w:val="992"/>
          <w:rFonts w:ascii="PT Astra Serif" w:hAnsi="PT Astra Serif" w:eastAsia="PT Astra Serif" w:cs="PT Astra Serif"/>
          <w:b w:val="0"/>
          <w:bCs w:val="0"/>
          <w:sz w:val="26"/>
          <w:szCs w:val="26"/>
        </w:rPr>
        <w:t xml:space="preserve">8</w:t>
      </w:r>
      <w:r>
        <w:rPr>
          <w:rStyle w:val="992"/>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76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12</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ст.14.43 ч.1 «</w:t>
      </w:r>
      <w:r>
        <w:rPr>
          <w:rStyle w:val="993"/>
          <w:rFonts w:ascii="PT Astra Serif" w:hAnsi="PT Astra Serif" w:eastAsia="PT Astra Serif" w:cs="PT Astra Serif"/>
          <w:b w:val="0"/>
          <w:bCs w:val="0"/>
          <w:sz w:val="26"/>
          <w:szCs w:val="26"/>
        </w:rPr>
        <w:t xml:space="preserve">Нарушение изготовителем, исполнителем (лицом, выполняющим функции иностранного изготовителя), продавцом требований </w:t>
      </w:r>
      <w:r>
        <w:rPr>
          <w:rStyle w:val="993"/>
          <w:rFonts w:ascii="PT Astra Serif" w:hAnsi="PT Astra Serif" w:eastAsia="PT Astra Serif" w:cs="PT Astra Serif"/>
          <w:b w:val="0"/>
          <w:bCs w:val="0"/>
          <w:sz w:val="26"/>
          <w:szCs w:val="26"/>
        </w:rPr>
        <w:fldChar w:fldCharType="begin"/>
      </w:r>
      <w:r>
        <w:rPr>
          <w:rStyle w:val="993"/>
          <w:rFonts w:ascii="PT Astra Serif" w:hAnsi="PT Astra Serif" w:eastAsia="PT Astra Serif" w:cs="PT Astra Serif"/>
          <w:b w:val="0"/>
          <w:bCs w:val="0"/>
          <w:sz w:val="26"/>
          <w:szCs w:val="26"/>
        </w:rPr>
        <w:instrText xml:space="preserve"> HYPERLINK "http://www.consultant.ru/document/cons_doc_LAW_115411/" </w:instrText>
      </w:r>
      <w:r>
        <w:rPr>
          <w:rStyle w:val="993"/>
          <w:rFonts w:ascii="PT Astra Serif" w:hAnsi="PT Astra Serif" w:eastAsia="PT Astra Serif" w:cs="PT Astra Serif"/>
          <w:b w:val="0"/>
          <w:bCs w:val="0"/>
          <w:sz w:val="26"/>
          <w:szCs w:val="26"/>
        </w:rPr>
        <w:fldChar w:fldCharType="separate"/>
      </w:r>
      <w:r>
        <w:rPr>
          <w:rStyle w:val="1022"/>
          <w:rFonts w:ascii="PT Astra Serif" w:hAnsi="PT Astra Serif" w:eastAsia="PT Astra Serif" w:cs="PT Astra Serif"/>
          <w:b w:val="0"/>
          <w:bCs w:val="0"/>
          <w:color w:val="000000"/>
          <w:sz w:val="26"/>
          <w:szCs w:val="26"/>
          <w:u w:val="none"/>
        </w:rPr>
        <w:t xml:space="preserve">технических регламентов</w:t>
      </w:r>
      <w:r>
        <w:rPr>
          <w:rStyle w:val="993"/>
          <w:rFonts w:ascii="PT Astra Serif" w:hAnsi="PT Astra Serif" w:eastAsia="PT Astra Serif" w:cs="PT Astra Serif"/>
          <w:b w:val="0"/>
          <w:bCs w:val="0"/>
          <w:sz w:val="26"/>
          <w:szCs w:val="26"/>
        </w:rPr>
        <w:fldChar w:fldCharType="end"/>
      </w:r>
      <w:r>
        <w:rPr>
          <w:rStyle w:val="993"/>
          <w:rFonts w:ascii="PT Astra Serif" w:hAnsi="PT Astra Serif" w:eastAsia="PT Astra Serif" w:cs="PT Astra Serif"/>
          <w:b w:val="0"/>
          <w:bCs w:val="0"/>
          <w:sz w:val="26"/>
          <w:szCs w:val="26"/>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w:t>
      </w:r>
      <w:r>
        <w:rPr>
          <w:rStyle w:val="993"/>
          <w:rFonts w:ascii="PT Astra Serif" w:hAnsi="PT Astra Serif" w:eastAsia="PT Astra Serif" w:cs="PT Astra Serif"/>
          <w:b w:val="0"/>
          <w:bCs w:val="0"/>
          <w:sz w:val="26"/>
          <w:szCs w:val="26"/>
        </w:rPr>
        <w:t xml:space="preserve">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w:t>
      </w:r>
      <w:r>
        <w:rPr>
          <w:rStyle w:val="992"/>
          <w:rFonts w:ascii="PT Astra Serif" w:hAnsi="PT Astra Serif" w:eastAsia="PT Astra Serif" w:cs="PT Astra Serif"/>
          <w:b w:val="0"/>
          <w:bCs w:val="0"/>
          <w:sz w:val="26"/>
          <w:szCs w:val="26"/>
        </w:rPr>
        <w:t xml:space="preserve">» - </w:t>
      </w:r>
      <w:r>
        <w:rPr>
          <w:rStyle w:val="992"/>
          <w:rFonts w:ascii="PT Astra Serif" w:hAnsi="PT Astra Serif" w:eastAsia="PT Astra Serif" w:cs="PT Astra Serif"/>
          <w:b w:val="0"/>
          <w:bCs w:val="0"/>
          <w:sz w:val="26"/>
          <w:szCs w:val="26"/>
        </w:rPr>
        <w:t xml:space="preserve">57</w:t>
      </w:r>
      <w:r>
        <w:rPr>
          <w:rStyle w:val="992"/>
          <w:rFonts w:ascii="PT Astra Serif" w:hAnsi="PT Astra Serif" w:eastAsia="PT Astra Serif" w:cs="PT Astra Serif"/>
          <w:b w:val="0"/>
          <w:bCs w:val="0"/>
          <w:sz w:val="26"/>
          <w:szCs w:val="26"/>
        </w:rPr>
        <w:t xml:space="preserve"> (</w:t>
      </w:r>
      <w:r>
        <w:rPr>
          <w:rStyle w:val="992"/>
          <w:rFonts w:ascii="PT Astra Serif" w:hAnsi="PT Astra Serif" w:eastAsia="PT Astra Serif" w:cs="PT Astra Serif"/>
          <w:b w:val="0"/>
          <w:bCs w:val="0"/>
          <w:sz w:val="26"/>
          <w:szCs w:val="26"/>
        </w:rPr>
        <w:t xml:space="preserve">7</w:t>
      </w:r>
      <w:r>
        <w:rPr>
          <w:rStyle w:val="992"/>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72</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11,4</w:t>
      </w:r>
      <w:r>
        <w:rPr>
          <w:rFonts w:ascii="PT Astra Serif" w:hAnsi="PT Astra Serif" w:eastAsia="PT Astra Serif" w:cs="PT Astra Serif"/>
          <w:b w:val="0"/>
          <w:bCs w:val="0"/>
          <w:sz w:val="26"/>
          <w:szCs w:val="26"/>
        </w:rPr>
        <w:t xml:space="preserve">%);</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 6.6 «</w:t>
      </w:r>
      <w:r>
        <w:rPr>
          <w:rStyle w:val="992"/>
          <w:rFonts w:ascii="PT Astra Serif" w:hAnsi="PT Astra Serif" w:eastAsia="PT Astra Serif" w:cs="PT Astra Serif"/>
          <w:b w:val="0"/>
          <w:bCs w:val="0"/>
          <w:sz w:val="26"/>
          <w:szCs w:val="26"/>
        </w:rPr>
        <w:t xml:space="preserve">Нарушение санитарно-эпидемиологических требований к организации питания населения» - </w:t>
      </w:r>
      <w:r>
        <w:rPr>
          <w:rStyle w:val="992"/>
          <w:rFonts w:ascii="PT Astra Serif" w:hAnsi="PT Astra Serif" w:eastAsia="PT Astra Serif" w:cs="PT Astra Serif"/>
          <w:b w:val="0"/>
          <w:bCs w:val="0"/>
          <w:sz w:val="26"/>
          <w:szCs w:val="26"/>
        </w:rPr>
        <w:t xml:space="preserve">45</w:t>
      </w:r>
      <w:r>
        <w:rPr>
          <w:rStyle w:val="992"/>
          <w:rFonts w:ascii="PT Astra Serif" w:hAnsi="PT Astra Serif" w:eastAsia="PT Astra Serif" w:cs="PT Astra Serif"/>
          <w:b w:val="0"/>
          <w:bCs w:val="0"/>
          <w:sz w:val="26"/>
          <w:szCs w:val="26"/>
        </w:rPr>
        <w:t xml:space="preserve"> (</w:t>
      </w:r>
      <w:r>
        <w:rPr>
          <w:rStyle w:val="992"/>
          <w:rFonts w:ascii="PT Astra Serif" w:hAnsi="PT Astra Serif" w:eastAsia="PT Astra Serif" w:cs="PT Astra Serif"/>
          <w:b w:val="0"/>
          <w:bCs w:val="0"/>
          <w:sz w:val="26"/>
          <w:szCs w:val="26"/>
        </w:rPr>
        <w:t xml:space="preserve">6</w:t>
      </w:r>
      <w:r>
        <w:rPr>
          <w:rStyle w:val="992"/>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66</w:t>
      </w:r>
      <w:r>
        <w:rPr>
          <w:rFonts w:ascii="PT Astra Serif" w:hAnsi="PT Astra Serif" w:eastAsia="PT Astra Serif" w:cs="PT Astra Serif"/>
          <w:b w:val="0"/>
          <w:bCs w:val="0"/>
          <w:sz w:val="26"/>
          <w:szCs w:val="26"/>
        </w:rPr>
        <w:t xml:space="preserve"> - 10%);</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1021"/>
        <w:ind w:left="-142" w:right="-142" w:firstLine="567"/>
        <w:jc w:val="both"/>
        <w:spacing w:before="0" w:beforeAutospacing="0" w:after="0" w:afterAutospacing="0" w:line="283" w:lineRule="exact"/>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ст.14.43 ч.2 «</w:t>
      </w:r>
      <w:r>
        <w:rPr>
          <w:rStyle w:val="993"/>
          <w:rFonts w:ascii="PT Astra Serif" w:hAnsi="PT Astra Serif" w:eastAsia="PT Astra Serif" w:cs="PT Astra Serif"/>
          <w:b w:val="0"/>
          <w:bCs w:val="0"/>
          <w:sz w:val="26"/>
          <w:szCs w:val="26"/>
        </w:rPr>
        <w:t xml:space="preserve">Нарушение изготовителем, исполнителем (лицом, выполняющим функции иностранного изготовителя), продавцом требований </w:t>
      </w:r>
      <w:r>
        <w:rPr>
          <w:rStyle w:val="993"/>
          <w:rFonts w:ascii="PT Astra Serif" w:hAnsi="PT Astra Serif" w:eastAsia="PT Astra Serif" w:cs="PT Astra Serif"/>
          <w:b w:val="0"/>
          <w:bCs w:val="0"/>
          <w:sz w:val="26"/>
          <w:szCs w:val="26"/>
        </w:rPr>
        <w:fldChar w:fldCharType="begin"/>
      </w:r>
      <w:r>
        <w:rPr>
          <w:rStyle w:val="993"/>
          <w:rFonts w:ascii="PT Astra Serif" w:hAnsi="PT Astra Serif" w:eastAsia="PT Astra Serif" w:cs="PT Astra Serif"/>
          <w:b w:val="0"/>
          <w:bCs w:val="0"/>
          <w:sz w:val="26"/>
          <w:szCs w:val="26"/>
        </w:rPr>
        <w:instrText xml:space="preserve"> HYPERLINK "http://www.consultant.ru/document/cons_doc_LAW_115411/" </w:instrText>
      </w:r>
      <w:r>
        <w:rPr>
          <w:rStyle w:val="993"/>
          <w:rFonts w:ascii="PT Astra Serif" w:hAnsi="PT Astra Serif" w:eastAsia="PT Astra Serif" w:cs="PT Astra Serif"/>
          <w:b w:val="0"/>
          <w:bCs w:val="0"/>
          <w:sz w:val="26"/>
          <w:szCs w:val="26"/>
        </w:rPr>
        <w:fldChar w:fldCharType="separate"/>
      </w:r>
      <w:r>
        <w:rPr>
          <w:rStyle w:val="1022"/>
          <w:rFonts w:ascii="PT Astra Serif" w:hAnsi="PT Astra Serif" w:eastAsia="PT Astra Serif" w:cs="PT Astra Serif"/>
          <w:b w:val="0"/>
          <w:bCs w:val="0"/>
          <w:color w:val="000000"/>
          <w:sz w:val="26"/>
          <w:szCs w:val="26"/>
          <w:u w:val="none"/>
        </w:rPr>
        <w:t xml:space="preserve">технических регламентов</w:t>
      </w:r>
      <w:r>
        <w:rPr>
          <w:rStyle w:val="993"/>
          <w:rFonts w:ascii="PT Astra Serif" w:hAnsi="PT Astra Serif" w:eastAsia="PT Astra Serif" w:cs="PT Astra Serif"/>
          <w:b w:val="0"/>
          <w:bCs w:val="0"/>
          <w:sz w:val="26"/>
          <w:szCs w:val="26"/>
        </w:rPr>
        <w:fldChar w:fldCharType="end"/>
      </w:r>
      <w:r>
        <w:rPr>
          <w:rStyle w:val="993"/>
          <w:rFonts w:ascii="PT Astra Serif" w:hAnsi="PT Astra Serif" w:eastAsia="PT Astra Serif" w:cs="PT Astra Serif"/>
          <w:b w:val="0"/>
          <w:bCs w:val="0"/>
          <w:sz w:val="26"/>
          <w:szCs w:val="26"/>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w:t>
      </w:r>
      <w:r>
        <w:rPr>
          <w:rStyle w:val="993"/>
          <w:rFonts w:ascii="PT Astra Serif" w:hAnsi="PT Astra Serif" w:eastAsia="PT Astra Serif" w:cs="PT Astra Serif"/>
          <w:b w:val="0"/>
          <w:bCs w:val="0"/>
          <w:sz w:val="26"/>
          <w:szCs w:val="26"/>
        </w:rPr>
        <w:t xml:space="preserve">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повлекшие причинение вреда жизни или здоровью граждан, имуществу физичес</w:t>
      </w:r>
      <w:r>
        <w:rPr>
          <w:rStyle w:val="993"/>
          <w:rFonts w:ascii="PT Astra Serif" w:hAnsi="PT Astra Serif" w:eastAsia="PT Astra Serif" w:cs="PT Astra Serif"/>
          <w:b w:val="0"/>
          <w:bCs w:val="0"/>
          <w:sz w:val="26"/>
          <w:szCs w:val="26"/>
        </w:rPr>
        <w:t xml:space="preserve">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w:t>
      </w:r>
      <w:r>
        <w:rPr>
          <w:rStyle w:val="993"/>
          <w:rFonts w:ascii="PT Astra Serif" w:hAnsi="PT Astra Serif" w:eastAsia="PT Astra Serif" w:cs="PT Astra Serif"/>
          <w:b w:val="0"/>
          <w:bCs w:val="0"/>
          <w:sz w:val="26"/>
          <w:szCs w:val="26"/>
        </w:rPr>
        <w:t xml:space="preserve">22</w:t>
      </w:r>
      <w:r>
        <w:rPr>
          <w:rStyle w:val="993"/>
          <w:rFonts w:ascii="PT Astra Serif" w:hAnsi="PT Astra Serif" w:eastAsia="PT Astra Serif" w:cs="PT Astra Serif"/>
          <w:b w:val="0"/>
          <w:bCs w:val="0"/>
          <w:sz w:val="26"/>
          <w:szCs w:val="26"/>
        </w:rPr>
        <w:t xml:space="preserve"> (</w:t>
      </w:r>
      <w:r>
        <w:rPr>
          <w:rStyle w:val="993"/>
          <w:rFonts w:ascii="PT Astra Serif" w:hAnsi="PT Astra Serif" w:eastAsia="PT Astra Serif" w:cs="PT Astra Serif"/>
          <w:b w:val="0"/>
          <w:bCs w:val="0"/>
          <w:sz w:val="26"/>
          <w:szCs w:val="26"/>
        </w:rPr>
        <w:t xml:space="preserve">3</w:t>
      </w:r>
      <w:r>
        <w:rPr>
          <w:rStyle w:val="993"/>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41</w:t>
      </w:r>
      <w:r>
        <w:rPr>
          <w:rFonts w:ascii="PT Astra Serif" w:hAnsi="PT Astra Serif" w:eastAsia="PT Astra Serif" w:cs="PT Astra Serif"/>
          <w:b w:val="0"/>
          <w:bCs w:val="0"/>
          <w:sz w:val="26"/>
          <w:szCs w:val="26"/>
        </w:rPr>
        <w:t xml:space="preserve"> - </w:t>
      </w:r>
      <w:r>
        <w:rPr>
          <w:rFonts w:ascii="PT Astra Serif" w:hAnsi="PT Astra Serif" w:eastAsia="PT Astra Serif" w:cs="PT Astra Serif"/>
          <w:b w:val="0"/>
          <w:bCs w:val="0"/>
          <w:sz w:val="26"/>
          <w:szCs w:val="26"/>
        </w:rPr>
        <w:t xml:space="preserve">7</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Привлечено к административной ответственности </w:t>
      </w:r>
      <w:r>
        <w:rPr>
          <w:rFonts w:ascii="PT Astra Serif" w:hAnsi="PT Astra Serif" w:eastAsia="PT Astra Serif" w:cs="PT Astra Serif"/>
          <w:sz w:val="26"/>
          <w:szCs w:val="26"/>
        </w:rPr>
        <w:t xml:space="preserve">915</w:t>
      </w:r>
      <w:r>
        <w:rPr>
          <w:rFonts w:ascii="PT Astra Serif" w:hAnsi="PT Astra Serif" w:eastAsia="PT Astra Serif" w:cs="PT Astra Serif"/>
          <w:sz w:val="26"/>
          <w:szCs w:val="26"/>
        </w:rPr>
        <w:t xml:space="preserve"> лиц (</w:t>
      </w:r>
      <w:r>
        <w:rPr>
          <w:rFonts w:ascii="PT Astra Serif" w:hAnsi="PT Astra Serif" w:eastAsia="PT Astra Serif" w:cs="PT Astra Serif"/>
          <w:sz w:val="26"/>
          <w:szCs w:val="26"/>
        </w:rPr>
        <w:t xml:space="preserve">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г</w:t>
      </w:r>
      <w:r>
        <w:rPr>
          <w:rFonts w:ascii="PT Astra Serif" w:hAnsi="PT Astra Serif" w:eastAsia="PT Astra Serif" w:cs="PT Astra Serif"/>
          <w:sz w:val="26"/>
          <w:szCs w:val="26"/>
        </w:rPr>
        <w:t xml:space="preserve">од</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863</w:t>
      </w:r>
      <w:r>
        <w:rPr>
          <w:rFonts w:ascii="PT Astra Serif" w:hAnsi="PT Astra Serif" w:eastAsia="PT Astra Serif" w:cs="PT Astra Serif"/>
          <w:sz w:val="26"/>
          <w:szCs w:val="26"/>
        </w:rPr>
        <w:t xml:space="preserve">), из них </w:t>
      </w:r>
      <w:r>
        <w:rPr>
          <w:rFonts w:ascii="PT Astra Serif" w:hAnsi="PT Astra Serif" w:eastAsia="PT Astra Serif" w:cs="PT Astra Serif"/>
          <w:sz w:val="26"/>
          <w:szCs w:val="26"/>
        </w:rPr>
        <w:t xml:space="preserve">346</w:t>
      </w:r>
      <w:r>
        <w:rPr>
          <w:rFonts w:ascii="PT Astra Serif" w:hAnsi="PT Astra Serif" w:eastAsia="PT Astra Serif" w:cs="PT Astra Serif"/>
          <w:sz w:val="26"/>
          <w:szCs w:val="26"/>
        </w:rPr>
        <w:t xml:space="preserve"> лицам назначено наказание в виде предупреждения (</w:t>
      </w:r>
      <w:r>
        <w:rPr>
          <w:rFonts w:ascii="PT Astra Serif" w:hAnsi="PT Astra Serif" w:eastAsia="PT Astra Serif" w:cs="PT Astra Serif"/>
          <w:sz w:val="26"/>
          <w:szCs w:val="26"/>
        </w:rPr>
        <w:t xml:space="preserve">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2</w:t>
      </w:r>
      <w:r>
        <w:rPr>
          <w:rFonts w:ascii="PT Astra Serif" w:hAnsi="PT Astra Serif" w:eastAsia="PT Astra Serif" w:cs="PT Astra Serif"/>
          <w:sz w:val="26"/>
          <w:szCs w:val="26"/>
        </w:rPr>
        <w:t xml:space="preserve">72</w:t>
      </w:r>
      <w:r>
        <w:rPr>
          <w:rFonts w:ascii="PT Astra Serif" w:hAnsi="PT Astra Serif" w:eastAsia="PT Astra Serif" w:cs="PT Astra Serif"/>
          <w:sz w:val="26"/>
          <w:szCs w:val="26"/>
        </w:rPr>
        <w:t xml:space="preserve">), что составило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8</w:t>
      </w:r>
      <w:r>
        <w:rPr>
          <w:rFonts w:ascii="PT Astra Serif" w:hAnsi="PT Astra Serif" w:eastAsia="PT Astra Serif" w:cs="PT Astra Serif"/>
          <w:sz w:val="26"/>
          <w:szCs w:val="26"/>
        </w:rPr>
        <w:t xml:space="preserve">% от всех назначенных наказаний</w:t>
      </w:r>
      <w:r>
        <w:rPr>
          <w:rFonts w:ascii="PT Astra Serif" w:hAnsi="PT Astra Serif" w:eastAsia="PT Astra Serif" w:cs="PT Astra Serif"/>
          <w:sz w:val="26"/>
          <w:szCs w:val="26"/>
        </w:rPr>
        <w:t xml:space="preserve"> (202</w:t>
      </w:r>
      <w:r>
        <w:rPr>
          <w:rFonts w:ascii="PT Astra Serif" w:hAnsi="PT Astra Serif" w:eastAsia="PT Astra Serif" w:cs="PT Astra Serif"/>
          <w:sz w:val="26"/>
          <w:szCs w:val="26"/>
        </w:rPr>
        <w:t xml:space="preserve">3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32</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Сумма наложенных должностными лицами Управления административных штрафов составила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млн</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945</w:t>
      </w:r>
      <w:r>
        <w:rPr>
          <w:rFonts w:ascii="PT Astra Serif" w:hAnsi="PT Astra Serif" w:eastAsia="PT Astra Serif" w:cs="PT Astra Serif"/>
          <w:sz w:val="26"/>
          <w:szCs w:val="26"/>
        </w:rPr>
        <w:t xml:space="preserve"> тыс</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руб</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г</w:t>
      </w:r>
      <w:r>
        <w:rPr>
          <w:rFonts w:ascii="PT Astra Serif" w:hAnsi="PT Astra Serif" w:eastAsia="PT Astra Serif" w:cs="PT Astra Serif"/>
          <w:sz w:val="26"/>
          <w:szCs w:val="26"/>
        </w:rPr>
        <w:t xml:space="preserve">од</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млн</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1</w:t>
      </w:r>
      <w:r>
        <w:rPr>
          <w:rFonts w:ascii="PT Astra Serif" w:hAnsi="PT Astra Serif" w:eastAsia="PT Astra Serif" w:cs="PT Astra Serif"/>
          <w:sz w:val="26"/>
          <w:szCs w:val="26"/>
        </w:rPr>
        <w:t xml:space="preserve">5</w:t>
      </w:r>
      <w:r>
        <w:rPr>
          <w:rFonts w:ascii="PT Astra Serif" w:hAnsi="PT Astra Serif" w:eastAsia="PT Astra Serif" w:cs="PT Astra Serif"/>
          <w:sz w:val="26"/>
          <w:szCs w:val="26"/>
        </w:rPr>
        <w:t xml:space="preserve">7</w:t>
      </w:r>
      <w:r>
        <w:rPr>
          <w:rFonts w:ascii="PT Astra Serif" w:hAnsi="PT Astra Serif" w:eastAsia="PT Astra Serif" w:cs="PT Astra Serif"/>
          <w:sz w:val="26"/>
          <w:szCs w:val="26"/>
        </w:rPr>
        <w:t xml:space="preserve"> тыс</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руб.</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highlight w:val="none"/>
        </w:rPr>
      </w:pPr>
      <w:r>
        <w:rPr>
          <w:rFonts w:ascii="PT Astra Serif" w:hAnsi="PT Astra Serif" w:eastAsia="PT Astra Serif" w:cs="PT Astra Serif"/>
          <w:sz w:val="26"/>
          <w:szCs w:val="26"/>
        </w:rPr>
        <w:t xml:space="preserve">Судами по делам об административных правонарушениях Управления </w:t>
      </w:r>
      <w:r>
        <w:rPr>
          <w:rFonts w:ascii="PT Astra Serif" w:hAnsi="PT Astra Serif" w:eastAsia="PT Astra Serif" w:cs="PT Astra Serif"/>
          <w:sz w:val="26"/>
          <w:szCs w:val="26"/>
        </w:rPr>
        <w:t xml:space="preserve">вынесено </w:t>
      </w:r>
      <w:r>
        <w:rPr>
          <w:rFonts w:ascii="PT Astra Serif" w:hAnsi="PT Astra Serif" w:eastAsia="PT Astra Serif" w:cs="PT Astra Serif"/>
          <w:sz w:val="26"/>
          <w:szCs w:val="26"/>
        </w:rPr>
        <w:t xml:space="preserve">99</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постановлений</w:t>
      </w:r>
      <w:r>
        <w:rPr>
          <w:rFonts w:ascii="PT Astra Serif" w:hAnsi="PT Astra Serif" w:eastAsia="PT Astra Serif" w:cs="PT Astra Serif"/>
          <w:sz w:val="26"/>
          <w:szCs w:val="26"/>
        </w:rPr>
        <w:t xml:space="preserve"> о назначении административного наказания</w:t>
      </w:r>
      <w:r>
        <w:rPr>
          <w:rFonts w:ascii="PT Astra Serif" w:hAnsi="PT Astra Serif" w:eastAsia="PT Astra Serif" w:cs="PT Astra Serif"/>
          <w:sz w:val="26"/>
          <w:szCs w:val="26"/>
        </w:rPr>
        <w:t xml:space="preserve"> (202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г</w:t>
      </w:r>
      <w:r>
        <w:rPr>
          <w:rFonts w:ascii="PT Astra Serif" w:hAnsi="PT Astra Serif" w:eastAsia="PT Astra Serif" w:cs="PT Astra Serif"/>
          <w:sz w:val="26"/>
          <w:szCs w:val="26"/>
        </w:rPr>
        <w:t xml:space="preserve">од</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48</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Приостановлена эксплуатация </w:t>
      </w:r>
      <w:r>
        <w:rPr>
          <w:rFonts w:ascii="PT Astra Serif" w:hAnsi="PT Astra Serif" w:eastAsia="PT Astra Serif" w:cs="PT Astra Serif"/>
          <w:sz w:val="26"/>
          <w:szCs w:val="26"/>
        </w:rPr>
        <w:t xml:space="preserve">5</w:t>
      </w:r>
      <w:r>
        <w:rPr>
          <w:rFonts w:ascii="PT Astra Serif" w:hAnsi="PT Astra Serif" w:eastAsia="PT Astra Serif" w:cs="PT Astra Serif"/>
          <w:sz w:val="26"/>
          <w:szCs w:val="26"/>
        </w:rPr>
        <w:t xml:space="preserve"> объектов (202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6</w:t>
      </w:r>
      <w:r>
        <w:rPr>
          <w:rFonts w:ascii="PT Astra Serif" w:hAnsi="PT Astra Serif" w:eastAsia="PT Astra Serif" w:cs="PT Astra Serif"/>
          <w:sz w:val="26"/>
          <w:szCs w:val="26"/>
        </w:rPr>
        <w:t xml:space="preserve">), по </w:t>
      </w:r>
      <w:r>
        <w:rPr>
          <w:rFonts w:ascii="PT Astra Serif" w:hAnsi="PT Astra Serif" w:eastAsia="PT Astra Serif" w:cs="PT Astra Serif"/>
          <w:sz w:val="26"/>
          <w:szCs w:val="26"/>
        </w:rPr>
        <w:t xml:space="preserve">51</w:t>
      </w:r>
      <w:r>
        <w:rPr>
          <w:rFonts w:ascii="PT Astra Serif" w:hAnsi="PT Astra Serif" w:eastAsia="PT Astra Serif" w:cs="PT Astra Serif"/>
          <w:sz w:val="26"/>
          <w:szCs w:val="26"/>
        </w:rPr>
        <w:t xml:space="preserve"> дел</w:t>
      </w:r>
      <w:r>
        <w:rPr>
          <w:rFonts w:ascii="PT Astra Serif" w:hAnsi="PT Astra Serif" w:eastAsia="PT Astra Serif" w:cs="PT Astra Serif"/>
          <w:sz w:val="26"/>
          <w:szCs w:val="26"/>
        </w:rPr>
        <w:t xml:space="preserve">у</w:t>
      </w:r>
      <w:r>
        <w:rPr>
          <w:rFonts w:ascii="PT Astra Serif" w:hAnsi="PT Astra Serif" w:eastAsia="PT Astra Serif" w:cs="PT Astra Serif"/>
          <w:sz w:val="26"/>
          <w:szCs w:val="26"/>
        </w:rPr>
        <w:t xml:space="preserve"> назначено наказание в виде административного штрафа (202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28</w:t>
      </w:r>
      <w:r>
        <w:rPr>
          <w:rFonts w:ascii="PT Astra Serif" w:hAnsi="PT Astra Serif" w:eastAsia="PT Astra Serif" w:cs="PT Astra Serif"/>
          <w:sz w:val="26"/>
          <w:szCs w:val="26"/>
        </w:rPr>
        <w:t xml:space="preserve">), штраф с конфискацией назначен в </w:t>
      </w:r>
      <w:r>
        <w:rPr>
          <w:rFonts w:ascii="PT Astra Serif" w:hAnsi="PT Astra Serif" w:eastAsia="PT Astra Serif" w:cs="PT Astra Serif"/>
          <w:sz w:val="26"/>
          <w:szCs w:val="26"/>
        </w:rPr>
        <w:t xml:space="preserve">18</w:t>
      </w:r>
      <w:r>
        <w:rPr>
          <w:rFonts w:ascii="PT Astra Serif" w:hAnsi="PT Astra Serif" w:eastAsia="PT Astra Serif" w:cs="PT Astra Serif"/>
          <w:sz w:val="26"/>
          <w:szCs w:val="26"/>
        </w:rPr>
        <w:t xml:space="preserve"> случаях (202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вынесено предупреждение - </w:t>
      </w:r>
      <w:r>
        <w:rPr>
          <w:rFonts w:ascii="PT Astra Serif" w:hAnsi="PT Astra Serif" w:eastAsia="PT Astra Serif" w:cs="PT Astra Serif"/>
          <w:sz w:val="26"/>
          <w:szCs w:val="26"/>
        </w:rPr>
        <w:t xml:space="preserve">25</w:t>
      </w:r>
      <w:r>
        <w:rPr>
          <w:rFonts w:ascii="PT Astra Serif" w:hAnsi="PT Astra Serif" w:eastAsia="PT Astra Serif" w:cs="PT Astra Serif"/>
          <w:sz w:val="26"/>
          <w:szCs w:val="26"/>
        </w:rPr>
        <w:t xml:space="preserve"> (202</w:t>
      </w:r>
      <w:r>
        <w:rPr>
          <w:rFonts w:ascii="PT Astra Serif" w:hAnsi="PT Astra Serif" w:eastAsia="PT Astra Serif" w:cs="PT Astra Serif"/>
          <w:sz w:val="26"/>
          <w:szCs w:val="26"/>
        </w:rPr>
        <w:t xml:space="preserve">3</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 -</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1</w:t>
      </w:r>
      <w:r>
        <w:rPr>
          <w:rFonts w:ascii="PT Astra Serif" w:hAnsi="PT Astra Serif" w:eastAsia="PT Astra Serif" w:cs="PT Astra Serif"/>
          <w:sz w:val="26"/>
          <w:szCs w:val="26"/>
        </w:rPr>
        <w:t xml:space="preserve">1</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Изъято из оборота </w:t>
      </w:r>
      <w:r>
        <w:rPr>
          <w:rFonts w:ascii="PT Astra Serif" w:hAnsi="PT Astra Serif" w:eastAsia="PT Astra Serif" w:cs="PT Astra Serif"/>
          <w:sz w:val="26"/>
          <w:szCs w:val="26"/>
        </w:rPr>
        <w:t xml:space="preserve">147</w:t>
      </w:r>
      <w:r>
        <w:rPr>
          <w:rFonts w:ascii="PT Astra Serif" w:hAnsi="PT Astra Serif" w:eastAsia="PT Astra Serif" w:cs="PT Astra Serif"/>
          <w:sz w:val="26"/>
          <w:szCs w:val="26"/>
        </w:rPr>
        <w:t xml:space="preserve"> парти</w:t>
      </w:r>
      <w:r>
        <w:rPr>
          <w:rFonts w:ascii="PT Astra Serif" w:hAnsi="PT Astra Serif" w:eastAsia="PT Astra Serif" w:cs="PT Astra Serif"/>
          <w:sz w:val="26"/>
          <w:szCs w:val="26"/>
        </w:rPr>
        <w:t xml:space="preserve">и</w:t>
      </w:r>
      <w:r>
        <w:rPr>
          <w:rFonts w:ascii="PT Astra Serif" w:hAnsi="PT Astra Serif" w:eastAsia="PT Astra Serif" w:cs="PT Astra Serif"/>
          <w:sz w:val="26"/>
          <w:szCs w:val="26"/>
        </w:rPr>
        <w:t xml:space="preserve"> пищевой продукции объемом </w:t>
      </w:r>
      <w:r>
        <w:rPr>
          <w:rFonts w:ascii="PT Astra Serif" w:hAnsi="PT Astra Serif" w:eastAsia="PT Astra Serif" w:cs="PT Astra Serif"/>
          <w:sz w:val="26"/>
          <w:szCs w:val="26"/>
        </w:rPr>
        <w:t xml:space="preserve">1 446,84</w:t>
      </w:r>
      <w:r>
        <w:rPr>
          <w:rFonts w:ascii="PT Astra Serif" w:hAnsi="PT Astra Serif" w:eastAsia="PT Astra Serif" w:cs="PT Astra Serif"/>
          <w:sz w:val="26"/>
          <w:szCs w:val="26"/>
        </w:rPr>
        <w:t xml:space="preserve"> кг</w:t>
      </w:r>
      <w:r>
        <w:rPr>
          <w:rFonts w:ascii="PT Astra Serif" w:hAnsi="PT Astra Serif" w:eastAsia="PT Astra Serif" w:cs="PT Astra Serif"/>
          <w:sz w:val="26"/>
          <w:szCs w:val="26"/>
        </w:rPr>
        <w:t xml:space="preserve"> (202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год – </w:t>
      </w:r>
      <w:r>
        <w:rPr>
          <w:rFonts w:ascii="PT Astra Serif" w:hAnsi="PT Astra Serif" w:eastAsia="PT Astra Serif" w:cs="PT Astra Serif"/>
          <w:sz w:val="26"/>
          <w:szCs w:val="26"/>
        </w:rPr>
        <w:t xml:space="preserve">32</w:t>
      </w:r>
      <w:r>
        <w:rPr>
          <w:rFonts w:ascii="PT Astra Serif" w:hAnsi="PT Astra Serif" w:eastAsia="PT Astra Serif" w:cs="PT Astra Serif"/>
          <w:sz w:val="26"/>
          <w:szCs w:val="26"/>
        </w:rPr>
        <w:t xml:space="preserve"> партий объемом 2</w:t>
      </w:r>
      <w:r>
        <w:rPr>
          <w:rFonts w:ascii="PT Astra Serif" w:hAnsi="PT Astra Serif" w:eastAsia="PT Astra Serif" w:cs="PT Astra Serif"/>
          <w:sz w:val="26"/>
          <w:szCs w:val="26"/>
        </w:rPr>
        <w:t xml:space="preserve">9</w:t>
      </w:r>
      <w:r>
        <w:rPr>
          <w:rFonts w:ascii="PT Astra Serif" w:hAnsi="PT Astra Serif" w:eastAsia="PT Astra Serif" w:cs="PT Astra Serif"/>
          <w:sz w:val="26"/>
          <w:szCs w:val="26"/>
        </w:rPr>
        <w:t xml:space="preserve">7</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кг)</w:t>
      </w:r>
      <w:r>
        <w:rPr>
          <w:rFonts w:ascii="PT Astra Serif" w:hAnsi="PT Astra Serif" w:eastAsia="PT Astra Serif" w:cs="PT Astra Serif"/>
          <w:sz w:val="26"/>
          <w:szCs w:val="26"/>
        </w:rPr>
        <w:t xml:space="preserve">.</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highlight w:val="none"/>
        </w:rPr>
      </w:r>
      <w:r>
        <w:rPr>
          <w:rFonts w:ascii="PT Astra Serif" w:hAnsi="PT Astra Serif" w:cs="PT Astra Serif"/>
          <w:sz w:val="26"/>
          <w:szCs w:val="26"/>
        </w:rPr>
      </w:r>
      <w:r>
        <w:rPr>
          <w:rFonts w:ascii="PT Astra Serif" w:hAnsi="PT Astra Serif" w:cs="PT Astra Serif"/>
          <w:sz w:val="26"/>
          <w:szCs w:val="26"/>
        </w:rPr>
      </w:r>
    </w:p>
    <w:p>
      <w:pPr>
        <w:pStyle w:val="1023"/>
        <w:ind w:left="-142" w:right="-142" w:firstLine="567"/>
        <w:jc w:val="center"/>
        <w:spacing w:before="0" w:beforeAutospacing="0" w:after="0" w:afterAutospacing="0" w:line="283" w:lineRule="exact"/>
        <w:shd w:val="clear" w:color="auto" w:fill="ffffff"/>
        <w:rPr>
          <w:rFonts w:ascii="PT Astra Serif" w:hAnsi="PT Astra Serif" w:cs="PT Astra Serif"/>
          <w:b w:val="0"/>
          <w:bCs w:val="0"/>
          <w:i/>
          <w:sz w:val="26"/>
          <w:szCs w:val="26"/>
        </w:rPr>
      </w:pPr>
      <w:r>
        <w:rPr>
          <w:rFonts w:ascii="PT Astra Serif" w:hAnsi="PT Astra Serif" w:eastAsia="PT Astra Serif" w:cs="PT Astra Serif"/>
          <w:b w:val="0"/>
          <w:bCs w:val="0"/>
          <w:i/>
          <w:sz w:val="26"/>
          <w:szCs w:val="26"/>
        </w:rPr>
        <w:t xml:space="preserve">О тенденциях в системе государственного надзора (контроля) </w:t>
      </w:r>
      <w:r>
        <w:rPr>
          <w:rFonts w:ascii="PT Astra Serif" w:hAnsi="PT Astra Serif" w:cs="PT Astra Serif"/>
          <w:b w:val="0"/>
          <w:bCs w:val="0"/>
          <w:i/>
          <w:sz w:val="26"/>
          <w:szCs w:val="26"/>
        </w:rPr>
      </w:r>
      <w:r>
        <w:rPr>
          <w:rFonts w:ascii="PT Astra Serif" w:hAnsi="PT Astra Serif" w:cs="PT Astra Serif"/>
          <w:b w:val="0"/>
          <w:bCs w:val="0"/>
          <w:i/>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План </w:t>
      </w:r>
      <w:r>
        <w:rPr>
          <w:rFonts w:ascii="PT Astra Serif" w:hAnsi="PT Astra Serif" w:eastAsia="PT Astra Serif" w:cs="PT Astra Serif"/>
          <w:sz w:val="26"/>
          <w:szCs w:val="26"/>
        </w:rPr>
        <w:t xml:space="preserve">КНМ</w:t>
      </w:r>
      <w:r>
        <w:rPr>
          <w:rFonts w:ascii="PT Astra Serif" w:hAnsi="PT Astra Serif" w:eastAsia="PT Astra Serif" w:cs="PT Astra Serif"/>
          <w:sz w:val="26"/>
          <w:szCs w:val="26"/>
        </w:rPr>
        <w:t xml:space="preserve"> Управления на 202</w:t>
      </w:r>
      <w:r>
        <w:rPr>
          <w:rFonts w:ascii="PT Astra Serif" w:hAnsi="PT Astra Serif" w:eastAsia="PT Astra Serif" w:cs="PT Astra Serif"/>
          <w:sz w:val="26"/>
          <w:szCs w:val="26"/>
        </w:rPr>
        <w:t xml:space="preserve">5</w:t>
      </w:r>
      <w:r>
        <w:rPr>
          <w:rFonts w:ascii="PT Astra Serif" w:hAnsi="PT Astra Serif" w:eastAsia="PT Astra Serif" w:cs="PT Astra Serif"/>
          <w:sz w:val="26"/>
          <w:szCs w:val="26"/>
        </w:rPr>
        <w:t xml:space="preserve"> год составляет </w:t>
      </w:r>
      <w:r>
        <w:rPr>
          <w:rFonts w:ascii="PT Astra Serif" w:hAnsi="PT Astra Serif" w:eastAsia="PT Astra Serif" w:cs="PT Astra Serif"/>
          <w:sz w:val="26"/>
          <w:szCs w:val="26"/>
        </w:rPr>
        <w:t xml:space="preserve">193</w:t>
      </w:r>
      <w:r>
        <w:rPr>
          <w:rFonts w:ascii="PT Astra Serif" w:hAnsi="PT Astra Serif" w:eastAsia="PT Astra Serif" w:cs="PT Astra Serif"/>
          <w:sz w:val="26"/>
          <w:szCs w:val="26"/>
        </w:rPr>
        <w:t xml:space="preserve"> КНМ в отношении </w:t>
      </w:r>
      <w:r>
        <w:rPr>
          <w:rFonts w:ascii="PT Astra Serif" w:hAnsi="PT Astra Serif" w:eastAsia="PT Astra Serif" w:cs="PT Astra Serif"/>
          <w:sz w:val="26"/>
          <w:szCs w:val="26"/>
        </w:rPr>
        <w:t xml:space="preserve">174 </w:t>
      </w:r>
      <w:r>
        <w:rPr>
          <w:rFonts w:ascii="PT Astra Serif" w:hAnsi="PT Astra Serif" w:eastAsia="PT Astra Serif" w:cs="PT Astra Serif"/>
          <w:sz w:val="26"/>
          <w:szCs w:val="26"/>
        </w:rPr>
        <w:t xml:space="preserve">субъектов и </w:t>
      </w:r>
      <w:r>
        <w:rPr>
          <w:rFonts w:ascii="PT Astra Serif" w:hAnsi="PT Astra Serif" w:eastAsia="PT Astra Serif" w:cs="PT Astra Serif"/>
          <w:sz w:val="26"/>
          <w:szCs w:val="26"/>
        </w:rPr>
        <w:t xml:space="preserve">1051</w:t>
      </w:r>
      <w:r>
        <w:rPr>
          <w:rFonts w:ascii="PT Astra Serif" w:hAnsi="PT Astra Serif" w:eastAsia="PT Astra Serif" w:cs="PT Astra Serif"/>
          <w:sz w:val="26"/>
          <w:szCs w:val="26"/>
        </w:rPr>
        <w:t xml:space="preserve"> производственн</w:t>
      </w:r>
      <w:r>
        <w:rPr>
          <w:rFonts w:ascii="PT Astra Serif" w:hAnsi="PT Astra Serif" w:eastAsia="PT Astra Serif" w:cs="PT Astra Serif"/>
          <w:sz w:val="26"/>
          <w:szCs w:val="26"/>
        </w:rPr>
        <w:t xml:space="preserve">ого</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объект</w:t>
      </w:r>
      <w:r>
        <w:rPr>
          <w:rFonts w:ascii="PT Astra Serif" w:hAnsi="PT Astra Serif" w:eastAsia="PT Astra Serif" w:cs="PT Astra Serif"/>
          <w:sz w:val="26"/>
          <w:szCs w:val="26"/>
        </w:rPr>
        <w:t xml:space="preserve">а (721 чрезвычайно высокий риск, 330 высокий риск) (2023 год – 63 КНМ), из них </w:t>
      </w:r>
      <w:r>
        <w:rPr>
          <w:rFonts w:ascii="PT Astra Serif" w:hAnsi="PT Astra Serif" w:eastAsia="PT Astra Serif" w:cs="PT Astra Serif"/>
          <w:sz w:val="26"/>
          <w:szCs w:val="26"/>
        </w:rPr>
        <w:t xml:space="preserve">123 КНМ </w:t>
      </w:r>
      <w:r>
        <w:rPr>
          <w:rFonts w:ascii="PT Astra Serif" w:hAnsi="PT Astra Serif" w:eastAsia="PT Astra Serif" w:cs="PT Astra Serif"/>
          <w:sz w:val="26"/>
          <w:szCs w:val="26"/>
        </w:rPr>
        <w:t xml:space="preserve">в отношении </w:t>
      </w:r>
      <w:r>
        <w:rPr>
          <w:rFonts w:ascii="PT Astra Serif" w:hAnsi="PT Astra Serif" w:eastAsia="PT Astra Serif" w:cs="PT Astra Serif"/>
          <w:sz w:val="26"/>
          <w:szCs w:val="26"/>
        </w:rPr>
        <w:t xml:space="preserve">субъектов малого и среднего предпринимательства</w:t>
      </w:r>
      <w:r>
        <w:rPr>
          <w:rFonts w:ascii="PT Astra Serif" w:hAnsi="PT Astra Serif" w:eastAsia="PT Astra Serif" w:cs="PT Astra Serif"/>
          <w:sz w:val="26"/>
          <w:szCs w:val="26"/>
        </w:rPr>
        <w:t xml:space="preserve">, что составляет 64% от Плана КНМ на 2025 год.</w:t>
      </w:r>
      <w:r>
        <w:rPr>
          <w:rFonts w:ascii="PT Astra Serif" w:hAnsi="PT Astra Serif" w:eastAsia="PT Astra Serif" w:cs="PT Astra Serif"/>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Высокая доля 64% КНМ в Плане на 2025 год в отношении субъектов среднего и малого предпринимательства связано </w:t>
      </w:r>
      <w:r>
        <w:rPr>
          <w:rFonts w:ascii="PT Astra Serif" w:hAnsi="PT Astra Serif" w:eastAsia="PT Astra Serif" w:cs="PT Astra Serif"/>
          <w:sz w:val="26"/>
          <w:szCs w:val="26"/>
        </w:rPr>
        <w:t xml:space="preserve">с ведением моратория на проведение плановых КНМ до 2030 года в отношении государственных, муниципальных и частных образовательных организаций, реализующих образовательные программы дошкольного и начального обще</w:t>
      </w:r>
      <w:r>
        <w:rPr>
          <w:rFonts w:ascii="PT Astra Serif" w:hAnsi="PT Astra Serif" w:eastAsia="PT Astra Serif" w:cs="PT Astra Serif"/>
          <w:sz w:val="26"/>
          <w:szCs w:val="26"/>
        </w:rPr>
        <w:t xml:space="preserve">го образования, основного общего, среднего общего и среднего профессионального образования, образовательных организаций высшего образования, государственных и муниципальных учреждений, осуществляющих деятельность в области здравоохранения, социального обсл</w:t>
      </w:r>
      <w:r>
        <w:rPr>
          <w:rFonts w:ascii="PT Astra Serif" w:hAnsi="PT Astra Serif" w:eastAsia="PT Astra Serif" w:cs="PT Astra Serif"/>
          <w:sz w:val="26"/>
          <w:szCs w:val="26"/>
        </w:rPr>
        <w:t xml:space="preserve">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w:t>
      </w:r>
      <w:r>
        <w:rPr>
          <w:rFonts w:ascii="PT Astra Serif" w:hAnsi="PT Astra Serif" w:eastAsia="PT Astra Serif" w:cs="PT Astra Serif"/>
          <w:sz w:val="26"/>
          <w:szCs w:val="26"/>
        </w:rPr>
        <w:t xml:space="preserve">троля которых отнесены к категориям чрезвычайно высокого и высокого риска, и проведением плановых КНМ только в отношении объектов контроля, отнесенных к категориям чрезвычайно высокого и высокого риска</w:t>
      </w:r>
      <w:r>
        <w:rPr>
          <w:rFonts w:ascii="PT Astra Serif" w:hAnsi="PT Astra Serif" w:eastAsia="PT Astra Serif" w:cs="PT Astra Serif"/>
          <w:sz w:val="26"/>
          <w:szCs w:val="26"/>
        </w:rPr>
        <w:t xml:space="preserve"> вне зависимости от принадлежности контролируемого лица к категории бюджетных организаций или к категории бизнеса.</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rPr>
        <w:t xml:space="preserve">   В 202</w:t>
      </w:r>
      <w:r>
        <w:rPr>
          <w:rFonts w:ascii="PT Astra Serif" w:hAnsi="PT Astra Serif" w:eastAsia="PT Astra Serif" w:cs="PT Astra Serif"/>
          <w:sz w:val="26"/>
          <w:szCs w:val="26"/>
        </w:rPr>
        <w:t xml:space="preserve">4</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году</w:t>
      </w:r>
      <w:r>
        <w:rPr>
          <w:rFonts w:ascii="PT Astra Serif" w:hAnsi="PT Astra Serif" w:eastAsia="PT Astra Serif" w:cs="PT Astra Serif"/>
          <w:sz w:val="26"/>
          <w:szCs w:val="26"/>
        </w:rPr>
        <w:t xml:space="preserve"> всего в Управление поступило 2 </w:t>
      </w:r>
      <w:r>
        <w:rPr>
          <w:rFonts w:ascii="PT Astra Serif" w:hAnsi="PT Astra Serif" w:eastAsia="PT Astra Serif" w:cs="PT Astra Serif"/>
          <w:sz w:val="26"/>
          <w:szCs w:val="26"/>
        </w:rPr>
        <w:t xml:space="preserve">жалобы</w:t>
      </w:r>
      <w:r>
        <w:rPr>
          <w:rFonts w:ascii="PT Astra Serif" w:hAnsi="PT Astra Serif" w:eastAsia="PT Astra Serif" w:cs="PT Astra Serif"/>
          <w:sz w:val="26"/>
          <w:szCs w:val="26"/>
        </w:rPr>
        <w:t xml:space="preserve"> от контролируемых лиц на решения Управления</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обе от </w:t>
      </w:r>
      <w:r>
        <w:rPr>
          <w:rFonts w:ascii="PT Astra Serif" w:hAnsi="PT Astra Serif" w:eastAsia="PT Astra Serif" w:cs="PT Astra Serif"/>
          <w:sz w:val="26"/>
          <w:szCs w:val="26"/>
        </w:rPr>
        <w:t xml:space="preserve">субъектов малого и среднего предпринимательства</w:t>
      </w:r>
      <w:r>
        <w:rPr>
          <w:rFonts w:ascii="PT Astra Serif" w:hAnsi="PT Astra Serif" w:eastAsia="PT Astra Serif" w:cs="PT Astra Serif"/>
          <w:sz w:val="26"/>
          <w:szCs w:val="26"/>
        </w:rPr>
        <w:t xml:space="preserve">. По итогам рассмотрения жалоб, Управлением приняты решения об их неудовлетворении (2023 год – 0).</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sz w:val="26"/>
          <w:szCs w:val="26"/>
          <w:highlight w:val="none"/>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Волжско-Камское межрегиональное управление </w:t>
      </w:r>
      <w:r>
        <w:rPr>
          <w:rFonts w:ascii="PT Astra Serif" w:hAnsi="PT Astra Serif" w:eastAsia="PT Astra Serif" w:cs="PT Astra Serif"/>
          <w:b w:val="0"/>
          <w:bCs w:val="0"/>
          <w:i/>
          <w:iCs/>
          <w:sz w:val="26"/>
          <w:szCs w:val="26"/>
        </w:rPr>
        <w:t xml:space="preserve">Федеральной</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службы по надзору в сфере природопользования</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На территории Чувашской Республики </w:t>
      </w:r>
      <w:r>
        <w:rPr>
          <w:rFonts w:ascii="PT Astra Serif" w:hAnsi="PT Astra Serif" w:eastAsia="PT Astra Serif" w:cs="PT Astra Serif"/>
          <w:b w:val="0"/>
          <w:bCs w:val="0"/>
          <w:spacing w:val="-8"/>
          <w:sz w:val="26"/>
          <w:szCs w:val="26"/>
          <w:lang w:eastAsia="en-US"/>
        </w:rPr>
        <w:t xml:space="preserve">деятельность осуществляют </w:t>
      </w:r>
      <w:r>
        <w:rPr>
          <w:rFonts w:ascii="PT Astra Serif" w:hAnsi="PT Astra Serif" w:eastAsia="PT Astra Serif" w:cs="PT Astra Serif"/>
          <w:b w:val="0"/>
          <w:bCs w:val="0"/>
          <w:spacing w:val="-8"/>
          <w:sz w:val="26"/>
          <w:szCs w:val="26"/>
          <w:lang w:eastAsia="en-US"/>
        </w:rPr>
        <w:t xml:space="preserve">2260</w:t>
      </w:r>
      <w:r>
        <w:rPr>
          <w:rFonts w:ascii="PT Astra Serif" w:hAnsi="PT Astra Serif" w:eastAsia="PT Astra Serif" w:cs="PT Astra Serif"/>
          <w:b w:val="0"/>
          <w:bCs w:val="0"/>
          <w:spacing w:val="-8"/>
          <w:sz w:val="26"/>
          <w:szCs w:val="26"/>
          <w:lang w:eastAsia="en-US"/>
        </w:rPr>
        <w:t xml:space="preserve"> хозя</w:t>
      </w:r>
      <w:r>
        <w:rPr>
          <w:rFonts w:ascii="PT Astra Serif" w:hAnsi="PT Astra Serif" w:eastAsia="PT Astra Serif" w:cs="PT Astra Serif"/>
          <w:b w:val="0"/>
          <w:bCs w:val="0"/>
          <w:spacing w:val="-8"/>
          <w:sz w:val="26"/>
          <w:szCs w:val="26"/>
          <w:lang w:eastAsia="en-US"/>
        </w:rPr>
        <w:t xml:space="preserve">й</w:t>
      </w:r>
      <w:r>
        <w:rPr>
          <w:rFonts w:ascii="PT Astra Serif" w:hAnsi="PT Astra Serif" w:eastAsia="PT Astra Serif" w:cs="PT Astra Serif"/>
          <w:b w:val="0"/>
          <w:bCs w:val="0"/>
          <w:spacing w:val="-8"/>
          <w:sz w:val="26"/>
          <w:szCs w:val="26"/>
          <w:lang w:eastAsia="en-US"/>
        </w:rPr>
        <w:t xml:space="preserve">ствующих субъек</w:t>
      </w:r>
      <w:r>
        <w:rPr>
          <w:rFonts w:ascii="PT Astra Serif" w:hAnsi="PT Astra Serif" w:eastAsia="PT Astra Serif" w:cs="PT Astra Serif"/>
          <w:b w:val="0"/>
          <w:bCs w:val="0"/>
          <w:spacing w:val="-8"/>
          <w:sz w:val="26"/>
          <w:szCs w:val="26"/>
          <w:lang w:eastAsia="en-US"/>
        </w:rPr>
        <w:t xml:space="preserve">тов</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из них 1856 </w:t>
      </w:r>
      <w:r>
        <w:rPr>
          <w:rFonts w:ascii="PT Astra Serif" w:hAnsi="PT Astra Serif" w:eastAsia="PT Astra Serif" w:cs="PT Astra Serif"/>
          <w:b w:val="0"/>
          <w:bCs w:val="0"/>
          <w:spacing w:val="-8"/>
          <w:sz w:val="26"/>
          <w:szCs w:val="26"/>
          <w:lang w:eastAsia="en-US"/>
        </w:rPr>
        <w:t xml:space="preserve">субъектов предпринимательства</w:t>
      </w:r>
      <w:r>
        <w:rPr>
          <w:rFonts w:ascii="PT Astra Serif" w:hAnsi="PT Astra Serif" w:eastAsia="PT Astra Serif" w:cs="PT Astra Serif"/>
          <w:b w:val="0"/>
          <w:bCs w:val="0"/>
          <w:spacing w:val="-8"/>
          <w:sz w:val="26"/>
          <w:szCs w:val="26"/>
          <w:lang w:eastAsia="en-US"/>
        </w:rPr>
        <w:t xml:space="preserve">.</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За 202</w:t>
      </w:r>
      <w:r>
        <w:rPr>
          <w:rFonts w:ascii="PT Astra Serif" w:hAnsi="PT Astra Serif" w:eastAsia="PT Astra Serif" w:cs="PT Astra Serif"/>
          <w:b w:val="0"/>
          <w:bCs w:val="0"/>
          <w:spacing w:val="-8"/>
          <w:sz w:val="26"/>
          <w:szCs w:val="26"/>
          <w:lang w:eastAsia="en-US"/>
        </w:rPr>
        <w:t xml:space="preserve">4</w:t>
      </w:r>
      <w:r>
        <w:rPr>
          <w:rFonts w:ascii="PT Astra Serif" w:hAnsi="PT Astra Serif" w:eastAsia="PT Astra Serif" w:cs="PT Astra Serif"/>
          <w:b w:val="0"/>
          <w:bCs w:val="0"/>
          <w:spacing w:val="-8"/>
          <w:sz w:val="26"/>
          <w:szCs w:val="26"/>
          <w:lang w:eastAsia="en-US"/>
        </w:rPr>
        <w:t xml:space="preserve"> год в Чувашской Республике проведено </w:t>
      </w:r>
      <w:r>
        <w:rPr>
          <w:rFonts w:ascii="PT Astra Serif" w:hAnsi="PT Astra Serif" w:eastAsia="PT Astra Serif" w:cs="PT Astra Serif"/>
          <w:b w:val="0"/>
          <w:bCs w:val="0"/>
          <w:spacing w:val="-8"/>
          <w:sz w:val="26"/>
          <w:szCs w:val="26"/>
          <w:lang w:eastAsia="en-US"/>
        </w:rPr>
        <w:t xml:space="preserve">19</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в 2023 – </w:t>
      </w:r>
      <w:r>
        <w:rPr>
          <w:rFonts w:ascii="PT Astra Serif" w:hAnsi="PT Astra Serif" w:eastAsia="PT Astra Serif" w:cs="PT Astra Serif"/>
          <w:b w:val="0"/>
          <w:bCs w:val="0"/>
          <w:spacing w:val="-8"/>
          <w:sz w:val="26"/>
          <w:szCs w:val="26"/>
          <w:lang w:eastAsia="en-US"/>
        </w:rPr>
        <w:t xml:space="preserve">3</w:t>
      </w:r>
      <w:r>
        <w:rPr>
          <w:rFonts w:ascii="PT Astra Serif" w:hAnsi="PT Astra Serif" w:eastAsia="PT Astra Serif" w:cs="PT Astra Serif"/>
          <w:b w:val="0"/>
          <w:bCs w:val="0"/>
          <w:spacing w:val="-8"/>
          <w:sz w:val="26"/>
          <w:szCs w:val="26"/>
          <w:lang w:eastAsia="en-US"/>
        </w:rPr>
        <w:t xml:space="preserve">, здесь и дал</w:t>
      </w:r>
      <w:r>
        <w:rPr>
          <w:rFonts w:ascii="PT Astra Serif" w:hAnsi="PT Astra Serif" w:eastAsia="PT Astra Serif" w:cs="PT Astra Serif"/>
          <w:b w:val="0"/>
          <w:bCs w:val="0"/>
          <w:spacing w:val="-8"/>
          <w:sz w:val="26"/>
          <w:szCs w:val="26"/>
          <w:lang w:eastAsia="en-US"/>
        </w:rPr>
        <w:t xml:space="preserve">ее в ско</w:t>
      </w:r>
      <w:r>
        <w:rPr>
          <w:rFonts w:ascii="PT Astra Serif" w:hAnsi="PT Astra Serif" w:eastAsia="PT Astra Serif" w:cs="PT Astra Serif"/>
          <w:b w:val="0"/>
          <w:bCs w:val="0"/>
          <w:spacing w:val="-8"/>
          <w:sz w:val="26"/>
          <w:szCs w:val="26"/>
          <w:lang w:eastAsia="en-US"/>
        </w:rPr>
        <w:t xml:space="preserve">б</w:t>
      </w:r>
      <w:r>
        <w:rPr>
          <w:rFonts w:ascii="PT Astra Serif" w:hAnsi="PT Astra Serif" w:eastAsia="PT Astra Serif" w:cs="PT Astra Serif"/>
          <w:b w:val="0"/>
          <w:bCs w:val="0"/>
          <w:spacing w:val="-8"/>
          <w:sz w:val="26"/>
          <w:szCs w:val="26"/>
          <w:lang w:eastAsia="en-US"/>
        </w:rPr>
        <w:t xml:space="preserve">ках данные за 2023 год</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внеплановы</w:t>
      </w:r>
      <w:r>
        <w:rPr>
          <w:rFonts w:ascii="PT Astra Serif" w:hAnsi="PT Astra Serif" w:eastAsia="PT Astra Serif" w:cs="PT Astra Serif"/>
          <w:b w:val="0"/>
          <w:bCs w:val="0"/>
          <w:spacing w:val="-8"/>
          <w:sz w:val="26"/>
          <w:szCs w:val="26"/>
          <w:lang w:eastAsia="en-US"/>
        </w:rPr>
        <w:t xml:space="preserve">х</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провер</w:t>
      </w:r>
      <w:r>
        <w:rPr>
          <w:rFonts w:ascii="PT Astra Serif" w:hAnsi="PT Astra Serif" w:eastAsia="PT Astra Serif" w:cs="PT Astra Serif"/>
          <w:b w:val="0"/>
          <w:bCs w:val="0"/>
          <w:spacing w:val="-8"/>
          <w:sz w:val="26"/>
          <w:szCs w:val="26"/>
          <w:lang w:eastAsia="en-US"/>
        </w:rPr>
        <w:t xml:space="preserve">ок</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субъектов предпринимательства</w:t>
      </w:r>
      <w:r>
        <w:rPr>
          <w:rFonts w:ascii="PT Astra Serif" w:hAnsi="PT Astra Serif" w:eastAsia="PT Astra Serif" w:cs="PT Astra Serif"/>
          <w:b w:val="0"/>
          <w:bCs w:val="0"/>
          <w:spacing w:val="-8"/>
          <w:sz w:val="26"/>
          <w:szCs w:val="26"/>
          <w:lang w:eastAsia="en-US"/>
        </w:rPr>
        <w:t xml:space="preserve">, в том числе:</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 10 (1) проверок в целях выдачи заключения федерального органа экологического надзора при строительстве и реконструкции объектов капитального строительства;</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3</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2</w:t>
      </w:r>
      <w:r>
        <w:rPr>
          <w:rFonts w:ascii="PT Astra Serif" w:hAnsi="PT Astra Serif" w:eastAsia="PT Astra Serif" w:cs="PT Astra Serif"/>
          <w:b w:val="0"/>
          <w:bCs w:val="0"/>
          <w:spacing w:val="-8"/>
          <w:sz w:val="26"/>
          <w:szCs w:val="26"/>
          <w:lang w:eastAsia="en-US"/>
        </w:rPr>
        <w:t xml:space="preserve">) проверк</w:t>
      </w:r>
      <w:r>
        <w:rPr>
          <w:rFonts w:ascii="PT Astra Serif" w:hAnsi="PT Astra Serif" w:eastAsia="PT Astra Serif" w:cs="PT Astra Serif"/>
          <w:b w:val="0"/>
          <w:bCs w:val="0"/>
          <w:spacing w:val="-8"/>
          <w:sz w:val="26"/>
          <w:szCs w:val="26"/>
          <w:lang w:eastAsia="en-US"/>
        </w:rPr>
        <w:t xml:space="preserve">и</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по согласованию с </w:t>
      </w:r>
      <w:r>
        <w:rPr>
          <w:rFonts w:ascii="PT Astra Serif" w:hAnsi="PT Astra Serif" w:eastAsia="PT Astra Serif" w:cs="PT Astra Serif"/>
          <w:b w:val="0"/>
          <w:bCs w:val="0"/>
          <w:spacing w:val="-8"/>
          <w:sz w:val="26"/>
          <w:szCs w:val="26"/>
          <w:lang w:eastAsia="en-US"/>
        </w:rPr>
        <w:t xml:space="preserve">орган</w:t>
      </w:r>
      <w:r>
        <w:rPr>
          <w:rFonts w:ascii="PT Astra Serif" w:hAnsi="PT Astra Serif" w:eastAsia="PT Astra Serif" w:cs="PT Astra Serif"/>
          <w:b w:val="0"/>
          <w:bCs w:val="0"/>
          <w:spacing w:val="-8"/>
          <w:sz w:val="26"/>
          <w:szCs w:val="26"/>
          <w:lang w:eastAsia="en-US"/>
        </w:rPr>
        <w:t xml:space="preserve">ами</w:t>
      </w:r>
      <w:r>
        <w:rPr>
          <w:rFonts w:ascii="PT Astra Serif" w:hAnsi="PT Astra Serif" w:eastAsia="PT Astra Serif" w:cs="PT Astra Serif"/>
          <w:b w:val="0"/>
          <w:bCs w:val="0"/>
          <w:spacing w:val="-8"/>
          <w:sz w:val="26"/>
          <w:szCs w:val="26"/>
          <w:lang w:eastAsia="en-US"/>
        </w:rPr>
        <w:t xml:space="preserve"> прокуратуры;</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12"/>
          <w:sz w:val="26"/>
          <w:szCs w:val="26"/>
        </w:rPr>
      </w:pPr>
      <w:r>
        <w:rPr>
          <w:rFonts w:ascii="PT Astra Serif" w:hAnsi="PT Astra Serif" w:eastAsia="PT Astra Serif" w:cs="PT Astra Serif"/>
          <w:b w:val="0"/>
          <w:bCs w:val="0"/>
          <w:spacing w:val="-12"/>
          <w:sz w:val="26"/>
          <w:szCs w:val="26"/>
          <w:lang w:eastAsia="en-US"/>
        </w:rPr>
        <w:t xml:space="preserve">– </w:t>
      </w:r>
      <w:r>
        <w:rPr>
          <w:rFonts w:ascii="PT Astra Serif" w:hAnsi="PT Astra Serif" w:eastAsia="PT Astra Serif" w:cs="PT Astra Serif"/>
          <w:b w:val="0"/>
          <w:bCs w:val="0"/>
          <w:spacing w:val="-12"/>
          <w:sz w:val="26"/>
          <w:szCs w:val="26"/>
          <w:lang w:eastAsia="en-US"/>
        </w:rPr>
        <w:t xml:space="preserve">5</w:t>
      </w:r>
      <w:r>
        <w:rPr>
          <w:rFonts w:ascii="PT Astra Serif" w:hAnsi="PT Astra Serif" w:eastAsia="PT Astra Serif" w:cs="PT Astra Serif"/>
          <w:b w:val="0"/>
          <w:bCs w:val="0"/>
          <w:spacing w:val="-12"/>
          <w:sz w:val="26"/>
          <w:szCs w:val="26"/>
          <w:lang w:eastAsia="en-US"/>
        </w:rPr>
        <w:t xml:space="preserve"> (</w:t>
      </w:r>
      <w:r>
        <w:rPr>
          <w:rFonts w:ascii="PT Astra Serif" w:hAnsi="PT Astra Serif" w:eastAsia="PT Astra Serif" w:cs="PT Astra Serif"/>
          <w:b w:val="0"/>
          <w:bCs w:val="0"/>
          <w:spacing w:val="-12"/>
          <w:sz w:val="26"/>
          <w:szCs w:val="26"/>
          <w:lang w:eastAsia="en-US"/>
        </w:rPr>
        <w:t xml:space="preserve">0</w:t>
      </w:r>
      <w:r>
        <w:rPr>
          <w:rFonts w:ascii="PT Astra Serif" w:hAnsi="PT Astra Serif" w:eastAsia="PT Astra Serif" w:cs="PT Astra Serif"/>
          <w:b w:val="0"/>
          <w:bCs w:val="0"/>
          <w:spacing w:val="-12"/>
          <w:sz w:val="26"/>
          <w:szCs w:val="26"/>
          <w:lang w:eastAsia="en-US"/>
        </w:rPr>
        <w:t xml:space="preserve">) </w:t>
      </w:r>
      <w:r>
        <w:rPr>
          <w:rFonts w:ascii="PT Astra Serif" w:hAnsi="PT Astra Serif" w:eastAsia="PT Astra Serif" w:cs="PT Astra Serif"/>
          <w:b w:val="0"/>
          <w:bCs w:val="0"/>
          <w:spacing w:val="-12"/>
          <w:sz w:val="26"/>
          <w:szCs w:val="26"/>
          <w:lang w:eastAsia="en-US"/>
        </w:rPr>
        <w:t xml:space="preserve">провер</w:t>
      </w:r>
      <w:r>
        <w:rPr>
          <w:rFonts w:ascii="PT Astra Serif" w:hAnsi="PT Astra Serif" w:eastAsia="PT Astra Serif" w:cs="PT Astra Serif"/>
          <w:b w:val="0"/>
          <w:bCs w:val="0"/>
          <w:spacing w:val="-12"/>
          <w:sz w:val="26"/>
          <w:szCs w:val="26"/>
          <w:lang w:eastAsia="en-US"/>
        </w:rPr>
        <w:t xml:space="preserve">ок</w:t>
      </w:r>
      <w:r>
        <w:rPr>
          <w:rFonts w:ascii="PT Astra Serif" w:hAnsi="PT Astra Serif" w:eastAsia="PT Astra Serif" w:cs="PT Astra Serif"/>
          <w:b w:val="0"/>
          <w:bCs w:val="0"/>
          <w:spacing w:val="-12"/>
          <w:sz w:val="26"/>
          <w:szCs w:val="26"/>
          <w:lang w:eastAsia="en-US"/>
        </w:rPr>
        <w:t xml:space="preserve"> в соответствии с поручениями Правительства Российской Федера</w:t>
      </w:r>
      <w:r>
        <w:rPr>
          <w:rFonts w:ascii="PT Astra Serif" w:hAnsi="PT Astra Serif" w:eastAsia="PT Astra Serif" w:cs="PT Astra Serif"/>
          <w:b w:val="0"/>
          <w:bCs w:val="0"/>
          <w:spacing w:val="-12"/>
          <w:sz w:val="26"/>
          <w:szCs w:val="26"/>
          <w:lang w:eastAsia="en-US"/>
        </w:rPr>
        <w:t xml:space="preserve">ции;</w:t>
      </w:r>
      <w:r>
        <w:rPr>
          <w:rFonts w:ascii="PT Astra Serif" w:hAnsi="PT Astra Serif" w:cs="PT Astra Serif"/>
          <w:spacing w:val="-12"/>
          <w:sz w:val="26"/>
          <w:szCs w:val="26"/>
        </w:rPr>
      </w:r>
      <w:r>
        <w:rPr>
          <w:rFonts w:ascii="PT Astra Serif" w:hAnsi="PT Astra Serif" w:cs="PT Astra Serif"/>
          <w:spacing w:val="-12"/>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 1 (0) проверка по выполнению ранее выданных предписаний.</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В</w:t>
      </w:r>
      <w:r>
        <w:rPr>
          <w:rFonts w:ascii="PT Astra Serif" w:hAnsi="PT Astra Serif" w:eastAsia="PT Astra Serif" w:cs="PT Astra Serif"/>
          <w:b w:val="0"/>
          <w:bCs w:val="0"/>
          <w:spacing w:val="-8"/>
          <w:sz w:val="26"/>
          <w:szCs w:val="26"/>
          <w:lang w:eastAsia="en-US"/>
        </w:rPr>
        <w:t xml:space="preserve">ыдано </w:t>
      </w:r>
      <w:r>
        <w:rPr>
          <w:rFonts w:ascii="PT Astra Serif" w:hAnsi="PT Astra Serif" w:eastAsia="PT Astra Serif" w:cs="PT Astra Serif"/>
          <w:b w:val="0"/>
          <w:bCs w:val="0"/>
          <w:spacing w:val="-8"/>
          <w:sz w:val="26"/>
          <w:szCs w:val="26"/>
          <w:lang w:eastAsia="en-US"/>
        </w:rPr>
        <w:t xml:space="preserve">6</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2</w:t>
      </w:r>
      <w:r>
        <w:rPr>
          <w:rFonts w:ascii="PT Astra Serif" w:hAnsi="PT Astra Serif" w:eastAsia="PT Astra Serif" w:cs="PT Astra Serif"/>
          <w:b w:val="0"/>
          <w:bCs w:val="0"/>
          <w:spacing w:val="-8"/>
          <w:sz w:val="26"/>
          <w:szCs w:val="26"/>
          <w:lang w:eastAsia="en-US"/>
        </w:rPr>
        <w:t xml:space="preserve">) предписани</w:t>
      </w:r>
      <w:r>
        <w:rPr>
          <w:rFonts w:ascii="PT Astra Serif" w:hAnsi="PT Astra Serif" w:eastAsia="PT Astra Serif" w:cs="PT Astra Serif"/>
          <w:b w:val="0"/>
          <w:bCs w:val="0"/>
          <w:spacing w:val="-8"/>
          <w:sz w:val="26"/>
          <w:szCs w:val="26"/>
          <w:lang w:eastAsia="en-US"/>
        </w:rPr>
        <w:t xml:space="preserve">й</w:t>
      </w:r>
      <w:r>
        <w:rPr>
          <w:rFonts w:ascii="PT Astra Serif" w:hAnsi="PT Astra Serif" w:eastAsia="PT Astra Serif" w:cs="PT Astra Serif"/>
          <w:b w:val="0"/>
          <w:bCs w:val="0"/>
          <w:spacing w:val="-8"/>
          <w:sz w:val="26"/>
          <w:szCs w:val="26"/>
          <w:lang w:eastAsia="en-US"/>
        </w:rPr>
        <w:t xml:space="preserve"> об устранении выявленных нарушений обязательных требований</w:t>
      </w:r>
      <w:r>
        <w:rPr>
          <w:rFonts w:ascii="PT Astra Serif" w:hAnsi="PT Astra Serif" w:eastAsia="PT Astra Serif" w:cs="PT Astra Serif"/>
          <w:b w:val="0"/>
          <w:bCs w:val="0"/>
          <w:spacing w:val="-8"/>
          <w:sz w:val="26"/>
          <w:szCs w:val="26"/>
          <w:lang w:eastAsia="en-US"/>
        </w:rPr>
        <w:t xml:space="preserve">.</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Проведено </w:t>
      </w:r>
      <w:r>
        <w:rPr>
          <w:rFonts w:ascii="PT Astra Serif" w:hAnsi="PT Astra Serif" w:eastAsia="PT Astra Serif" w:cs="PT Astra Serif"/>
          <w:b w:val="0"/>
          <w:bCs w:val="0"/>
          <w:spacing w:val="-8"/>
          <w:sz w:val="26"/>
          <w:szCs w:val="26"/>
          <w:lang w:eastAsia="en-US"/>
        </w:rPr>
        <w:t xml:space="preserve">53</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120</w:t>
      </w:r>
      <w:r>
        <w:rPr>
          <w:rFonts w:ascii="PT Astra Serif" w:hAnsi="PT Astra Serif" w:eastAsia="PT Astra Serif" w:cs="PT Astra Serif"/>
          <w:b w:val="0"/>
          <w:bCs w:val="0"/>
          <w:spacing w:val="-8"/>
          <w:sz w:val="26"/>
          <w:szCs w:val="26"/>
          <w:lang w:eastAsia="en-US"/>
        </w:rPr>
        <w:t xml:space="preserve">) выездных обследований</w:t>
      </w:r>
      <w:r>
        <w:rPr>
          <w:rFonts w:ascii="PT Astra Serif" w:hAnsi="PT Astra Serif" w:eastAsia="PT Astra Serif" w:cs="PT Astra Serif"/>
          <w:b w:val="0"/>
          <w:bCs w:val="0"/>
          <w:spacing w:val="-8"/>
          <w:sz w:val="26"/>
          <w:szCs w:val="26"/>
          <w:lang w:eastAsia="en-US"/>
        </w:rPr>
        <w:t xml:space="preserve"> без взаимодействия с контролиру</w:t>
      </w:r>
      <w:r>
        <w:rPr>
          <w:rFonts w:ascii="PT Astra Serif" w:hAnsi="PT Astra Serif" w:eastAsia="PT Astra Serif" w:cs="PT Astra Serif"/>
          <w:b w:val="0"/>
          <w:bCs w:val="0"/>
          <w:spacing w:val="-8"/>
          <w:sz w:val="26"/>
          <w:szCs w:val="26"/>
          <w:lang w:eastAsia="en-US"/>
        </w:rPr>
        <w:t xml:space="preserve">е</w:t>
      </w:r>
      <w:r>
        <w:rPr>
          <w:rFonts w:ascii="PT Astra Serif" w:hAnsi="PT Astra Serif" w:eastAsia="PT Astra Serif" w:cs="PT Astra Serif"/>
          <w:b w:val="0"/>
          <w:bCs w:val="0"/>
          <w:spacing w:val="-8"/>
          <w:sz w:val="26"/>
          <w:szCs w:val="26"/>
          <w:lang w:eastAsia="en-US"/>
        </w:rPr>
        <w:t xml:space="preserve">мым лицом</w:t>
      </w:r>
      <w:r>
        <w:rPr>
          <w:rFonts w:ascii="PT Astra Serif" w:hAnsi="PT Astra Serif" w:eastAsia="PT Astra Serif" w:cs="PT Astra Serif"/>
          <w:b w:val="0"/>
          <w:bCs w:val="0"/>
          <w:spacing w:val="-8"/>
          <w:sz w:val="26"/>
          <w:szCs w:val="26"/>
          <w:lang w:eastAsia="en-US"/>
        </w:rPr>
        <w:t xml:space="preserve">. По </w:t>
      </w:r>
      <w:r>
        <w:rPr>
          <w:rFonts w:ascii="PT Astra Serif" w:hAnsi="PT Astra Serif" w:eastAsia="PT Astra Serif" w:cs="PT Astra Serif"/>
          <w:b w:val="0"/>
          <w:bCs w:val="0"/>
          <w:spacing w:val="-8"/>
          <w:sz w:val="26"/>
          <w:szCs w:val="26"/>
          <w:lang w:eastAsia="en-US"/>
        </w:rPr>
        <w:t xml:space="preserve">42</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(88) </w:t>
      </w:r>
      <w:r>
        <w:rPr>
          <w:rFonts w:ascii="PT Astra Serif" w:hAnsi="PT Astra Serif" w:eastAsia="PT Astra Serif" w:cs="PT Astra Serif"/>
          <w:b w:val="0"/>
          <w:bCs w:val="0"/>
          <w:spacing w:val="-8"/>
          <w:sz w:val="26"/>
          <w:szCs w:val="26"/>
          <w:lang w:eastAsia="en-US"/>
        </w:rPr>
        <w:t xml:space="preserve">выездам факты нарушений подтвердились </w:t>
      </w:r>
      <w:r>
        <w:rPr>
          <w:rFonts w:ascii="PT Astra Serif" w:hAnsi="PT Astra Serif" w:eastAsia="PT Astra Serif" w:cs="PT Astra Serif"/>
          <w:b w:val="0"/>
          <w:bCs w:val="0"/>
          <w:spacing w:val="-8"/>
          <w:sz w:val="26"/>
          <w:szCs w:val="26"/>
          <w:lang w:eastAsia="en-US"/>
        </w:rPr>
        <w:t xml:space="preserve">79,25</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(73,34%) и приняты следующие меры: выдано </w:t>
      </w:r>
      <w:r>
        <w:rPr>
          <w:rFonts w:ascii="PT Astra Serif" w:hAnsi="PT Astra Serif" w:eastAsia="PT Astra Serif" w:cs="PT Astra Serif"/>
          <w:b w:val="0"/>
          <w:bCs w:val="0"/>
          <w:spacing w:val="-8"/>
          <w:sz w:val="26"/>
          <w:szCs w:val="26"/>
          <w:lang w:eastAsia="en-US"/>
        </w:rPr>
        <w:t xml:space="preserve">42</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88</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 предостережени</w:t>
      </w:r>
      <w:r>
        <w:rPr>
          <w:rFonts w:ascii="PT Astra Serif" w:hAnsi="PT Astra Serif" w:eastAsia="PT Astra Serif" w:cs="PT Astra Serif"/>
          <w:b w:val="0"/>
          <w:bCs w:val="0"/>
          <w:spacing w:val="-8"/>
          <w:sz w:val="26"/>
          <w:szCs w:val="26"/>
          <w:lang w:eastAsia="en-US"/>
        </w:rPr>
        <w:t xml:space="preserve">я</w:t>
      </w:r>
      <w:r>
        <w:rPr>
          <w:rFonts w:ascii="PT Astra Serif" w:hAnsi="PT Astra Serif" w:eastAsia="PT Astra Serif" w:cs="PT Astra Serif"/>
          <w:b w:val="0"/>
          <w:bCs w:val="0"/>
          <w:spacing w:val="-8"/>
          <w:sz w:val="26"/>
          <w:szCs w:val="26"/>
          <w:lang w:eastAsia="en-US"/>
        </w:rPr>
        <w:t xml:space="preserve">.</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По результатам контрольной (надзорной) деятельности в 202</w:t>
      </w:r>
      <w:r>
        <w:rPr>
          <w:rFonts w:ascii="PT Astra Serif" w:hAnsi="PT Astra Serif" w:eastAsia="PT Astra Serif" w:cs="PT Astra Serif"/>
          <w:b w:val="0"/>
          <w:bCs w:val="0"/>
          <w:spacing w:val="-8"/>
          <w:sz w:val="26"/>
          <w:szCs w:val="26"/>
          <w:lang w:eastAsia="en-US"/>
        </w:rPr>
        <w:t xml:space="preserve">4</w:t>
      </w:r>
      <w:r>
        <w:rPr>
          <w:rFonts w:ascii="PT Astra Serif" w:hAnsi="PT Astra Serif" w:eastAsia="PT Astra Serif" w:cs="PT Astra Serif"/>
          <w:b w:val="0"/>
          <w:bCs w:val="0"/>
          <w:spacing w:val="-8"/>
          <w:sz w:val="26"/>
          <w:szCs w:val="26"/>
          <w:lang w:eastAsia="en-US"/>
        </w:rPr>
        <w:t xml:space="preserve"> году Управлением установлено </w:t>
      </w:r>
      <w:r>
        <w:rPr>
          <w:rFonts w:ascii="PT Astra Serif" w:hAnsi="PT Astra Serif" w:eastAsia="PT Astra Serif" w:cs="PT Astra Serif"/>
          <w:b w:val="0"/>
          <w:bCs w:val="0"/>
          <w:spacing w:val="-8"/>
          <w:sz w:val="26"/>
          <w:szCs w:val="26"/>
          <w:lang w:eastAsia="en-US"/>
        </w:rPr>
        <w:t xml:space="preserve">50</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47</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фактов причинения вреда компонентам окружающей среды на о</w:t>
      </w:r>
      <w:r>
        <w:rPr>
          <w:rFonts w:ascii="PT Astra Serif" w:hAnsi="PT Astra Serif" w:eastAsia="PT Astra Serif" w:cs="PT Astra Serif"/>
          <w:b w:val="0"/>
          <w:bCs w:val="0"/>
          <w:spacing w:val="-8"/>
          <w:sz w:val="26"/>
          <w:szCs w:val="26"/>
          <w:lang w:eastAsia="en-US"/>
        </w:rPr>
        <w:t xml:space="preserve">б</w:t>
      </w:r>
      <w:r>
        <w:rPr>
          <w:rFonts w:ascii="PT Astra Serif" w:hAnsi="PT Astra Serif" w:eastAsia="PT Astra Serif" w:cs="PT Astra Serif"/>
          <w:b w:val="0"/>
          <w:bCs w:val="0"/>
          <w:spacing w:val="-8"/>
          <w:sz w:val="26"/>
          <w:szCs w:val="26"/>
          <w:lang w:eastAsia="en-US"/>
        </w:rPr>
        <w:t xml:space="preserve">щую сумму </w:t>
      </w:r>
      <w:r>
        <w:rPr>
          <w:rFonts w:ascii="PT Astra Serif" w:hAnsi="PT Astra Serif" w:eastAsia="PT Astra Serif" w:cs="PT Astra Serif"/>
          <w:b w:val="0"/>
          <w:bCs w:val="0"/>
          <w:spacing w:val="-8"/>
          <w:sz w:val="26"/>
          <w:szCs w:val="26"/>
          <w:lang w:eastAsia="en-US"/>
        </w:rPr>
        <w:t xml:space="preserve">57,23</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млн. руб. (</w:t>
      </w:r>
      <w:r>
        <w:rPr>
          <w:rFonts w:ascii="PT Astra Serif" w:hAnsi="PT Astra Serif" w:eastAsia="PT Astra Serif" w:cs="PT Astra Serif"/>
          <w:b w:val="0"/>
          <w:bCs w:val="0"/>
          <w:spacing w:val="-8"/>
          <w:sz w:val="26"/>
          <w:szCs w:val="26"/>
          <w:lang w:eastAsia="en-US"/>
        </w:rPr>
        <w:t xml:space="preserve">65,6</w:t>
      </w:r>
      <w:r>
        <w:rPr>
          <w:rFonts w:ascii="PT Astra Serif" w:hAnsi="PT Astra Serif" w:eastAsia="PT Astra Serif" w:cs="PT Astra Serif"/>
          <w:b w:val="0"/>
          <w:bCs w:val="0"/>
          <w:spacing w:val="-8"/>
          <w:sz w:val="26"/>
          <w:szCs w:val="26"/>
          <w:lang w:eastAsia="en-US"/>
        </w:rPr>
        <w:t xml:space="preserve"> млн. руб.)</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возмещено</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42,56</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млн</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руб. </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10,93 млн</w:t>
      </w:r>
      <w:r>
        <w:rPr>
          <w:rFonts w:ascii="PT Astra Serif" w:hAnsi="PT Astra Serif" w:eastAsia="PT Astra Serif" w:cs="PT Astra Serif"/>
          <w:b w:val="0"/>
          <w:bCs w:val="0"/>
          <w:spacing w:val="-8"/>
          <w:sz w:val="26"/>
          <w:szCs w:val="26"/>
          <w:lang w:eastAsia="en-US"/>
        </w:rPr>
        <w:t xml:space="preserve">. руб.) </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по </w:t>
      </w:r>
      <w:r>
        <w:rPr>
          <w:rFonts w:ascii="PT Astra Serif" w:hAnsi="PT Astra Serif" w:eastAsia="PT Astra Serif" w:cs="PT Astra Serif"/>
          <w:b w:val="0"/>
          <w:bCs w:val="0"/>
          <w:spacing w:val="-8"/>
          <w:sz w:val="26"/>
          <w:szCs w:val="26"/>
          <w:lang w:eastAsia="en-US"/>
        </w:rPr>
        <w:t xml:space="preserve">68</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11</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фактам причиненного вреда. </w:t>
      </w:r>
      <w:r>
        <w:rPr>
          <w:rFonts w:ascii="PT Astra Serif" w:hAnsi="PT Astra Serif" w:cs="PT Astra Serif"/>
          <w:spacing w:val="-8"/>
          <w:sz w:val="26"/>
          <w:szCs w:val="26"/>
        </w:rPr>
      </w:r>
      <w:r>
        <w:rPr>
          <w:rFonts w:ascii="PT Astra Serif" w:hAnsi="PT Astra Serif" w:cs="PT Astra Serif"/>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С учетом поступивших в Управление </w:t>
      </w:r>
      <w:r>
        <w:rPr>
          <w:rFonts w:ascii="PT Astra Serif" w:hAnsi="PT Astra Serif" w:eastAsia="PT Astra Serif" w:cs="PT Astra Serif"/>
          <w:b w:val="0"/>
          <w:bCs w:val="0"/>
          <w:color w:val="000000"/>
          <w:spacing w:val="-8"/>
          <w:sz w:val="26"/>
          <w:szCs w:val="26"/>
        </w:rPr>
        <w:t xml:space="preserve">дел, возбужденных иными органами</w:t>
      </w:r>
      <w:r>
        <w:rPr>
          <w:rFonts w:ascii="PT Astra Serif" w:hAnsi="PT Astra Serif" w:eastAsia="PT Astra Serif" w:cs="PT Astra Serif"/>
          <w:b w:val="0"/>
          <w:bCs w:val="0"/>
          <w:color w:val="000000"/>
          <w:spacing w:val="-8"/>
          <w:sz w:val="26"/>
          <w:szCs w:val="26"/>
        </w:rPr>
        <w:t xml:space="preserve">, Упра</w:t>
      </w:r>
      <w:r>
        <w:rPr>
          <w:rFonts w:ascii="PT Astra Serif" w:hAnsi="PT Astra Serif" w:eastAsia="PT Astra Serif" w:cs="PT Astra Serif"/>
          <w:b w:val="0"/>
          <w:bCs w:val="0"/>
          <w:color w:val="000000"/>
          <w:spacing w:val="-8"/>
          <w:sz w:val="26"/>
          <w:szCs w:val="26"/>
        </w:rPr>
        <w:t xml:space="preserve">в</w:t>
      </w:r>
      <w:r>
        <w:rPr>
          <w:rFonts w:ascii="PT Astra Serif" w:hAnsi="PT Astra Serif" w:eastAsia="PT Astra Serif" w:cs="PT Astra Serif"/>
          <w:b w:val="0"/>
          <w:bCs w:val="0"/>
          <w:color w:val="000000"/>
          <w:spacing w:val="-8"/>
          <w:sz w:val="26"/>
          <w:szCs w:val="26"/>
        </w:rPr>
        <w:t xml:space="preserve">лением рассмотрено 1</w:t>
      </w:r>
      <w:r>
        <w:rPr>
          <w:rFonts w:ascii="PT Astra Serif" w:hAnsi="PT Astra Serif" w:eastAsia="PT Astra Serif" w:cs="PT Astra Serif"/>
          <w:b w:val="0"/>
          <w:bCs w:val="0"/>
          <w:color w:val="000000"/>
          <w:spacing w:val="-8"/>
          <w:sz w:val="26"/>
          <w:szCs w:val="26"/>
        </w:rPr>
        <w:t xml:space="preserve">20</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1</w:t>
      </w:r>
      <w:r>
        <w:rPr>
          <w:rFonts w:ascii="PT Astra Serif" w:hAnsi="PT Astra Serif" w:eastAsia="PT Astra Serif" w:cs="PT Astra Serif"/>
          <w:b w:val="0"/>
          <w:bCs w:val="0"/>
          <w:color w:val="000000"/>
          <w:spacing w:val="-8"/>
          <w:sz w:val="26"/>
          <w:szCs w:val="26"/>
        </w:rPr>
        <w:t xml:space="preserve">10</w:t>
      </w:r>
      <w:r>
        <w:rPr>
          <w:rFonts w:ascii="PT Astra Serif" w:hAnsi="PT Astra Serif" w:eastAsia="PT Astra Serif" w:cs="PT Astra Serif"/>
          <w:b w:val="0"/>
          <w:bCs w:val="0"/>
          <w:color w:val="000000"/>
          <w:spacing w:val="-8"/>
          <w:sz w:val="26"/>
          <w:szCs w:val="26"/>
        </w:rPr>
        <w:t xml:space="preserve">) дел об административных правонарушениях, к админ</w:t>
      </w:r>
      <w:r>
        <w:rPr>
          <w:rFonts w:ascii="PT Astra Serif" w:hAnsi="PT Astra Serif" w:eastAsia="PT Astra Serif" w:cs="PT Astra Serif"/>
          <w:b w:val="0"/>
          <w:bCs w:val="0"/>
          <w:color w:val="000000"/>
          <w:spacing w:val="-8"/>
          <w:sz w:val="26"/>
          <w:szCs w:val="26"/>
        </w:rPr>
        <w:t xml:space="preserve">и</w:t>
      </w:r>
      <w:r>
        <w:rPr>
          <w:rFonts w:ascii="PT Astra Serif" w:hAnsi="PT Astra Serif" w:eastAsia="PT Astra Serif" w:cs="PT Astra Serif"/>
          <w:b w:val="0"/>
          <w:bCs w:val="0"/>
          <w:color w:val="000000"/>
          <w:spacing w:val="-8"/>
          <w:sz w:val="26"/>
          <w:szCs w:val="26"/>
        </w:rPr>
        <w:t xml:space="preserve">стративной ответственности привлечено </w:t>
      </w:r>
      <w:r>
        <w:rPr>
          <w:rFonts w:ascii="PT Astra Serif" w:hAnsi="PT Astra Serif" w:eastAsia="PT Astra Serif" w:cs="PT Astra Serif"/>
          <w:b w:val="0"/>
          <w:bCs w:val="0"/>
          <w:color w:val="000000"/>
          <w:spacing w:val="-8"/>
          <w:sz w:val="26"/>
          <w:szCs w:val="26"/>
        </w:rPr>
        <w:t xml:space="preserve">113</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1</w:t>
      </w:r>
      <w:r>
        <w:rPr>
          <w:rFonts w:ascii="PT Astra Serif" w:hAnsi="PT Astra Serif" w:eastAsia="PT Astra Serif" w:cs="PT Astra Serif"/>
          <w:b w:val="0"/>
          <w:bCs w:val="0"/>
          <w:color w:val="000000"/>
          <w:spacing w:val="-8"/>
          <w:sz w:val="26"/>
          <w:szCs w:val="26"/>
        </w:rPr>
        <w:t xml:space="preserve">03</w:t>
      </w:r>
      <w:r>
        <w:rPr>
          <w:rFonts w:ascii="PT Astra Serif" w:hAnsi="PT Astra Serif" w:eastAsia="PT Astra Serif" w:cs="PT Astra Serif"/>
          <w:b w:val="0"/>
          <w:bCs w:val="0"/>
          <w:color w:val="000000"/>
          <w:spacing w:val="-8"/>
          <w:sz w:val="26"/>
          <w:szCs w:val="26"/>
        </w:rPr>
        <w:t xml:space="preserve">) правонарушител</w:t>
      </w:r>
      <w:r>
        <w:rPr>
          <w:rFonts w:ascii="PT Astra Serif" w:hAnsi="PT Astra Serif" w:eastAsia="PT Astra Serif" w:cs="PT Astra Serif"/>
          <w:b w:val="0"/>
          <w:bCs w:val="0"/>
          <w:color w:val="000000"/>
          <w:spacing w:val="-8"/>
          <w:sz w:val="26"/>
          <w:szCs w:val="26"/>
        </w:rPr>
        <w:t xml:space="preserve">ей</w:t>
      </w:r>
      <w:r>
        <w:rPr>
          <w:rFonts w:ascii="PT Astra Serif" w:hAnsi="PT Astra Serif" w:eastAsia="PT Astra Serif" w:cs="PT Astra Serif"/>
          <w:b w:val="0"/>
          <w:bCs w:val="0"/>
          <w:color w:val="000000"/>
          <w:spacing w:val="-8"/>
          <w:sz w:val="26"/>
          <w:szCs w:val="26"/>
        </w:rPr>
        <w:t xml:space="preserve">, в том числе </w:t>
      </w:r>
      <w:r>
        <w:rPr>
          <w:rFonts w:ascii="PT Astra Serif" w:hAnsi="PT Astra Serif" w:eastAsia="PT Astra Serif" w:cs="PT Astra Serif"/>
          <w:b w:val="0"/>
          <w:bCs w:val="0"/>
          <w:color w:val="000000"/>
          <w:spacing w:val="-8"/>
          <w:sz w:val="26"/>
          <w:szCs w:val="26"/>
        </w:rPr>
        <w:t xml:space="preserve">23</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1</w:t>
      </w:r>
      <w:r>
        <w:rPr>
          <w:rFonts w:ascii="PT Astra Serif" w:hAnsi="PT Astra Serif" w:eastAsia="PT Astra Serif" w:cs="PT Astra Serif"/>
          <w:b w:val="0"/>
          <w:bCs w:val="0"/>
          <w:color w:val="000000"/>
          <w:spacing w:val="-8"/>
          <w:sz w:val="26"/>
          <w:szCs w:val="26"/>
        </w:rPr>
        <w:t xml:space="preserve">0</w:t>
      </w:r>
      <w:r>
        <w:rPr>
          <w:rFonts w:ascii="PT Astra Serif" w:hAnsi="PT Astra Serif" w:eastAsia="PT Astra Serif" w:cs="PT Astra Serif"/>
          <w:b w:val="0"/>
          <w:bCs w:val="0"/>
          <w:color w:val="000000"/>
          <w:spacing w:val="-8"/>
          <w:sz w:val="26"/>
          <w:szCs w:val="26"/>
        </w:rPr>
        <w:t xml:space="preserve">) юридическ</w:t>
      </w:r>
      <w:r>
        <w:rPr>
          <w:rFonts w:ascii="PT Astra Serif" w:hAnsi="PT Astra Serif" w:eastAsia="PT Astra Serif" w:cs="PT Astra Serif"/>
          <w:b w:val="0"/>
          <w:bCs w:val="0"/>
          <w:color w:val="000000"/>
          <w:spacing w:val="-8"/>
          <w:sz w:val="26"/>
          <w:szCs w:val="26"/>
        </w:rPr>
        <w:t xml:space="preserve">их</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79</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57</w:t>
      </w:r>
      <w:r>
        <w:rPr>
          <w:rFonts w:ascii="PT Astra Serif" w:hAnsi="PT Astra Serif" w:eastAsia="PT Astra Serif" w:cs="PT Astra Serif"/>
          <w:b w:val="0"/>
          <w:bCs w:val="0"/>
          <w:color w:val="000000"/>
          <w:spacing w:val="-8"/>
          <w:sz w:val="26"/>
          <w:szCs w:val="26"/>
        </w:rPr>
        <w:t xml:space="preserve">) должностных лиц, </w:t>
      </w:r>
      <w:r>
        <w:rPr>
          <w:rFonts w:ascii="PT Astra Serif" w:hAnsi="PT Astra Serif" w:eastAsia="PT Astra Serif" w:cs="PT Astra Serif"/>
          <w:b w:val="0"/>
          <w:bCs w:val="0"/>
          <w:color w:val="000000"/>
          <w:spacing w:val="-8"/>
          <w:sz w:val="26"/>
          <w:szCs w:val="26"/>
        </w:rPr>
        <w:t xml:space="preserve">11</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36</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индивидуальных предпринимателей</w:t>
      </w:r>
      <w:r>
        <w:rPr>
          <w:rFonts w:ascii="PT Astra Serif" w:hAnsi="PT Astra Serif" w:eastAsia="PT Astra Serif" w:cs="PT Astra Serif"/>
          <w:b w:val="0"/>
          <w:bCs w:val="0"/>
          <w:color w:val="000000"/>
          <w:spacing w:val="-8"/>
          <w:sz w:val="26"/>
          <w:szCs w:val="26"/>
        </w:rPr>
        <w:t xml:space="preserve">, в </w:t>
      </w:r>
      <w:r>
        <w:rPr>
          <w:rFonts w:ascii="PT Astra Serif" w:hAnsi="PT Astra Serif" w:eastAsia="PT Astra Serif" w:cs="PT Astra Serif"/>
          <w:b w:val="0"/>
          <w:bCs w:val="0"/>
          <w:color w:val="000000"/>
          <w:spacing w:val="-8"/>
          <w:sz w:val="26"/>
          <w:szCs w:val="26"/>
        </w:rPr>
        <w:t xml:space="preserve">виде </w:t>
      </w:r>
      <w:r>
        <w:rPr>
          <w:rFonts w:ascii="PT Astra Serif" w:hAnsi="PT Astra Serif" w:eastAsia="PT Astra Serif" w:cs="PT Astra Serif"/>
          <w:b w:val="0"/>
          <w:bCs w:val="0"/>
          <w:color w:val="000000"/>
          <w:spacing w:val="-8"/>
          <w:sz w:val="26"/>
          <w:szCs w:val="26"/>
        </w:rPr>
        <w:t xml:space="preserve">76</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73</w:t>
      </w:r>
      <w:r>
        <w:rPr>
          <w:rFonts w:ascii="PT Astra Serif" w:hAnsi="PT Astra Serif" w:eastAsia="PT Astra Serif" w:cs="PT Astra Serif"/>
          <w:b w:val="0"/>
          <w:bCs w:val="0"/>
          <w:color w:val="000000"/>
          <w:spacing w:val="-8"/>
          <w:sz w:val="26"/>
          <w:szCs w:val="26"/>
        </w:rPr>
        <w:t xml:space="preserve">) предупреждени</w:t>
      </w:r>
      <w:r>
        <w:rPr>
          <w:rFonts w:ascii="PT Astra Serif" w:hAnsi="PT Astra Serif" w:eastAsia="PT Astra Serif" w:cs="PT Astra Serif"/>
          <w:b w:val="0"/>
          <w:bCs w:val="0"/>
          <w:color w:val="000000"/>
          <w:spacing w:val="-8"/>
          <w:sz w:val="26"/>
          <w:szCs w:val="26"/>
        </w:rPr>
        <w:t xml:space="preserve">й</w:t>
      </w:r>
      <w:r>
        <w:rPr>
          <w:rFonts w:ascii="PT Astra Serif" w:hAnsi="PT Astra Serif" w:eastAsia="PT Astra Serif" w:cs="PT Astra Serif"/>
          <w:b w:val="0"/>
          <w:bCs w:val="0"/>
          <w:color w:val="000000"/>
          <w:spacing w:val="-8"/>
          <w:sz w:val="26"/>
          <w:szCs w:val="26"/>
        </w:rPr>
        <w:t xml:space="preserve"> и наложения административных штрафов на общую сумму </w:t>
      </w:r>
      <w:r>
        <w:rPr>
          <w:rFonts w:ascii="PT Astra Serif" w:hAnsi="PT Astra Serif" w:eastAsia="PT Astra Serif" w:cs="PT Astra Serif"/>
          <w:b w:val="0"/>
          <w:bCs w:val="0"/>
          <w:color w:val="000000"/>
          <w:spacing w:val="-8"/>
          <w:sz w:val="26"/>
          <w:szCs w:val="26"/>
        </w:rPr>
        <w:t xml:space="preserve">2,26 млн</w:t>
      </w:r>
      <w:r>
        <w:rPr>
          <w:rFonts w:ascii="PT Astra Serif" w:hAnsi="PT Astra Serif" w:eastAsia="PT Astra Serif" w:cs="PT Astra Serif"/>
          <w:b w:val="0"/>
          <w:bCs w:val="0"/>
          <w:color w:val="000000"/>
          <w:spacing w:val="-8"/>
          <w:sz w:val="26"/>
          <w:szCs w:val="26"/>
        </w:rPr>
        <w:t xml:space="preserve">. руб.</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0,</w:t>
      </w:r>
      <w:r>
        <w:rPr>
          <w:rFonts w:ascii="PT Astra Serif" w:hAnsi="PT Astra Serif" w:eastAsia="PT Astra Serif" w:cs="PT Astra Serif"/>
          <w:b w:val="0"/>
          <w:bCs w:val="0"/>
          <w:color w:val="000000"/>
          <w:spacing w:val="-8"/>
          <w:sz w:val="26"/>
          <w:szCs w:val="26"/>
        </w:rPr>
        <w:t xml:space="preserve">50</w:t>
      </w:r>
      <w:r>
        <w:rPr>
          <w:rFonts w:ascii="PT Astra Serif" w:hAnsi="PT Astra Serif" w:eastAsia="PT Astra Serif" w:cs="PT Astra Serif"/>
          <w:b w:val="0"/>
          <w:bCs w:val="0"/>
          <w:color w:val="000000"/>
          <w:spacing w:val="-8"/>
          <w:sz w:val="26"/>
          <w:szCs w:val="26"/>
        </w:rPr>
        <w:t xml:space="preserve"> млн</w:t>
      </w:r>
      <w:r>
        <w:rPr>
          <w:rFonts w:ascii="PT Astra Serif" w:hAnsi="PT Astra Serif" w:eastAsia="PT Astra Serif" w:cs="PT Astra Serif"/>
          <w:b w:val="0"/>
          <w:bCs w:val="0"/>
          <w:color w:val="000000"/>
          <w:spacing w:val="-8"/>
          <w:sz w:val="26"/>
          <w:szCs w:val="26"/>
        </w:rPr>
        <w:t xml:space="preserve">.</w:t>
      </w:r>
      <w:r>
        <w:rPr>
          <w:rFonts w:ascii="PT Astra Serif" w:hAnsi="PT Astra Serif" w:eastAsia="PT Astra Serif" w:cs="PT Astra Serif"/>
          <w:b w:val="0"/>
          <w:bCs w:val="0"/>
          <w:color w:val="000000"/>
          <w:spacing w:val="-8"/>
          <w:sz w:val="26"/>
          <w:szCs w:val="26"/>
        </w:rPr>
        <w:t xml:space="preserve"> руб.</w:t>
      </w:r>
      <w:r>
        <w:rPr>
          <w:rFonts w:ascii="PT Astra Serif" w:hAnsi="PT Astra Serif" w:eastAsia="PT Astra Serif" w:cs="PT Astra Serif"/>
          <w:b w:val="0"/>
          <w:bCs w:val="0"/>
          <w:color w:val="000000"/>
          <w:spacing w:val="-8"/>
          <w:sz w:val="26"/>
          <w:szCs w:val="26"/>
        </w:rPr>
        <w:t xml:space="preserve">), взыскано – </w:t>
      </w:r>
      <w:r>
        <w:rPr>
          <w:rFonts w:ascii="PT Astra Serif" w:hAnsi="PT Astra Serif" w:eastAsia="PT Astra Serif" w:cs="PT Astra Serif"/>
          <w:b w:val="0"/>
          <w:bCs w:val="0"/>
          <w:color w:val="000000"/>
          <w:spacing w:val="-8"/>
          <w:sz w:val="26"/>
          <w:szCs w:val="26"/>
        </w:rPr>
        <w:t xml:space="preserve">1,31 млн</w:t>
      </w:r>
      <w:r>
        <w:rPr>
          <w:rFonts w:ascii="PT Astra Serif" w:hAnsi="PT Astra Serif" w:eastAsia="PT Astra Serif" w:cs="PT Astra Serif"/>
          <w:b w:val="0"/>
          <w:bCs w:val="0"/>
          <w:color w:val="000000"/>
          <w:spacing w:val="-8"/>
          <w:sz w:val="26"/>
          <w:szCs w:val="26"/>
        </w:rPr>
        <w:t xml:space="preserve">. руб</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w:t>
      </w:r>
      <w:r>
        <w:rPr>
          <w:rFonts w:ascii="PT Astra Serif" w:hAnsi="PT Astra Serif" w:eastAsia="PT Astra Serif" w:cs="PT Astra Serif"/>
          <w:b w:val="0"/>
          <w:bCs w:val="0"/>
          <w:color w:val="000000"/>
          <w:spacing w:val="-8"/>
          <w:sz w:val="26"/>
          <w:szCs w:val="26"/>
        </w:rPr>
        <w:t xml:space="preserve">0,</w:t>
      </w:r>
      <w:r>
        <w:rPr>
          <w:rFonts w:ascii="PT Astra Serif" w:hAnsi="PT Astra Serif" w:eastAsia="PT Astra Serif" w:cs="PT Astra Serif"/>
          <w:b w:val="0"/>
          <w:bCs w:val="0"/>
          <w:color w:val="000000"/>
          <w:spacing w:val="-8"/>
          <w:sz w:val="26"/>
          <w:szCs w:val="26"/>
        </w:rPr>
        <w:t xml:space="preserve">97</w:t>
      </w:r>
      <w:r>
        <w:rPr>
          <w:rFonts w:ascii="PT Astra Serif" w:hAnsi="PT Astra Serif" w:eastAsia="PT Astra Serif" w:cs="PT Astra Serif"/>
          <w:b w:val="0"/>
          <w:bCs w:val="0"/>
          <w:color w:val="000000"/>
          <w:spacing w:val="-8"/>
          <w:sz w:val="26"/>
          <w:szCs w:val="26"/>
        </w:rPr>
        <w:t xml:space="preserve"> млн</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руб.</w:t>
      </w:r>
      <w:r>
        <w:rPr>
          <w:rFonts w:ascii="PT Astra Serif" w:hAnsi="PT Astra Serif" w:eastAsia="PT Astra Serif" w:cs="PT Astra Serif"/>
          <w:b w:val="0"/>
          <w:bCs w:val="0"/>
          <w:color w:val="000000"/>
          <w:spacing w:val="-8"/>
          <w:sz w:val="26"/>
          <w:szCs w:val="26"/>
        </w:rPr>
        <w:t xml:space="preserve">), с учетом штр</w:t>
      </w:r>
      <w:r>
        <w:rPr>
          <w:rFonts w:ascii="PT Astra Serif" w:hAnsi="PT Astra Serif" w:eastAsia="PT Astra Serif" w:cs="PT Astra Serif"/>
          <w:b w:val="0"/>
          <w:bCs w:val="0"/>
          <w:color w:val="000000"/>
          <w:spacing w:val="-8"/>
          <w:sz w:val="26"/>
          <w:szCs w:val="26"/>
        </w:rPr>
        <w:t xml:space="preserve">а</w:t>
      </w:r>
      <w:r>
        <w:rPr>
          <w:rFonts w:ascii="PT Astra Serif" w:hAnsi="PT Astra Serif" w:eastAsia="PT Astra Serif" w:cs="PT Astra Serif"/>
          <w:b w:val="0"/>
          <w:bCs w:val="0"/>
          <w:color w:val="000000"/>
          <w:spacing w:val="-8"/>
          <w:sz w:val="26"/>
          <w:szCs w:val="26"/>
        </w:rPr>
        <w:t xml:space="preserve">фов, наложенных в предыдущие годы. </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За неуплату </w:t>
      </w:r>
      <w:r>
        <w:rPr>
          <w:rFonts w:ascii="PT Astra Serif" w:hAnsi="PT Astra Serif" w:eastAsia="PT Astra Serif" w:cs="PT Astra Serif"/>
          <w:b w:val="0"/>
          <w:bCs w:val="0"/>
          <w:color w:val="000000"/>
          <w:spacing w:val="-8"/>
          <w:sz w:val="26"/>
          <w:szCs w:val="26"/>
        </w:rPr>
        <w:t xml:space="preserve">1</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3</w:t>
      </w:r>
      <w:r>
        <w:rPr>
          <w:rFonts w:ascii="PT Astra Serif" w:hAnsi="PT Astra Serif" w:eastAsia="PT Astra Serif" w:cs="PT Astra Serif"/>
          <w:b w:val="0"/>
          <w:bCs w:val="0"/>
          <w:color w:val="000000"/>
          <w:spacing w:val="-8"/>
          <w:sz w:val="26"/>
          <w:szCs w:val="26"/>
        </w:rPr>
        <w:t xml:space="preserve">) административн</w:t>
      </w:r>
      <w:r>
        <w:rPr>
          <w:rFonts w:ascii="PT Astra Serif" w:hAnsi="PT Astra Serif" w:eastAsia="PT Astra Serif" w:cs="PT Astra Serif"/>
          <w:b w:val="0"/>
          <w:bCs w:val="0"/>
          <w:color w:val="000000"/>
          <w:spacing w:val="-8"/>
          <w:sz w:val="26"/>
          <w:szCs w:val="26"/>
        </w:rPr>
        <w:t xml:space="preserve">ого</w:t>
      </w:r>
      <w:r>
        <w:rPr>
          <w:rFonts w:ascii="PT Astra Serif" w:hAnsi="PT Astra Serif" w:eastAsia="PT Astra Serif" w:cs="PT Astra Serif"/>
          <w:b w:val="0"/>
          <w:bCs w:val="0"/>
          <w:color w:val="000000"/>
          <w:spacing w:val="-8"/>
          <w:sz w:val="26"/>
          <w:szCs w:val="26"/>
        </w:rPr>
        <w:t xml:space="preserve"> штраф</w:t>
      </w:r>
      <w:r>
        <w:rPr>
          <w:rFonts w:ascii="PT Astra Serif" w:hAnsi="PT Astra Serif" w:eastAsia="PT Astra Serif" w:cs="PT Astra Serif"/>
          <w:b w:val="0"/>
          <w:bCs w:val="0"/>
          <w:color w:val="000000"/>
          <w:spacing w:val="-8"/>
          <w:sz w:val="26"/>
          <w:szCs w:val="26"/>
        </w:rPr>
        <w:t xml:space="preserve">а</w:t>
      </w:r>
      <w:r>
        <w:rPr>
          <w:rFonts w:ascii="PT Astra Serif" w:hAnsi="PT Astra Serif" w:eastAsia="PT Astra Serif" w:cs="PT Astra Serif"/>
          <w:b w:val="0"/>
          <w:bCs w:val="0"/>
          <w:color w:val="000000"/>
          <w:spacing w:val="-8"/>
          <w:sz w:val="26"/>
          <w:szCs w:val="26"/>
        </w:rPr>
        <w:t xml:space="preserve"> в срок на сумму </w:t>
      </w:r>
      <w:r>
        <w:rPr>
          <w:rFonts w:ascii="PT Astra Serif" w:hAnsi="PT Astra Serif" w:eastAsia="PT Astra Serif" w:cs="PT Astra Serif"/>
          <w:b w:val="0"/>
          <w:bCs w:val="0"/>
          <w:color w:val="000000"/>
          <w:spacing w:val="-8"/>
          <w:sz w:val="26"/>
          <w:szCs w:val="26"/>
        </w:rPr>
        <w:t xml:space="preserve">3</w:t>
      </w:r>
      <w:r>
        <w:rPr>
          <w:rFonts w:ascii="PT Astra Serif" w:hAnsi="PT Astra Serif" w:eastAsia="PT Astra Serif" w:cs="PT Astra Serif"/>
          <w:b w:val="0"/>
          <w:bCs w:val="0"/>
          <w:color w:val="000000"/>
          <w:spacing w:val="-8"/>
          <w:sz w:val="26"/>
          <w:szCs w:val="26"/>
        </w:rPr>
        <w:t xml:space="preserve">,0 тыс.</w:t>
      </w:r>
      <w:r>
        <w:rPr>
          <w:rFonts w:ascii="PT Astra Serif" w:hAnsi="PT Astra Serif" w:eastAsia="PT Astra Serif" w:cs="PT Astra Serif"/>
          <w:b w:val="0"/>
          <w:bCs w:val="0"/>
          <w:color w:val="000000"/>
          <w:spacing w:val="-8"/>
          <w:sz w:val="26"/>
          <w:szCs w:val="26"/>
        </w:rPr>
        <w:t xml:space="preserve"> руб. (</w:t>
      </w:r>
      <w:r>
        <w:rPr>
          <w:rFonts w:ascii="PT Astra Serif" w:hAnsi="PT Astra Serif" w:eastAsia="PT Astra Serif" w:cs="PT Astra Serif"/>
          <w:b w:val="0"/>
          <w:bCs w:val="0"/>
          <w:color w:val="000000"/>
          <w:spacing w:val="-8"/>
          <w:sz w:val="26"/>
          <w:szCs w:val="26"/>
        </w:rPr>
        <w:t xml:space="preserve">153,0</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тыс</w:t>
      </w:r>
      <w:r>
        <w:rPr>
          <w:rFonts w:ascii="PT Astra Serif" w:hAnsi="PT Astra Serif" w:eastAsia="PT Astra Serif" w:cs="PT Astra Serif"/>
          <w:b w:val="0"/>
          <w:bCs w:val="0"/>
          <w:color w:val="000000"/>
          <w:spacing w:val="-8"/>
          <w:sz w:val="26"/>
          <w:szCs w:val="26"/>
        </w:rPr>
        <w:t xml:space="preserve">. руб.) возбужден</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 административн</w:t>
      </w:r>
      <w:r>
        <w:rPr>
          <w:rFonts w:ascii="PT Astra Serif" w:hAnsi="PT Astra Serif" w:eastAsia="PT Astra Serif" w:cs="PT Astra Serif"/>
          <w:b w:val="0"/>
          <w:bCs w:val="0"/>
          <w:color w:val="000000"/>
          <w:spacing w:val="-8"/>
          <w:sz w:val="26"/>
          <w:szCs w:val="26"/>
        </w:rPr>
        <w:t xml:space="preserve">ое</w:t>
      </w:r>
      <w:r>
        <w:rPr>
          <w:rFonts w:ascii="PT Astra Serif" w:hAnsi="PT Astra Serif" w:eastAsia="PT Astra Serif" w:cs="PT Astra Serif"/>
          <w:b w:val="0"/>
          <w:bCs w:val="0"/>
          <w:color w:val="000000"/>
          <w:spacing w:val="-8"/>
          <w:sz w:val="26"/>
          <w:szCs w:val="26"/>
        </w:rPr>
        <w:t xml:space="preserve"> дел</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 по ч. 1 ст. 20.25 КоАП РФ, котор</w:t>
      </w:r>
      <w:r>
        <w:rPr>
          <w:rFonts w:ascii="PT Astra Serif" w:hAnsi="PT Astra Serif" w:eastAsia="PT Astra Serif" w:cs="PT Astra Serif"/>
          <w:b w:val="0"/>
          <w:bCs w:val="0"/>
          <w:color w:val="000000"/>
          <w:spacing w:val="-8"/>
          <w:sz w:val="26"/>
          <w:szCs w:val="26"/>
        </w:rPr>
        <w:t xml:space="preserve">ое</w:t>
      </w:r>
      <w:r>
        <w:rPr>
          <w:rFonts w:ascii="PT Astra Serif" w:hAnsi="PT Astra Serif" w:eastAsia="PT Astra Serif" w:cs="PT Astra Serif"/>
          <w:b w:val="0"/>
          <w:bCs w:val="0"/>
          <w:color w:val="000000"/>
          <w:spacing w:val="-8"/>
          <w:sz w:val="26"/>
          <w:szCs w:val="26"/>
        </w:rPr>
        <w:t xml:space="preserve"> напра</w:t>
      </w:r>
      <w:r>
        <w:rPr>
          <w:rFonts w:ascii="PT Astra Serif" w:hAnsi="PT Astra Serif" w:eastAsia="PT Astra Serif" w:cs="PT Astra Serif"/>
          <w:b w:val="0"/>
          <w:bCs w:val="0"/>
          <w:color w:val="000000"/>
          <w:spacing w:val="-8"/>
          <w:sz w:val="26"/>
          <w:szCs w:val="26"/>
        </w:rPr>
        <w:t xml:space="preserve">в</w:t>
      </w:r>
      <w:r>
        <w:rPr>
          <w:rFonts w:ascii="PT Astra Serif" w:hAnsi="PT Astra Serif" w:eastAsia="PT Astra Serif" w:cs="PT Astra Serif"/>
          <w:b w:val="0"/>
          <w:bCs w:val="0"/>
          <w:color w:val="000000"/>
          <w:spacing w:val="-8"/>
          <w:sz w:val="26"/>
          <w:szCs w:val="26"/>
        </w:rPr>
        <w:t xml:space="preserve">лен</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 для рассмотрения миров</w:t>
      </w:r>
      <w:r>
        <w:rPr>
          <w:rFonts w:ascii="PT Astra Serif" w:hAnsi="PT Astra Serif" w:eastAsia="PT Astra Serif" w:cs="PT Astra Serif"/>
          <w:b w:val="0"/>
          <w:bCs w:val="0"/>
          <w:color w:val="000000"/>
          <w:spacing w:val="-8"/>
          <w:sz w:val="26"/>
          <w:szCs w:val="26"/>
        </w:rPr>
        <w:t xml:space="preserve">ому</w:t>
      </w:r>
      <w:r>
        <w:rPr>
          <w:rFonts w:ascii="PT Astra Serif" w:hAnsi="PT Astra Serif" w:eastAsia="PT Astra Serif" w:cs="PT Astra Serif"/>
          <w:b w:val="0"/>
          <w:bCs w:val="0"/>
          <w:color w:val="000000"/>
          <w:spacing w:val="-8"/>
          <w:sz w:val="26"/>
          <w:szCs w:val="26"/>
        </w:rPr>
        <w:t xml:space="preserve"> судь</w:t>
      </w:r>
      <w:r>
        <w:rPr>
          <w:rFonts w:ascii="PT Astra Serif" w:hAnsi="PT Astra Serif" w:eastAsia="PT Astra Serif" w:cs="PT Astra Serif"/>
          <w:b w:val="0"/>
          <w:bCs w:val="0"/>
          <w:color w:val="000000"/>
          <w:spacing w:val="-8"/>
          <w:sz w:val="26"/>
          <w:szCs w:val="26"/>
        </w:rPr>
        <w:t xml:space="preserve">е</w:t>
      </w:r>
      <w:r>
        <w:rPr>
          <w:rFonts w:ascii="PT Astra Serif" w:hAnsi="PT Astra Serif" w:eastAsia="PT Astra Serif" w:cs="PT Astra Serif"/>
          <w:b w:val="0"/>
          <w:bCs w:val="0"/>
          <w:color w:val="000000"/>
          <w:spacing w:val="-8"/>
          <w:sz w:val="26"/>
          <w:szCs w:val="26"/>
        </w:rPr>
        <w:t xml:space="preserve">.</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В Управление в 202</w:t>
      </w:r>
      <w:r>
        <w:rPr>
          <w:rFonts w:ascii="PT Astra Serif" w:hAnsi="PT Astra Serif" w:eastAsia="PT Astra Serif" w:cs="PT Astra Serif"/>
          <w:b w:val="0"/>
          <w:bCs w:val="0"/>
          <w:color w:val="000000"/>
          <w:spacing w:val="-8"/>
          <w:sz w:val="26"/>
          <w:szCs w:val="26"/>
        </w:rPr>
        <w:t xml:space="preserve">4</w:t>
      </w:r>
      <w:r>
        <w:rPr>
          <w:rFonts w:ascii="PT Astra Serif" w:hAnsi="PT Astra Serif" w:eastAsia="PT Astra Serif" w:cs="PT Astra Serif"/>
          <w:b w:val="0"/>
          <w:bCs w:val="0"/>
          <w:color w:val="000000"/>
          <w:spacing w:val="-8"/>
          <w:sz w:val="26"/>
          <w:szCs w:val="26"/>
        </w:rPr>
        <w:t xml:space="preserve"> году поступило </w:t>
      </w:r>
      <w:r>
        <w:rPr>
          <w:rFonts w:ascii="PT Astra Serif" w:hAnsi="PT Astra Serif" w:eastAsia="PT Astra Serif" w:cs="PT Astra Serif"/>
          <w:b w:val="0"/>
          <w:bCs w:val="0"/>
          <w:color w:val="000000"/>
          <w:spacing w:val="-8"/>
          <w:sz w:val="26"/>
          <w:szCs w:val="26"/>
        </w:rPr>
        <w:t xml:space="preserve">4</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8</w:t>
      </w:r>
      <w:r>
        <w:rPr>
          <w:rFonts w:ascii="PT Astra Serif" w:hAnsi="PT Astra Serif" w:eastAsia="PT Astra Serif" w:cs="PT Astra Serif"/>
          <w:b w:val="0"/>
          <w:bCs w:val="0"/>
          <w:color w:val="000000"/>
          <w:spacing w:val="-8"/>
          <w:sz w:val="26"/>
          <w:szCs w:val="26"/>
        </w:rPr>
        <w:t xml:space="preserve">) обращен</w:t>
      </w:r>
      <w:r>
        <w:rPr>
          <w:rFonts w:ascii="PT Astra Serif" w:hAnsi="PT Astra Serif" w:eastAsia="PT Astra Serif" w:cs="PT Astra Serif"/>
          <w:b w:val="0"/>
          <w:bCs w:val="0"/>
          <w:color w:val="000000"/>
          <w:spacing w:val="-8"/>
          <w:sz w:val="26"/>
          <w:szCs w:val="26"/>
        </w:rPr>
        <w:t xml:space="preserve">ия</w:t>
      </w:r>
      <w:r>
        <w:rPr>
          <w:rFonts w:ascii="PT Astra Serif" w:hAnsi="PT Astra Serif" w:eastAsia="PT Astra Serif" w:cs="PT Astra Serif"/>
          <w:b w:val="0"/>
          <w:bCs w:val="0"/>
          <w:color w:val="000000"/>
          <w:spacing w:val="-8"/>
          <w:sz w:val="26"/>
          <w:szCs w:val="26"/>
        </w:rPr>
        <w:t xml:space="preserve"> субъектов предприни</w:t>
      </w:r>
      <w:r>
        <w:rPr>
          <w:rFonts w:ascii="PT Astra Serif" w:hAnsi="PT Astra Serif" w:eastAsia="PT Astra Serif" w:cs="PT Astra Serif"/>
          <w:b w:val="0"/>
          <w:bCs w:val="0"/>
          <w:color w:val="000000"/>
          <w:spacing w:val="-8"/>
          <w:sz w:val="26"/>
          <w:szCs w:val="26"/>
        </w:rPr>
        <w:t xml:space="preserve">мател</w:t>
      </w:r>
      <w:r>
        <w:rPr>
          <w:rFonts w:ascii="PT Astra Serif" w:hAnsi="PT Astra Serif" w:eastAsia="PT Astra Serif" w:cs="PT Astra Serif"/>
          <w:b w:val="0"/>
          <w:bCs w:val="0"/>
          <w:color w:val="000000"/>
          <w:spacing w:val="-8"/>
          <w:sz w:val="26"/>
          <w:szCs w:val="26"/>
        </w:rPr>
        <w:t xml:space="preserve">ь</w:t>
      </w:r>
      <w:r>
        <w:rPr>
          <w:rFonts w:ascii="PT Astra Serif" w:hAnsi="PT Astra Serif" w:eastAsia="PT Astra Serif" w:cs="PT Astra Serif"/>
          <w:b w:val="0"/>
          <w:bCs w:val="0"/>
          <w:color w:val="000000"/>
          <w:spacing w:val="-8"/>
          <w:sz w:val="26"/>
          <w:szCs w:val="26"/>
        </w:rPr>
        <w:t xml:space="preserve">ства</w:t>
      </w:r>
      <w:r>
        <w:rPr>
          <w:rFonts w:ascii="PT Astra Serif" w:hAnsi="PT Astra Serif" w:eastAsia="PT Astra Serif" w:cs="PT Astra Serif"/>
          <w:b w:val="0"/>
          <w:bCs w:val="0"/>
          <w:color w:val="000000"/>
          <w:spacing w:val="-8"/>
          <w:sz w:val="26"/>
          <w:szCs w:val="26"/>
        </w:rPr>
        <w:t xml:space="preserve">, в том числе в рамках личного приема</w:t>
      </w:r>
      <w:r>
        <w:rPr>
          <w:rFonts w:ascii="PT Astra Serif" w:hAnsi="PT Astra Serif" w:eastAsia="PT Astra Serif" w:cs="PT Astra Serif"/>
          <w:b w:val="0"/>
          <w:bCs w:val="0"/>
          <w:color w:val="000000"/>
          <w:spacing w:val="-8"/>
          <w:sz w:val="26"/>
          <w:szCs w:val="26"/>
        </w:rPr>
        <w:t xml:space="preserve">. На все обращения заявители получили пис</w:t>
      </w:r>
      <w:r>
        <w:rPr>
          <w:rFonts w:ascii="PT Astra Serif" w:hAnsi="PT Astra Serif" w:eastAsia="PT Astra Serif" w:cs="PT Astra Serif"/>
          <w:b w:val="0"/>
          <w:bCs w:val="0"/>
          <w:color w:val="000000"/>
          <w:spacing w:val="-8"/>
          <w:sz w:val="26"/>
          <w:szCs w:val="26"/>
        </w:rPr>
        <w:t xml:space="preserve">ь</w:t>
      </w:r>
      <w:r>
        <w:rPr>
          <w:rFonts w:ascii="PT Astra Serif" w:hAnsi="PT Astra Serif" w:eastAsia="PT Astra Serif" w:cs="PT Astra Serif"/>
          <w:b w:val="0"/>
          <w:bCs w:val="0"/>
          <w:color w:val="000000"/>
          <w:spacing w:val="-8"/>
          <w:sz w:val="26"/>
          <w:szCs w:val="26"/>
        </w:rPr>
        <w:t xml:space="preserve">менные и</w:t>
      </w:r>
      <w:r>
        <w:rPr>
          <w:rFonts w:ascii="PT Astra Serif" w:hAnsi="PT Astra Serif" w:eastAsia="PT Astra Serif" w:cs="PT Astra Serif"/>
          <w:b w:val="0"/>
          <w:bCs w:val="0"/>
          <w:color w:val="000000"/>
          <w:spacing w:val="-8"/>
          <w:sz w:val="26"/>
          <w:szCs w:val="26"/>
        </w:rPr>
        <w:t xml:space="preserve"> устные</w:t>
      </w: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разъяснени</w:t>
      </w:r>
      <w:r>
        <w:rPr>
          <w:rFonts w:ascii="PT Astra Serif" w:hAnsi="PT Astra Serif" w:eastAsia="PT Astra Serif" w:cs="PT Astra Serif"/>
          <w:b w:val="0"/>
          <w:bCs w:val="0"/>
          <w:color w:val="000000"/>
          <w:spacing w:val="-8"/>
          <w:sz w:val="26"/>
          <w:szCs w:val="26"/>
        </w:rPr>
        <w:t xml:space="preserve">я.</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b/>
          <w:color w:val="000000"/>
          <w:spacing w:val="-8"/>
          <w:sz w:val="26"/>
          <w:szCs w:val="26"/>
        </w:rPr>
      </w:pPr>
      <w:r>
        <w:rPr>
          <w:rFonts w:ascii="PT Astra Serif" w:hAnsi="PT Astra Serif" w:eastAsia="PT Astra Serif" w:cs="PT Astra Serif"/>
          <w:b w:val="0"/>
          <w:bCs w:val="0"/>
          <w:color w:val="000000"/>
          <w:spacing w:val="-8"/>
          <w:sz w:val="26"/>
          <w:szCs w:val="26"/>
        </w:rPr>
        <w:t xml:space="preserve">Позитивные тенденции и проблемные вопросы</w:t>
      </w:r>
      <w:r>
        <w:rPr>
          <w:rFonts w:ascii="PT Astra Serif" w:hAnsi="PT Astra Serif" w:eastAsia="PT Astra Serif" w:cs="PT Astra Serif"/>
          <w:b w:val="0"/>
          <w:bCs w:val="0"/>
          <w:color w:val="000000"/>
          <w:spacing w:val="-8"/>
          <w:sz w:val="26"/>
          <w:szCs w:val="26"/>
        </w:rPr>
        <w:t xml:space="preserve">.</w:t>
      </w:r>
      <w:r>
        <w:rPr>
          <w:rFonts w:ascii="PT Astra Serif" w:hAnsi="PT Astra Serif" w:cs="PT Astra Serif"/>
          <w:b/>
          <w:color w:val="000000"/>
          <w:spacing w:val="-8"/>
          <w:sz w:val="26"/>
          <w:szCs w:val="26"/>
        </w:rPr>
      </w:r>
      <w:r>
        <w:rPr>
          <w:rFonts w:ascii="PT Astra Serif" w:hAnsi="PT Astra Serif" w:cs="PT Astra Serif"/>
          <w:b/>
          <w:color w:val="000000"/>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В рамках проведения </w:t>
      </w:r>
      <w:r>
        <w:rPr>
          <w:rFonts w:ascii="PT Astra Serif" w:hAnsi="PT Astra Serif" w:eastAsia="PT Astra Serif" w:cs="PT Astra Serif"/>
          <w:b w:val="0"/>
          <w:bCs w:val="0"/>
          <w:spacing w:val="-8"/>
          <w:sz w:val="26"/>
          <w:szCs w:val="26"/>
          <w:lang w:eastAsia="en-US"/>
        </w:rPr>
        <w:t xml:space="preserve">профилактически</w:t>
      </w:r>
      <w:r>
        <w:rPr>
          <w:rFonts w:ascii="PT Astra Serif" w:hAnsi="PT Astra Serif" w:eastAsia="PT Astra Serif" w:cs="PT Astra Serif"/>
          <w:b w:val="0"/>
          <w:bCs w:val="0"/>
          <w:spacing w:val="-8"/>
          <w:sz w:val="26"/>
          <w:szCs w:val="26"/>
          <w:lang w:eastAsia="en-US"/>
        </w:rPr>
        <w:t xml:space="preserve">х</w:t>
      </w:r>
      <w:r>
        <w:rPr>
          <w:rFonts w:ascii="PT Astra Serif" w:hAnsi="PT Astra Serif" w:eastAsia="PT Astra Serif" w:cs="PT Astra Serif"/>
          <w:b w:val="0"/>
          <w:bCs w:val="0"/>
          <w:spacing w:val="-8"/>
          <w:sz w:val="26"/>
          <w:szCs w:val="26"/>
          <w:lang w:eastAsia="en-US"/>
        </w:rPr>
        <w:t xml:space="preserve"> мероприяти</w:t>
      </w:r>
      <w:r>
        <w:rPr>
          <w:rFonts w:ascii="PT Astra Serif" w:hAnsi="PT Astra Serif" w:eastAsia="PT Astra Serif" w:cs="PT Astra Serif"/>
          <w:b w:val="0"/>
          <w:bCs w:val="0"/>
          <w:spacing w:val="-8"/>
          <w:sz w:val="26"/>
          <w:szCs w:val="26"/>
          <w:lang w:eastAsia="en-US"/>
        </w:rPr>
        <w:t xml:space="preserve">й</w:t>
      </w:r>
      <w:r>
        <w:rPr>
          <w:rFonts w:ascii="PT Astra Serif" w:hAnsi="PT Astra Serif" w:eastAsia="PT Astra Serif" w:cs="PT Astra Serif"/>
          <w:b w:val="0"/>
          <w:bCs w:val="0"/>
          <w:spacing w:val="-8"/>
          <w:sz w:val="26"/>
          <w:szCs w:val="26"/>
          <w:lang w:eastAsia="en-US"/>
        </w:rPr>
        <w:t xml:space="preserve">, Управлением</w:t>
      </w:r>
      <w:r>
        <w:rPr>
          <w:rFonts w:ascii="PT Astra Serif" w:hAnsi="PT Astra Serif" w:eastAsia="PT Astra Serif" w:cs="PT Astra Serif"/>
          <w:b w:val="0"/>
          <w:bCs w:val="0"/>
          <w:spacing w:val="-8"/>
          <w:sz w:val="26"/>
          <w:szCs w:val="26"/>
          <w:lang w:eastAsia="en-US"/>
        </w:rPr>
        <w:t xml:space="preserve"> з</w:t>
      </w:r>
      <w:r>
        <w:rPr>
          <w:rFonts w:ascii="PT Astra Serif" w:hAnsi="PT Astra Serif" w:eastAsia="PT Astra Serif" w:cs="PT Astra Serif"/>
          <w:b w:val="0"/>
          <w:bCs w:val="0"/>
          <w:spacing w:val="-8"/>
          <w:sz w:val="26"/>
          <w:szCs w:val="26"/>
          <w:lang w:eastAsia="en-US"/>
        </w:rPr>
        <w:t xml:space="preserve">а 202</w:t>
      </w:r>
      <w:r>
        <w:rPr>
          <w:rFonts w:ascii="PT Astra Serif" w:hAnsi="PT Astra Serif" w:eastAsia="PT Astra Serif" w:cs="PT Astra Serif"/>
          <w:b w:val="0"/>
          <w:bCs w:val="0"/>
          <w:spacing w:val="-8"/>
          <w:sz w:val="26"/>
          <w:szCs w:val="26"/>
          <w:lang w:eastAsia="en-US"/>
        </w:rPr>
        <w:t xml:space="preserve">4</w:t>
      </w:r>
      <w:r>
        <w:rPr>
          <w:rFonts w:ascii="PT Astra Serif" w:hAnsi="PT Astra Serif" w:eastAsia="PT Astra Serif" w:cs="PT Astra Serif"/>
          <w:b w:val="0"/>
          <w:bCs w:val="0"/>
          <w:spacing w:val="-8"/>
          <w:sz w:val="26"/>
          <w:szCs w:val="26"/>
          <w:lang w:eastAsia="en-US"/>
        </w:rPr>
        <w:t xml:space="preserve"> год на территории Чувашской Республики</w:t>
      </w:r>
      <w:r>
        <w:rPr>
          <w:rFonts w:ascii="PT Astra Serif" w:hAnsi="PT Astra Serif" w:eastAsia="PT Astra Serif" w:cs="PT Astra Serif"/>
          <w:b w:val="0"/>
          <w:bCs w:val="0"/>
          <w:spacing w:val="-8"/>
          <w:sz w:val="26"/>
          <w:szCs w:val="26"/>
          <w:lang w:eastAsia="en-US"/>
        </w:rPr>
        <w:t xml:space="preserve">:</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w:t>
      </w:r>
      <w:r>
        <w:rPr>
          <w:rFonts w:ascii="PT Astra Serif" w:hAnsi="PT Astra Serif" w:eastAsia="PT Astra Serif" w:cs="PT Astra Serif"/>
          <w:b w:val="0"/>
          <w:bCs w:val="0"/>
          <w:spacing w:val="-8"/>
          <w:sz w:val="26"/>
          <w:szCs w:val="26"/>
          <w:lang w:eastAsia="en-US"/>
        </w:rPr>
        <w:t xml:space="preserve"> выдано </w:t>
      </w:r>
      <w:r>
        <w:rPr>
          <w:rFonts w:ascii="PT Astra Serif" w:hAnsi="PT Astra Serif" w:eastAsia="PT Astra Serif" w:cs="PT Astra Serif"/>
          <w:b w:val="0"/>
          <w:bCs w:val="0"/>
          <w:spacing w:val="-8"/>
          <w:sz w:val="26"/>
          <w:szCs w:val="26"/>
          <w:lang w:eastAsia="en-US"/>
        </w:rPr>
        <w:t xml:space="preserve">622</w:t>
      </w:r>
      <w:r>
        <w:rPr>
          <w:rFonts w:ascii="PT Astra Serif" w:hAnsi="PT Astra Serif" w:eastAsia="PT Astra Serif" w:cs="PT Astra Serif"/>
          <w:b w:val="0"/>
          <w:bCs w:val="0"/>
          <w:spacing w:val="-8"/>
          <w:sz w:val="26"/>
          <w:szCs w:val="26"/>
          <w:lang w:eastAsia="en-US"/>
        </w:rPr>
        <w:t xml:space="preserve"> (205)</w:t>
      </w:r>
      <w:r>
        <w:rPr>
          <w:rFonts w:ascii="PT Astra Serif" w:hAnsi="PT Astra Serif" w:eastAsia="PT Astra Serif" w:cs="PT Astra Serif"/>
          <w:b w:val="0"/>
          <w:bCs w:val="0"/>
          <w:spacing w:val="-8"/>
          <w:sz w:val="26"/>
          <w:szCs w:val="26"/>
          <w:lang w:eastAsia="en-US"/>
        </w:rPr>
        <w:t xml:space="preserve"> </w:t>
      </w:r>
      <w:r>
        <w:rPr>
          <w:rFonts w:ascii="PT Astra Serif" w:hAnsi="PT Astra Serif" w:eastAsia="PT Astra Serif" w:cs="PT Astra Serif"/>
          <w:b w:val="0"/>
          <w:bCs w:val="0"/>
          <w:spacing w:val="-8"/>
          <w:sz w:val="26"/>
          <w:szCs w:val="26"/>
          <w:lang w:eastAsia="en-US"/>
        </w:rPr>
        <w:t xml:space="preserve">предостережени</w:t>
      </w:r>
      <w:r>
        <w:rPr>
          <w:rFonts w:ascii="PT Astra Serif" w:hAnsi="PT Astra Serif" w:eastAsia="PT Astra Serif" w:cs="PT Astra Serif"/>
          <w:b w:val="0"/>
          <w:bCs w:val="0"/>
          <w:spacing w:val="-8"/>
          <w:sz w:val="26"/>
          <w:szCs w:val="26"/>
          <w:lang w:eastAsia="en-US"/>
        </w:rPr>
        <w:t xml:space="preserve">я</w:t>
      </w:r>
      <w:r>
        <w:rPr>
          <w:rFonts w:ascii="PT Astra Serif" w:hAnsi="PT Astra Serif" w:eastAsia="PT Astra Serif" w:cs="PT Astra Serif"/>
          <w:b w:val="0"/>
          <w:bCs w:val="0"/>
          <w:spacing w:val="-8"/>
          <w:sz w:val="26"/>
          <w:szCs w:val="26"/>
          <w:lang w:eastAsia="en-US"/>
        </w:rPr>
        <w:t xml:space="preserve"> о недопустимости нарушения обязательных требований</w:t>
      </w:r>
      <w:r>
        <w:rPr>
          <w:rFonts w:ascii="PT Astra Serif" w:hAnsi="PT Astra Serif" w:eastAsia="PT Astra Serif" w:cs="PT Astra Serif"/>
          <w:b w:val="0"/>
          <w:bCs w:val="0"/>
          <w:spacing w:val="-8"/>
          <w:sz w:val="26"/>
          <w:szCs w:val="26"/>
          <w:lang w:eastAsia="en-US"/>
        </w:rPr>
        <w:t xml:space="preserve">;</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 п</w:t>
      </w:r>
      <w:r>
        <w:rPr>
          <w:rFonts w:ascii="PT Astra Serif" w:hAnsi="PT Astra Serif" w:eastAsia="PT Astra Serif" w:cs="PT Astra Serif"/>
          <w:b w:val="0"/>
          <w:bCs w:val="0"/>
          <w:spacing w:val="-8"/>
          <w:sz w:val="26"/>
          <w:szCs w:val="26"/>
          <w:lang w:eastAsia="en-US"/>
        </w:rPr>
        <w:t xml:space="preserve">роведено </w:t>
      </w:r>
      <w:r>
        <w:rPr>
          <w:rFonts w:ascii="PT Astra Serif" w:hAnsi="PT Astra Serif" w:eastAsia="PT Astra Serif" w:cs="PT Astra Serif"/>
          <w:b w:val="0"/>
          <w:bCs w:val="0"/>
          <w:spacing w:val="-8"/>
          <w:sz w:val="26"/>
          <w:szCs w:val="26"/>
          <w:lang w:eastAsia="en-US"/>
        </w:rPr>
        <w:t xml:space="preserve">97</w:t>
      </w:r>
      <w:r>
        <w:rPr>
          <w:rFonts w:ascii="PT Astra Serif" w:hAnsi="PT Astra Serif" w:eastAsia="PT Astra Serif" w:cs="PT Astra Serif"/>
          <w:b w:val="0"/>
          <w:bCs w:val="0"/>
          <w:spacing w:val="-8"/>
          <w:sz w:val="26"/>
          <w:szCs w:val="26"/>
          <w:lang w:eastAsia="en-US"/>
        </w:rPr>
        <w:t xml:space="preserve"> (120)</w:t>
      </w:r>
      <w:r>
        <w:rPr>
          <w:rFonts w:ascii="PT Astra Serif" w:hAnsi="PT Astra Serif" w:eastAsia="PT Astra Serif" w:cs="PT Astra Serif"/>
          <w:b w:val="0"/>
          <w:bCs w:val="0"/>
          <w:spacing w:val="-8"/>
          <w:sz w:val="26"/>
          <w:szCs w:val="26"/>
          <w:lang w:eastAsia="en-US"/>
        </w:rPr>
        <w:t xml:space="preserve"> профилактических визитов с целью проведения природопол</w:t>
      </w:r>
      <w:r>
        <w:rPr>
          <w:rFonts w:ascii="PT Astra Serif" w:hAnsi="PT Astra Serif" w:eastAsia="PT Astra Serif" w:cs="PT Astra Serif"/>
          <w:b w:val="0"/>
          <w:bCs w:val="0"/>
          <w:spacing w:val="-8"/>
          <w:sz w:val="26"/>
          <w:szCs w:val="26"/>
          <w:lang w:eastAsia="en-US"/>
        </w:rPr>
        <w:t xml:space="preserve">ь</w:t>
      </w:r>
      <w:r>
        <w:rPr>
          <w:rFonts w:ascii="PT Astra Serif" w:hAnsi="PT Astra Serif" w:eastAsia="PT Astra Serif" w:cs="PT Astra Serif"/>
          <w:b w:val="0"/>
          <w:bCs w:val="0"/>
          <w:spacing w:val="-8"/>
          <w:sz w:val="26"/>
          <w:szCs w:val="26"/>
          <w:lang w:eastAsia="en-US"/>
        </w:rPr>
        <w:t xml:space="preserve">зователями заблаговременного аудита своих предприятий на предмет соответствия треб</w:t>
      </w:r>
      <w:r>
        <w:rPr>
          <w:rFonts w:ascii="PT Astra Serif" w:hAnsi="PT Astra Serif" w:eastAsia="PT Astra Serif" w:cs="PT Astra Serif"/>
          <w:b w:val="0"/>
          <w:bCs w:val="0"/>
          <w:spacing w:val="-8"/>
          <w:sz w:val="26"/>
          <w:szCs w:val="26"/>
          <w:lang w:eastAsia="en-US"/>
        </w:rPr>
        <w:t xml:space="preserve">о</w:t>
      </w:r>
      <w:r>
        <w:rPr>
          <w:rFonts w:ascii="PT Astra Serif" w:hAnsi="PT Astra Serif" w:eastAsia="PT Astra Serif" w:cs="PT Astra Serif"/>
          <w:b w:val="0"/>
          <w:bCs w:val="0"/>
          <w:spacing w:val="-8"/>
          <w:sz w:val="26"/>
          <w:szCs w:val="26"/>
          <w:lang w:eastAsia="en-US"/>
        </w:rPr>
        <w:t xml:space="preserve">ваниям природоохранного законодательства, а также своевременного устране</w:t>
      </w:r>
      <w:r>
        <w:rPr>
          <w:rFonts w:ascii="PT Astra Serif" w:hAnsi="PT Astra Serif" w:eastAsia="PT Astra Serif" w:cs="PT Astra Serif"/>
          <w:b w:val="0"/>
          <w:bCs w:val="0"/>
          <w:spacing w:val="-8"/>
          <w:sz w:val="26"/>
          <w:szCs w:val="26"/>
          <w:lang w:eastAsia="en-US"/>
        </w:rPr>
        <w:t xml:space="preserve">ния во</w:t>
      </w:r>
      <w:r>
        <w:rPr>
          <w:rFonts w:ascii="PT Astra Serif" w:hAnsi="PT Astra Serif" w:eastAsia="PT Astra Serif" w:cs="PT Astra Serif"/>
          <w:b w:val="0"/>
          <w:bCs w:val="0"/>
          <w:spacing w:val="-8"/>
          <w:sz w:val="26"/>
          <w:szCs w:val="26"/>
          <w:lang w:eastAsia="en-US"/>
        </w:rPr>
        <w:t xml:space="preserve">з</w:t>
      </w:r>
      <w:r>
        <w:rPr>
          <w:rFonts w:ascii="PT Astra Serif" w:hAnsi="PT Astra Serif" w:eastAsia="PT Astra Serif" w:cs="PT Astra Serif"/>
          <w:b w:val="0"/>
          <w:bCs w:val="0"/>
          <w:spacing w:val="-8"/>
          <w:sz w:val="26"/>
          <w:szCs w:val="26"/>
          <w:lang w:eastAsia="en-US"/>
        </w:rPr>
        <w:t xml:space="preserve">можных нарушений;</w:t>
      </w:r>
      <w:r>
        <w:rPr>
          <w:rFonts w:ascii="PT Astra Serif" w:hAnsi="PT Astra Serif" w:cs="PT Astra Serif"/>
          <w:spacing w:val="-8"/>
          <w:sz w:val="26"/>
          <w:szCs w:val="26"/>
        </w:rPr>
      </w:r>
      <w:r>
        <w:rPr>
          <w:rFonts w:ascii="PT Astra Serif" w:hAnsi="PT Astra Serif" w:cs="PT Astra Serif"/>
          <w:spacing w:val="-8"/>
          <w:sz w:val="26"/>
          <w:szCs w:val="26"/>
        </w:rPr>
      </w:r>
    </w:p>
    <w:p>
      <w:pPr>
        <w:contextualSpacing/>
        <w:ind w:left="-142" w:right="-142" w:firstLine="567"/>
        <w:jc w:val="both"/>
        <w:spacing w:after="0" w:afterAutospacing="0" w:line="283" w:lineRule="exact"/>
        <w:widowControl/>
        <w:rPr>
          <w:rFonts w:ascii="PT Astra Serif" w:hAnsi="PT Astra Serif" w:cs="PT Astra Serif"/>
          <w:spacing w:val="-8"/>
          <w:sz w:val="26"/>
          <w:szCs w:val="26"/>
        </w:rPr>
      </w:pPr>
      <w:r>
        <w:rPr>
          <w:rFonts w:ascii="PT Astra Serif" w:hAnsi="PT Astra Serif" w:eastAsia="PT Astra Serif" w:cs="PT Astra Serif"/>
          <w:b w:val="0"/>
          <w:bCs w:val="0"/>
          <w:spacing w:val="-8"/>
          <w:sz w:val="26"/>
          <w:szCs w:val="26"/>
          <w:lang w:eastAsia="en-US"/>
        </w:rPr>
        <w:t xml:space="preserve">– с</w:t>
      </w:r>
      <w:r>
        <w:rPr>
          <w:rFonts w:ascii="PT Astra Serif" w:hAnsi="PT Astra Serif" w:eastAsia="PT Astra Serif" w:cs="PT Astra Serif"/>
          <w:b w:val="0"/>
          <w:bCs w:val="0"/>
          <w:spacing w:val="-8"/>
          <w:sz w:val="26"/>
          <w:szCs w:val="26"/>
          <w:lang w:eastAsia="en-US"/>
        </w:rPr>
        <w:t xml:space="preserve">отрудниками Управления даны </w:t>
      </w:r>
      <w:r>
        <w:rPr>
          <w:rFonts w:ascii="PT Astra Serif" w:hAnsi="PT Astra Serif" w:eastAsia="PT Astra Serif" w:cs="PT Astra Serif"/>
          <w:b w:val="0"/>
          <w:bCs w:val="0"/>
          <w:spacing w:val="-8"/>
          <w:sz w:val="26"/>
          <w:szCs w:val="26"/>
          <w:lang w:eastAsia="en-US"/>
        </w:rPr>
        <w:t xml:space="preserve">89</w:t>
      </w:r>
      <w:r>
        <w:rPr>
          <w:rFonts w:ascii="PT Astra Serif" w:hAnsi="PT Astra Serif" w:eastAsia="PT Astra Serif" w:cs="PT Astra Serif"/>
          <w:b w:val="0"/>
          <w:bCs w:val="0"/>
          <w:spacing w:val="-8"/>
          <w:sz w:val="26"/>
          <w:szCs w:val="26"/>
          <w:lang w:eastAsia="en-US"/>
        </w:rPr>
        <w:t xml:space="preserve"> (468)</w:t>
      </w:r>
      <w:r>
        <w:rPr>
          <w:rFonts w:ascii="PT Astra Serif" w:hAnsi="PT Astra Serif" w:eastAsia="PT Astra Serif" w:cs="PT Astra Serif"/>
          <w:b w:val="0"/>
          <w:bCs w:val="0"/>
          <w:spacing w:val="-8"/>
          <w:sz w:val="26"/>
          <w:szCs w:val="26"/>
          <w:lang w:eastAsia="en-US"/>
        </w:rPr>
        <w:t xml:space="preserve"> консультаций хозяйствующим субъе</w:t>
      </w:r>
      <w:r>
        <w:rPr>
          <w:rFonts w:ascii="PT Astra Serif" w:hAnsi="PT Astra Serif" w:eastAsia="PT Astra Serif" w:cs="PT Astra Serif"/>
          <w:b w:val="0"/>
          <w:bCs w:val="0"/>
          <w:spacing w:val="-8"/>
          <w:sz w:val="26"/>
          <w:szCs w:val="26"/>
          <w:lang w:eastAsia="en-US"/>
        </w:rPr>
        <w:t xml:space="preserve">к</w:t>
      </w:r>
      <w:r>
        <w:rPr>
          <w:rFonts w:ascii="PT Astra Serif" w:hAnsi="PT Astra Serif" w:eastAsia="PT Astra Serif" w:cs="PT Astra Serif"/>
          <w:b w:val="0"/>
          <w:bCs w:val="0"/>
          <w:spacing w:val="-8"/>
          <w:sz w:val="26"/>
          <w:szCs w:val="26"/>
          <w:lang w:eastAsia="en-US"/>
        </w:rPr>
        <w:t xml:space="preserve">там по вопросам разрешительной деятельности, осуществления платы за негативное во</w:t>
      </w:r>
      <w:r>
        <w:rPr>
          <w:rFonts w:ascii="PT Astra Serif" w:hAnsi="PT Astra Serif" w:eastAsia="PT Astra Serif" w:cs="PT Astra Serif"/>
          <w:b w:val="0"/>
          <w:bCs w:val="0"/>
          <w:spacing w:val="-8"/>
          <w:sz w:val="26"/>
          <w:szCs w:val="26"/>
          <w:lang w:eastAsia="en-US"/>
        </w:rPr>
        <w:t xml:space="preserve">з</w:t>
      </w:r>
      <w:r>
        <w:rPr>
          <w:rFonts w:ascii="PT Astra Serif" w:hAnsi="PT Astra Serif" w:eastAsia="PT Astra Serif" w:cs="PT Astra Serif"/>
          <w:b w:val="0"/>
          <w:bCs w:val="0"/>
          <w:spacing w:val="-8"/>
          <w:sz w:val="26"/>
          <w:szCs w:val="26"/>
          <w:lang w:eastAsia="en-US"/>
        </w:rPr>
        <w:t xml:space="preserve">действие на окружающую среду, экологического сбора и др.</w:t>
      </w:r>
      <w:r>
        <w:rPr>
          <w:rFonts w:ascii="PT Astra Serif" w:hAnsi="PT Astra Serif" w:cs="PT Astra Serif"/>
          <w:spacing w:val="-8"/>
          <w:sz w:val="26"/>
          <w:szCs w:val="26"/>
        </w:rPr>
      </w:r>
      <w:r>
        <w:rPr>
          <w:rFonts w:ascii="PT Astra Serif" w:hAnsi="PT Astra Serif" w:cs="PT Astra Serif"/>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Типовые нарушения, выявленные Управлением на территории Чувашской Респу</w:t>
      </w:r>
      <w:r>
        <w:rPr>
          <w:rFonts w:ascii="PT Astra Serif" w:hAnsi="PT Astra Serif" w:eastAsia="PT Astra Serif" w:cs="PT Astra Serif"/>
          <w:b w:val="0"/>
          <w:bCs w:val="0"/>
          <w:color w:val="000000"/>
          <w:spacing w:val="-8"/>
          <w:sz w:val="26"/>
          <w:szCs w:val="26"/>
        </w:rPr>
        <w:t xml:space="preserve">б</w:t>
      </w:r>
      <w:r>
        <w:rPr>
          <w:rFonts w:ascii="PT Astra Serif" w:hAnsi="PT Astra Serif" w:eastAsia="PT Astra Serif" w:cs="PT Astra Serif"/>
          <w:b w:val="0"/>
          <w:bCs w:val="0"/>
          <w:color w:val="000000"/>
          <w:spacing w:val="-8"/>
          <w:sz w:val="26"/>
          <w:szCs w:val="26"/>
        </w:rPr>
        <w:t xml:space="preserve">лики в 202</w:t>
      </w:r>
      <w:r>
        <w:rPr>
          <w:rFonts w:ascii="PT Astra Serif" w:hAnsi="PT Astra Serif" w:eastAsia="PT Astra Serif" w:cs="PT Astra Serif"/>
          <w:b w:val="0"/>
          <w:bCs w:val="0"/>
          <w:color w:val="000000"/>
          <w:spacing w:val="-8"/>
          <w:sz w:val="26"/>
          <w:szCs w:val="26"/>
        </w:rPr>
        <w:t xml:space="preserve">4</w:t>
      </w:r>
      <w:r>
        <w:rPr>
          <w:rFonts w:ascii="PT Astra Serif" w:hAnsi="PT Astra Serif" w:eastAsia="PT Astra Serif" w:cs="PT Astra Serif"/>
          <w:b w:val="0"/>
          <w:bCs w:val="0"/>
          <w:color w:val="000000"/>
          <w:spacing w:val="-8"/>
          <w:sz w:val="26"/>
          <w:szCs w:val="26"/>
        </w:rPr>
        <w:t xml:space="preserve"> году при осуществлении федерального государственного экологического надзора: </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н</w:t>
      </w:r>
      <w:r>
        <w:rPr>
          <w:rFonts w:ascii="PT Astra Serif" w:hAnsi="PT Astra Serif" w:eastAsia="PT Astra Serif" w:cs="PT Astra Serif"/>
          <w:b w:val="0"/>
          <w:bCs w:val="0"/>
          <w:color w:val="000000"/>
          <w:spacing w:val="-8"/>
          <w:sz w:val="26"/>
          <w:szCs w:val="26"/>
        </w:rPr>
        <w:t xml:space="preserve">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w:t>
      </w:r>
      <w:r>
        <w:rPr>
          <w:rFonts w:ascii="PT Astra Serif" w:hAnsi="PT Astra Serif" w:eastAsia="PT Astra Serif" w:cs="PT Astra Serif"/>
          <w:b w:val="0"/>
          <w:bCs w:val="0"/>
          <w:color w:val="000000"/>
          <w:spacing w:val="-8"/>
          <w:sz w:val="26"/>
          <w:szCs w:val="26"/>
        </w:rPr>
        <w:t xml:space="preserve">а</w:t>
      </w:r>
      <w:r>
        <w:rPr>
          <w:rFonts w:ascii="PT Astra Serif" w:hAnsi="PT Astra Serif" w:eastAsia="PT Astra Serif" w:cs="PT Astra Serif"/>
          <w:b w:val="0"/>
          <w:bCs w:val="0"/>
          <w:color w:val="000000"/>
          <w:spacing w:val="-8"/>
          <w:sz w:val="26"/>
          <w:szCs w:val="26"/>
        </w:rPr>
        <w:t xml:space="preserve">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r>
        <w:rPr>
          <w:rFonts w:ascii="PT Astra Serif" w:hAnsi="PT Astra Serif" w:eastAsia="PT Astra Serif" w:cs="PT Astra Serif"/>
          <w:b w:val="0"/>
          <w:bCs w:val="0"/>
          <w:color w:val="000000"/>
          <w:spacing w:val="-8"/>
          <w:sz w:val="26"/>
          <w:szCs w:val="26"/>
        </w:rPr>
        <w:t xml:space="preserve">;</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pStyle w:val="949"/>
        <w:numPr>
          <w:ilvl w:val="0"/>
          <w:numId w:val="14"/>
        </w:numPr>
        <w:ind w:left="-142" w:right="-142" w:firstLine="567"/>
        <w:jc w:val="both"/>
        <w:spacing w:after="0" w:afterAutospacing="0" w:line="283" w:lineRule="exact"/>
        <w:tabs>
          <w:tab w:val="left" w:pos="993" w:leader="none"/>
        </w:tabs>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п</w:t>
      </w:r>
      <w:r>
        <w:rPr>
          <w:rFonts w:ascii="PT Astra Serif" w:hAnsi="PT Astra Serif" w:eastAsia="PT Astra Serif" w:cs="PT Astra Serif"/>
          <w:b w:val="0"/>
          <w:bCs w:val="0"/>
          <w:color w:val="000000"/>
          <w:spacing w:val="-8"/>
          <w:sz w:val="26"/>
          <w:szCs w:val="26"/>
        </w:rPr>
        <w:t xml:space="preserve">редставление отчетности о выполнении нормативов утилизации отходов от и</w:t>
      </w:r>
      <w:r>
        <w:rPr>
          <w:rFonts w:ascii="PT Astra Serif" w:hAnsi="PT Astra Serif" w:eastAsia="PT Astra Serif" w:cs="PT Astra Serif"/>
          <w:b w:val="0"/>
          <w:bCs w:val="0"/>
          <w:color w:val="000000"/>
          <w:spacing w:val="-8"/>
          <w:sz w:val="26"/>
          <w:szCs w:val="26"/>
        </w:rPr>
        <w:t xml:space="preserve">с</w:t>
      </w:r>
      <w:r>
        <w:rPr>
          <w:rFonts w:ascii="PT Astra Serif" w:hAnsi="PT Astra Serif" w:eastAsia="PT Astra Serif" w:cs="PT Astra Serif"/>
          <w:b w:val="0"/>
          <w:bCs w:val="0"/>
          <w:color w:val="000000"/>
          <w:spacing w:val="-8"/>
          <w:sz w:val="26"/>
          <w:szCs w:val="26"/>
        </w:rPr>
        <w:t xml:space="preserve">пользования товаров или деклараций о количестве выпущенных в обращение на террит</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w:t>
      </w:r>
      <w:r>
        <w:rPr>
          <w:rFonts w:ascii="PT Astra Serif" w:hAnsi="PT Astra Serif" w:eastAsia="PT Astra Serif" w:cs="PT Astra Serif"/>
          <w:b w:val="0"/>
          <w:bCs w:val="0"/>
          <w:color w:val="000000"/>
          <w:spacing w:val="-8"/>
          <w:sz w:val="26"/>
          <w:szCs w:val="26"/>
        </w:rPr>
        <w:t xml:space="preserve">за</w:t>
      </w:r>
      <w:r>
        <w:rPr>
          <w:rFonts w:ascii="PT Astra Serif" w:hAnsi="PT Astra Serif" w:eastAsia="PT Astra Serif" w:cs="PT Astra Serif"/>
          <w:b w:val="0"/>
          <w:bCs w:val="0"/>
          <w:color w:val="000000"/>
          <w:spacing w:val="-8"/>
          <w:sz w:val="26"/>
          <w:szCs w:val="26"/>
        </w:rPr>
        <w:t xml:space="preserve"> предыдущий календарный год, в неполном </w:t>
      </w:r>
      <w:r>
        <w:rPr>
          <w:rFonts w:ascii="PT Astra Serif" w:hAnsi="PT Astra Serif" w:eastAsia="PT Astra Serif" w:cs="PT Astra Serif"/>
          <w:b w:val="0"/>
          <w:bCs w:val="0"/>
          <w:color w:val="000000"/>
          <w:spacing w:val="-8"/>
          <w:sz w:val="26"/>
          <w:szCs w:val="26"/>
        </w:rPr>
        <w:t xml:space="preserve">объеме либо отчетности, содержащей нед</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стоверные сведения;</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r>
        <w:rPr>
          <w:rFonts w:ascii="PT Astra Serif" w:hAnsi="PT Astra Serif" w:eastAsia="PT Astra Serif" w:cs="PT Astra Serif"/>
          <w:b w:val="0"/>
          <w:bCs w:val="0"/>
          <w:color w:val="000000"/>
          <w:spacing w:val="-8"/>
          <w:sz w:val="26"/>
          <w:szCs w:val="26"/>
        </w:rPr>
        <w:t xml:space="preserve">;</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использование прибрежной защитной полосы водного объекта, </w:t>
      </w:r>
      <w:r>
        <w:rPr>
          <w:rFonts w:ascii="PT Astra Serif" w:hAnsi="PT Astra Serif" w:eastAsia="PT Astra Serif" w:cs="PT Astra Serif"/>
          <w:b w:val="0"/>
          <w:bCs w:val="0"/>
          <w:color w:val="000000"/>
          <w:spacing w:val="-8"/>
          <w:sz w:val="26"/>
          <w:szCs w:val="26"/>
        </w:rPr>
        <w:t xml:space="preserve">водоохранной</w:t>
      </w:r>
      <w:r>
        <w:rPr>
          <w:rFonts w:ascii="PT Astra Serif" w:hAnsi="PT Astra Serif" w:eastAsia="PT Astra Serif" w:cs="PT Astra Serif"/>
          <w:b w:val="0"/>
          <w:bCs w:val="0"/>
          <w:color w:val="000000"/>
          <w:spacing w:val="-8"/>
          <w:sz w:val="26"/>
          <w:szCs w:val="26"/>
        </w:rPr>
        <w:t xml:space="preserve"> з</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ны водного объекта с нарушением ограничений хозяйственной и иной деятельности;</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нарушение требований к охране водных объектов, которое может повлечь их з</w:t>
      </w:r>
      <w:r>
        <w:rPr>
          <w:rFonts w:ascii="PT Astra Serif" w:hAnsi="PT Astra Serif" w:eastAsia="PT Astra Serif" w:cs="PT Astra Serif"/>
          <w:b w:val="0"/>
          <w:bCs w:val="0"/>
          <w:color w:val="000000"/>
          <w:spacing w:val="-8"/>
          <w:sz w:val="26"/>
          <w:szCs w:val="26"/>
        </w:rPr>
        <w:t xml:space="preserve">а</w:t>
      </w:r>
      <w:r>
        <w:rPr>
          <w:rFonts w:ascii="PT Astra Serif" w:hAnsi="PT Astra Serif" w:eastAsia="PT Astra Serif" w:cs="PT Astra Serif"/>
          <w:b w:val="0"/>
          <w:bCs w:val="0"/>
          <w:color w:val="000000"/>
          <w:spacing w:val="-8"/>
          <w:sz w:val="26"/>
          <w:szCs w:val="26"/>
        </w:rPr>
        <w:t xml:space="preserve">грязнение, засорение и (или) истощение;</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t xml:space="preserve">– </w:t>
      </w:r>
      <w:r>
        <w:rPr>
          <w:rFonts w:ascii="PT Astra Serif" w:hAnsi="PT Astra Serif" w:eastAsia="PT Astra Serif" w:cs="PT Astra Serif"/>
          <w:b w:val="0"/>
          <w:bCs w:val="0"/>
          <w:color w:val="000000"/>
          <w:spacing w:val="-8"/>
          <w:sz w:val="26"/>
          <w:szCs w:val="26"/>
        </w:rPr>
        <w:t xml:space="preserve">неуплата в установленные сроки сбора по каждой группе товаров, группе упако</w:t>
      </w:r>
      <w:r>
        <w:rPr>
          <w:rFonts w:ascii="PT Astra Serif" w:hAnsi="PT Astra Serif" w:eastAsia="PT Astra Serif" w:cs="PT Astra Serif"/>
          <w:b w:val="0"/>
          <w:bCs w:val="0"/>
          <w:color w:val="000000"/>
          <w:spacing w:val="-8"/>
          <w:sz w:val="26"/>
          <w:szCs w:val="26"/>
        </w:rPr>
        <w:t xml:space="preserve">в</w:t>
      </w:r>
      <w:r>
        <w:rPr>
          <w:rFonts w:ascii="PT Astra Serif" w:hAnsi="PT Astra Serif" w:eastAsia="PT Astra Serif" w:cs="PT Astra Serif"/>
          <w:b w:val="0"/>
          <w:bCs w:val="0"/>
          <w:color w:val="000000"/>
          <w:spacing w:val="-8"/>
          <w:sz w:val="26"/>
          <w:szCs w:val="26"/>
        </w:rPr>
        <w:t xml:space="preserve">ки товаров, подлежащего уплате производителями товаров, импортерами товаров, кот</w:t>
      </w:r>
      <w:r>
        <w:rPr>
          <w:rFonts w:ascii="PT Astra Serif" w:hAnsi="PT Astra Serif" w:eastAsia="PT Astra Serif" w:cs="PT Astra Serif"/>
          <w:b w:val="0"/>
          <w:bCs w:val="0"/>
          <w:color w:val="000000"/>
          <w:spacing w:val="-8"/>
          <w:sz w:val="26"/>
          <w:szCs w:val="26"/>
        </w:rPr>
        <w:t xml:space="preserve">о</w:t>
      </w:r>
      <w:r>
        <w:rPr>
          <w:rFonts w:ascii="PT Astra Serif" w:hAnsi="PT Astra Serif" w:eastAsia="PT Astra Serif" w:cs="PT Astra Serif"/>
          <w:b w:val="0"/>
          <w:bCs w:val="0"/>
          <w:color w:val="000000"/>
          <w:spacing w:val="-8"/>
          <w:sz w:val="26"/>
          <w:szCs w:val="26"/>
        </w:rPr>
        <w:t xml:space="preserve">рые не обеспечивают самостоятельную утилизацию отходов от использования товаров</w:t>
      </w:r>
      <w:r>
        <w:rPr>
          <w:rFonts w:ascii="PT Astra Serif" w:hAnsi="PT Astra Serif" w:eastAsia="PT Astra Serif" w:cs="PT Astra Serif"/>
          <w:b w:val="0"/>
          <w:bCs w:val="0"/>
          <w:color w:val="000000"/>
          <w:spacing w:val="-8"/>
          <w:sz w:val="26"/>
          <w:szCs w:val="26"/>
        </w:rPr>
        <w:t xml:space="preserve">.</w:t>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both"/>
        <w:spacing w:after="0" w:afterAutospacing="0" w:line="283" w:lineRule="exact"/>
        <w:rPr>
          <w:rFonts w:ascii="PT Astra Serif" w:hAnsi="PT Astra Serif" w:cs="PT Astra Serif"/>
          <w:color w:val="000000"/>
          <w:spacing w:val="-8"/>
          <w:sz w:val="26"/>
          <w:szCs w:val="26"/>
        </w:rPr>
      </w:pPr>
      <w:r>
        <w:rPr>
          <w:rFonts w:ascii="PT Astra Serif" w:hAnsi="PT Astra Serif" w:eastAsia="PT Astra Serif" w:cs="PT Astra Serif"/>
          <w:b w:val="0"/>
          <w:bCs w:val="0"/>
          <w:color w:val="000000"/>
          <w:spacing w:val="-8"/>
          <w:sz w:val="26"/>
          <w:szCs w:val="26"/>
        </w:rPr>
      </w:r>
      <w:r>
        <w:rPr>
          <w:rFonts w:ascii="PT Astra Serif" w:hAnsi="PT Astra Serif" w:cs="PT Astra Serif"/>
          <w:color w:val="000000"/>
          <w:spacing w:val="-8"/>
          <w:sz w:val="26"/>
          <w:szCs w:val="26"/>
        </w:rPr>
      </w:r>
      <w:r>
        <w:rPr>
          <w:rFonts w:ascii="PT Astra Serif" w:hAnsi="PT Astra Serif" w:cs="PT Astra Serif"/>
          <w:color w:val="000000"/>
          <w:spacing w:val="-8"/>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Главное управление МЧС России 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1012"/>
        <w:ind w:left="-142" w:right="-142" w:firstLine="567"/>
        <w:jc w:val="both"/>
        <w:spacing w:before="0"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Осуществление контрольны</w:t>
      </w:r>
      <w:r>
        <w:rPr>
          <w:rFonts w:ascii="PT Astra Serif" w:hAnsi="PT Astra Serif" w:eastAsia="PT Astra Serif" w:cs="PT Astra Serif"/>
          <w:b w:val="0"/>
          <w:bCs w:val="0"/>
          <w:sz w:val="26"/>
          <w:szCs w:val="26"/>
        </w:rPr>
        <w:t xml:space="preserve">х (надзорных) мероприятий в 2024</w:t>
      </w:r>
      <w:r>
        <w:rPr>
          <w:rFonts w:ascii="PT Astra Serif" w:hAnsi="PT Astra Serif" w:eastAsia="PT Astra Serif" w:cs="PT Astra Serif"/>
          <w:b w:val="0"/>
          <w:bCs w:val="0"/>
          <w:sz w:val="26"/>
          <w:szCs w:val="26"/>
        </w:rPr>
        <w:t xml:space="preserve"> году реализовывалось с учетом присвоенных категорий риска и исключительно с той периодичностью, которая установлена действующим законодательством.</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Так</w:t>
      </w:r>
      <w:r>
        <w:rPr>
          <w:rFonts w:ascii="PT Astra Serif" w:hAnsi="PT Astra Serif" w:eastAsia="PT Astra Serif" w:cs="PT Astra Serif"/>
          <w:b w:val="0"/>
          <w:bCs w:val="0"/>
          <w:sz w:val="26"/>
          <w:szCs w:val="26"/>
        </w:rPr>
        <w:t xml:space="preserve">, Главным управлением и его территориаль</w:t>
      </w:r>
      <w:r>
        <w:rPr>
          <w:rFonts w:ascii="PT Astra Serif" w:hAnsi="PT Astra Serif" w:eastAsia="PT Astra Serif" w:cs="PT Astra Serif"/>
          <w:b w:val="0"/>
          <w:bCs w:val="0"/>
          <w:sz w:val="26"/>
          <w:szCs w:val="26"/>
        </w:rPr>
        <w:t xml:space="preserve">ными подразделениями </w:t>
      </w:r>
      <w:r>
        <w:rPr>
          <w:rFonts w:ascii="PT Astra Serif" w:hAnsi="PT Astra Serif" w:eastAsia="PT Astra Serif" w:cs="PT Astra Serif"/>
          <w:b w:val="0"/>
          <w:bCs w:val="0"/>
          <w:sz w:val="26"/>
          <w:szCs w:val="26"/>
        </w:rPr>
        <w:t xml:space="preserve">в 2024 году проведено 129</w:t>
      </w:r>
      <w:r>
        <w:rPr>
          <w:rFonts w:ascii="PT Astra Serif" w:hAnsi="PT Astra Serif" w:eastAsia="PT Astra Serif" w:cs="PT Astra Serif"/>
          <w:b w:val="0"/>
          <w:bCs w:val="0"/>
          <w:color w:val="ff0000"/>
          <w:sz w:val="26"/>
          <w:szCs w:val="26"/>
        </w:rPr>
        <w:t xml:space="preserve"> </w:t>
      </w:r>
      <w:r>
        <w:rPr>
          <w:rFonts w:ascii="PT Astra Serif" w:hAnsi="PT Astra Serif" w:eastAsia="PT Astra Serif" w:cs="PT Astra Serif"/>
          <w:b w:val="0"/>
          <w:bCs w:val="0"/>
          <w:sz w:val="26"/>
          <w:szCs w:val="26"/>
        </w:rPr>
        <w:t xml:space="preserve">(в 2023</w:t>
      </w:r>
      <w:r>
        <w:rPr>
          <w:rFonts w:ascii="PT Astra Serif" w:hAnsi="PT Astra Serif" w:eastAsia="PT Astra Serif" w:cs="PT Astra Serif"/>
          <w:b w:val="0"/>
          <w:bCs w:val="0"/>
          <w:sz w:val="26"/>
          <w:szCs w:val="26"/>
        </w:rPr>
        <w:t xml:space="preserve"> году – 135</w:t>
      </w:r>
      <w:r>
        <w:rPr>
          <w:rFonts w:ascii="PT Astra Serif" w:hAnsi="PT Astra Serif" w:eastAsia="PT Astra Serif" w:cs="PT Astra Serif"/>
          <w:b w:val="0"/>
          <w:bCs w:val="0"/>
          <w:sz w:val="26"/>
          <w:szCs w:val="26"/>
        </w:rPr>
        <w:t xml:space="preserve">) кон</w:t>
      </w:r>
      <w:r>
        <w:rPr>
          <w:rFonts w:ascii="PT Astra Serif" w:hAnsi="PT Astra Serif" w:eastAsia="PT Astra Serif" w:cs="PT Astra Serif"/>
          <w:b w:val="0"/>
          <w:bCs w:val="0"/>
          <w:sz w:val="26"/>
          <w:szCs w:val="26"/>
        </w:rPr>
        <w:t xml:space="preserve">трольных (надзорных) мероприятий</w:t>
      </w:r>
      <w:r>
        <w:rPr>
          <w:rFonts w:ascii="PT Astra Serif" w:hAnsi="PT Astra Serif" w:eastAsia="PT Astra Serif" w:cs="PT Astra Serif"/>
          <w:b w:val="0"/>
          <w:bCs w:val="0"/>
          <w:sz w:val="26"/>
          <w:szCs w:val="26"/>
        </w:rPr>
        <w:t xml:space="preserve"> в отношении субъектов предпринимательства.</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При этом, приоритет</w:t>
      </w:r>
      <w:r>
        <w:rPr>
          <w:rFonts w:ascii="PT Astra Serif" w:hAnsi="PT Astra Serif" w:eastAsia="PT Astra Serif" w:cs="PT Astra Serif"/>
          <w:b w:val="0"/>
          <w:bCs w:val="0"/>
          <w:sz w:val="26"/>
          <w:szCs w:val="26"/>
        </w:rPr>
        <w:t xml:space="preserve">ом в деятельности надзо</w:t>
      </w:r>
      <w:r>
        <w:rPr>
          <w:rFonts w:ascii="PT Astra Serif" w:hAnsi="PT Astra Serif" w:eastAsia="PT Astra Serif" w:cs="PT Astra Serif"/>
          <w:b w:val="0"/>
          <w:bCs w:val="0"/>
          <w:sz w:val="26"/>
          <w:szCs w:val="26"/>
        </w:rPr>
        <w:t xml:space="preserve">рных органов МЧС России являлось</w:t>
      </w:r>
      <w:r>
        <w:rPr>
          <w:rFonts w:ascii="PT Astra Serif" w:hAnsi="PT Astra Serif" w:eastAsia="PT Astra Serif" w:cs="PT Astra Serif"/>
          <w:b w:val="0"/>
          <w:bCs w:val="0"/>
          <w:sz w:val="26"/>
          <w:szCs w:val="26"/>
        </w:rPr>
        <w:t xml:space="preserve"> реализация</w:t>
      </w:r>
      <w:r>
        <w:rPr>
          <w:rFonts w:ascii="PT Astra Serif" w:hAnsi="PT Astra Serif" w:eastAsia="PT Astra Serif" w:cs="PT Astra Serif"/>
          <w:b w:val="0"/>
          <w:bCs w:val="0"/>
          <w:sz w:val="26"/>
          <w:szCs w:val="26"/>
        </w:rPr>
        <w:t xml:space="preserve"> профилактических мероприятий, предусмотренных правовыми актами о государственном конт</w:t>
      </w:r>
      <w:r>
        <w:rPr>
          <w:rFonts w:ascii="PT Astra Serif" w:hAnsi="PT Astra Serif" w:eastAsia="PT Astra Serif" w:cs="PT Astra Serif"/>
          <w:b w:val="0"/>
          <w:bCs w:val="0"/>
          <w:sz w:val="26"/>
          <w:szCs w:val="26"/>
        </w:rPr>
        <w:t xml:space="preserve">роле</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2024 году проведено </w:t>
      </w:r>
      <w:r>
        <w:rPr>
          <w:rFonts w:ascii="PT Astra Serif" w:hAnsi="PT Astra Serif" w:eastAsia="PT Astra Serif" w:cs="PT Astra Serif"/>
          <w:b w:val="0"/>
          <w:bCs w:val="0"/>
          <w:sz w:val="26"/>
          <w:szCs w:val="26"/>
        </w:rPr>
        <w:t xml:space="preserve">4214</w:t>
      </w:r>
      <w:r>
        <w:rPr>
          <w:rFonts w:ascii="PT Astra Serif" w:hAnsi="PT Astra Serif" w:eastAsia="PT Astra Serif" w:cs="PT Astra Serif"/>
          <w:b w:val="0"/>
          <w:bCs w:val="0"/>
          <w:sz w:val="26"/>
          <w:szCs w:val="26"/>
        </w:rPr>
        <w:t xml:space="preserve"> профилактических мероприяти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субъектов </w:t>
      </w:r>
      <w:r>
        <w:rPr>
          <w:rFonts w:ascii="PT Astra Serif" w:hAnsi="PT Astra Serif" w:eastAsia="PT Astra Serif" w:cs="PT Astra Serif"/>
          <w:b w:val="0"/>
          <w:bCs w:val="0"/>
          <w:sz w:val="26"/>
          <w:szCs w:val="26"/>
        </w:rPr>
        <w:t xml:space="preserve">предпринимательства</w:t>
      </w:r>
      <w:r>
        <w:rPr>
          <w:rFonts w:ascii="PT Astra Serif" w:hAnsi="PT Astra Serif" w:eastAsia="PT Astra Serif" w:cs="PT Astra Serif"/>
          <w:b w:val="0"/>
          <w:bCs w:val="0"/>
          <w:sz w:val="26"/>
          <w:szCs w:val="26"/>
        </w:rPr>
        <w:t xml:space="preserve">, в 2023</w:t>
      </w:r>
      <w:r>
        <w:rPr>
          <w:rFonts w:ascii="PT Astra Serif" w:hAnsi="PT Astra Serif" w:eastAsia="PT Astra Serif" w:cs="PT Astra Serif"/>
          <w:b w:val="0"/>
          <w:bCs w:val="0"/>
          <w:sz w:val="26"/>
          <w:szCs w:val="26"/>
        </w:rPr>
        <w:t xml:space="preserve"> году – </w:t>
      </w:r>
      <w:r>
        <w:rPr>
          <w:rFonts w:ascii="PT Astra Serif" w:hAnsi="PT Astra Serif" w:eastAsia="PT Astra Serif" w:cs="PT Astra Serif"/>
          <w:b w:val="0"/>
          <w:bCs w:val="0"/>
          <w:sz w:val="26"/>
          <w:szCs w:val="26"/>
        </w:rPr>
        <w:t xml:space="preserve">4147</w:t>
      </w:r>
      <w:r>
        <w:rPr>
          <w:rFonts w:ascii="PT Astra Serif" w:hAnsi="PT Astra Serif" w:eastAsia="PT Astra Serif" w:cs="PT Astra Serif"/>
          <w:b w:val="0"/>
          <w:bCs w:val="0"/>
          <w:sz w:val="26"/>
          <w:szCs w:val="26"/>
        </w:rPr>
        <w:t xml:space="preserve">. Таким образ</w:t>
      </w:r>
      <w:r>
        <w:rPr>
          <w:rFonts w:ascii="PT Astra Serif" w:hAnsi="PT Astra Serif" w:eastAsia="PT Astra Serif" w:cs="PT Astra Serif"/>
          <w:b w:val="0"/>
          <w:bCs w:val="0"/>
          <w:sz w:val="26"/>
          <w:szCs w:val="26"/>
        </w:rPr>
        <w:t xml:space="preserve">ом, доля проведенных в 2024</w:t>
      </w:r>
      <w:r>
        <w:rPr>
          <w:rFonts w:ascii="PT Astra Serif" w:hAnsi="PT Astra Serif" w:eastAsia="PT Astra Serif" w:cs="PT Astra Serif"/>
          <w:b w:val="0"/>
          <w:bCs w:val="0"/>
          <w:sz w:val="26"/>
          <w:szCs w:val="26"/>
        </w:rPr>
        <w:t xml:space="preserve"> году профилактических мероприятий от обще</w:t>
      </w:r>
      <w:r>
        <w:rPr>
          <w:rFonts w:ascii="PT Astra Serif" w:hAnsi="PT Astra Serif" w:eastAsia="PT Astra Serif" w:cs="PT Astra Serif"/>
          <w:b w:val="0"/>
          <w:bCs w:val="0"/>
          <w:sz w:val="26"/>
          <w:szCs w:val="26"/>
        </w:rPr>
        <w:t xml:space="preserve">го количества контрольных (надзорных) и профилактических мероприятий составила </w:t>
      </w:r>
      <w:r>
        <w:rPr>
          <w:rFonts w:ascii="PT Astra Serif" w:hAnsi="PT Astra Serif" w:eastAsia="PT Astra Serif" w:cs="PT Astra Serif"/>
          <w:b w:val="0"/>
          <w:bCs w:val="0"/>
          <w:sz w:val="26"/>
          <w:szCs w:val="26"/>
        </w:rPr>
        <w:t xml:space="preserve">97%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в 2023 году – 96,8</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Организован их учет во внутриведомственной системе «Автоматизированная аналитическая система поддержки и управления контрольно-надзорными</w:t>
      </w:r>
      <w:r>
        <w:rPr>
          <w:rFonts w:ascii="PT Astra Serif" w:hAnsi="PT Astra Serif" w:eastAsia="PT Astra Serif" w:cs="PT Astra Serif"/>
          <w:b w:val="0"/>
          <w:bCs w:val="0"/>
          <w:sz w:val="26"/>
          <w:szCs w:val="26"/>
        </w:rPr>
        <w:t xml:space="preserve"> органами МЧС России» и в Едином</w:t>
      </w:r>
      <w:r>
        <w:rPr>
          <w:rFonts w:ascii="PT Astra Serif" w:hAnsi="PT Astra Serif" w:eastAsia="PT Astra Serif" w:cs="PT Astra Serif"/>
          <w:b w:val="0"/>
          <w:bCs w:val="0"/>
          <w:sz w:val="26"/>
          <w:szCs w:val="26"/>
        </w:rPr>
        <w:t xml:space="preserve"> реестр</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контрольных (надзорных) мероприятий.</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соответствии со ст. 4.1.1. Кодекса Росс</w:t>
      </w:r>
      <w:r>
        <w:rPr>
          <w:rFonts w:ascii="PT Astra Serif" w:hAnsi="PT Astra Serif" w:eastAsia="PT Astra Serif" w:cs="PT Astra Serif"/>
          <w:b w:val="0"/>
          <w:bCs w:val="0"/>
          <w:sz w:val="26"/>
          <w:szCs w:val="26"/>
        </w:rPr>
        <w:t xml:space="preserve">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в отношении субъектов малого и среднего бизн</w:t>
      </w:r>
      <w:r>
        <w:rPr>
          <w:rFonts w:ascii="PT Astra Serif" w:hAnsi="PT Astra Serif" w:eastAsia="PT Astra Serif" w:cs="PT Astra Serif"/>
          <w:b w:val="0"/>
          <w:bCs w:val="0"/>
          <w:sz w:val="26"/>
          <w:szCs w:val="26"/>
        </w:rPr>
        <w:t xml:space="preserve">еса применялась</w:t>
      </w:r>
      <w:r>
        <w:rPr>
          <w:rFonts w:ascii="PT Astra Serif" w:hAnsi="PT Astra Serif" w:eastAsia="PT Astra Serif" w:cs="PT Astra Serif"/>
          <w:b w:val="0"/>
          <w:bCs w:val="0"/>
          <w:sz w:val="26"/>
          <w:szCs w:val="26"/>
        </w:rPr>
        <w:t xml:space="preserve"> замена административного наказания в виде </w:t>
      </w:r>
      <w:r>
        <w:rPr>
          <w:rFonts w:ascii="PT Astra Serif" w:hAnsi="PT Astra Serif" w:eastAsia="PT Astra Serif" w:cs="PT Astra Serif"/>
          <w:b w:val="0"/>
          <w:bCs w:val="0"/>
          <w:sz w:val="26"/>
          <w:szCs w:val="26"/>
        </w:rPr>
        <w:t xml:space="preserve">административного штрафа на предупреждение. </w:t>
      </w:r>
      <w:r>
        <w:rPr>
          <w:rFonts w:ascii="PT Astra Serif" w:hAnsi="PT Astra Serif" w:cs="PT Astra Serif"/>
          <w:b/>
          <w:bCs/>
          <w:sz w:val="26"/>
          <w:szCs w:val="26"/>
        </w:rPr>
      </w:r>
      <w:r>
        <w:rPr>
          <w:rFonts w:ascii="PT Astra Serif" w:hAnsi="PT Astra Serif" w:cs="PT Astra Serif"/>
          <w:b/>
          <w:bCs/>
          <w:sz w:val="26"/>
          <w:szCs w:val="26"/>
        </w:rPr>
      </w:r>
    </w:p>
    <w:p>
      <w:pPr>
        <w:contextualSpacing/>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Уровень доли вынесенных предупреждений от общего числа наказаний               по рес</w:t>
      </w:r>
      <w:r>
        <w:rPr>
          <w:rFonts w:ascii="PT Astra Serif" w:hAnsi="PT Astra Serif" w:eastAsia="PT Astra Serif" w:cs="PT Astra Serif"/>
          <w:b w:val="0"/>
          <w:bCs w:val="0"/>
          <w:sz w:val="26"/>
          <w:szCs w:val="26"/>
        </w:rPr>
        <w:t xml:space="preserve">публике составил</w:t>
      </w:r>
      <w:r>
        <w:rPr>
          <w:rFonts w:ascii="PT Astra Serif" w:hAnsi="PT Astra Serif" w:eastAsia="PT Astra Serif" w:cs="PT Astra Serif"/>
          <w:b w:val="0"/>
          <w:bCs w:val="0"/>
          <w:sz w:val="26"/>
          <w:szCs w:val="26"/>
        </w:rPr>
        <w:t xml:space="preserve"> 80</w:t>
      </w:r>
      <w:r>
        <w:rPr>
          <w:rFonts w:ascii="PT Astra Serif" w:hAnsi="PT Astra Serif" w:eastAsia="PT Astra Serif" w:cs="PT Astra Serif"/>
          <w:b w:val="0"/>
          <w:bCs w:val="0"/>
          <w:sz w:val="26"/>
          <w:szCs w:val="26"/>
        </w:rPr>
        <w:t xml:space="preserve">% (в 2023</w:t>
      </w:r>
      <w:r>
        <w:rPr>
          <w:rFonts w:ascii="PT Astra Serif" w:hAnsi="PT Astra Serif" w:eastAsia="PT Astra Serif" w:cs="PT Astra Serif"/>
          <w:b w:val="0"/>
          <w:bCs w:val="0"/>
          <w:sz w:val="26"/>
          <w:szCs w:val="26"/>
        </w:rPr>
        <w:t xml:space="preserve"> году – </w:t>
      </w:r>
      <w:r>
        <w:rPr>
          <w:rFonts w:ascii="PT Astra Serif" w:hAnsi="PT Astra Serif" w:eastAsia="PT Astra Serif" w:cs="PT Astra Serif"/>
          <w:b w:val="0"/>
          <w:bCs w:val="0"/>
          <w:sz w:val="26"/>
          <w:szCs w:val="26"/>
        </w:rPr>
        <w:t xml:space="preserve">90,47%</w:t>
      </w:r>
      <w:r>
        <w:rPr>
          <w:rFonts w:ascii="PT Astra Serif" w:hAnsi="PT Astra Serif" w:eastAsia="PT Astra Serif" w:cs="PT Astra Serif"/>
          <w:b w:val="0"/>
          <w:bCs w:val="0"/>
          <w:sz w:val="26"/>
          <w:szCs w:val="26"/>
        </w:rPr>
        <w:t xml:space="preserve">). Так, за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 Главным управлением привлечено к административной ответственности </w:t>
      </w:r>
      <w:r>
        <w:rPr>
          <w:rFonts w:ascii="PT Astra Serif" w:hAnsi="PT Astra Serif" w:eastAsia="PT Astra Serif" w:cs="PT Astra Serif"/>
          <w:b w:val="0"/>
          <w:bCs w:val="0"/>
          <w:sz w:val="26"/>
          <w:szCs w:val="26"/>
        </w:rPr>
        <w:t xml:space="preserve">196</w:t>
      </w:r>
      <w:r>
        <w:rPr>
          <w:rFonts w:ascii="PT Astra Serif" w:hAnsi="PT Astra Serif" w:eastAsia="PT Astra Serif" w:cs="PT Astra Serif"/>
          <w:b w:val="0"/>
          <w:bCs w:val="0"/>
          <w:sz w:val="26"/>
          <w:szCs w:val="26"/>
        </w:rPr>
        <w:t xml:space="preserve"> субъектов пре</w:t>
      </w:r>
      <w:r>
        <w:rPr>
          <w:rFonts w:ascii="PT Astra Serif" w:hAnsi="PT Astra Serif" w:eastAsia="PT Astra Serif" w:cs="PT Astra Serif"/>
          <w:b w:val="0"/>
          <w:bCs w:val="0"/>
          <w:sz w:val="26"/>
          <w:szCs w:val="26"/>
        </w:rPr>
        <w:t xml:space="preserve">дпринимательства (в 2023 году – 107</w:t>
      </w:r>
      <w:r>
        <w:rPr>
          <w:rFonts w:ascii="PT Astra Serif" w:hAnsi="PT Astra Serif" w:eastAsia="PT Astra Serif" w:cs="PT Astra Serif"/>
          <w:b w:val="0"/>
          <w:bCs w:val="0"/>
          <w:sz w:val="26"/>
          <w:szCs w:val="26"/>
        </w:rPr>
        <w:t xml:space="preserve">), в том числе в виде преду</w:t>
      </w:r>
      <w:r>
        <w:rPr>
          <w:rFonts w:ascii="PT Astra Serif" w:hAnsi="PT Astra Serif" w:eastAsia="PT Astra Serif" w:cs="PT Astra Serif"/>
          <w:b w:val="0"/>
          <w:bCs w:val="0"/>
          <w:sz w:val="26"/>
          <w:szCs w:val="26"/>
        </w:rPr>
        <w:t xml:space="preserve">преждения – 156</w:t>
      </w:r>
      <w:r>
        <w:rPr>
          <w:rFonts w:ascii="PT Astra Serif" w:hAnsi="PT Astra Serif" w:eastAsia="PT Astra Serif" w:cs="PT Astra Serif"/>
          <w:b w:val="0"/>
          <w:bCs w:val="0"/>
          <w:sz w:val="26"/>
          <w:szCs w:val="26"/>
        </w:rPr>
        <w:t xml:space="preserve"> (в 2023 году – 95</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contextualSpacing/>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lang w:eastAsia="zh-CN"/>
        </w:rPr>
        <w:t xml:space="preserve">Доля предупреждений от общего числа наказан</w:t>
      </w:r>
      <w:r>
        <w:rPr>
          <w:rFonts w:ascii="PT Astra Serif" w:hAnsi="PT Astra Serif" w:eastAsia="PT Astra Serif" w:cs="PT Astra Serif"/>
          <w:b w:val="0"/>
          <w:bCs w:val="0"/>
          <w:sz w:val="26"/>
          <w:szCs w:val="26"/>
          <w:lang w:eastAsia="zh-CN"/>
        </w:rPr>
        <w:t xml:space="preserve">ий по сравнению                                с аналогичным периодом прошлого года снизилась, в связи с принятыми решениями о привлечении субъектов предпринимательства к административной ответственности в виде административного штрафа за допущенные грубые</w:t>
      </w:r>
      <w:r>
        <w:rPr>
          <w:rFonts w:ascii="PT Astra Serif" w:hAnsi="PT Astra Serif" w:eastAsia="PT Astra Serif" w:cs="PT Astra Serif"/>
          <w:b w:val="0"/>
          <w:bCs w:val="0"/>
          <w:sz w:val="26"/>
          <w:szCs w:val="26"/>
          <w:lang w:eastAsia="zh-CN"/>
        </w:rPr>
        <w:t xml:space="preserve">                                    и неоднократные</w:t>
      </w:r>
      <w:r>
        <w:rPr>
          <w:rFonts w:ascii="PT Astra Serif" w:hAnsi="PT Astra Serif" w:eastAsia="PT Astra Serif" w:cs="PT Astra Serif"/>
          <w:b w:val="0"/>
          <w:bCs w:val="0"/>
          <w:sz w:val="26"/>
          <w:szCs w:val="26"/>
          <w:lang w:eastAsia="zh-CN"/>
        </w:rPr>
        <w:t xml:space="preserve"> нарушения требований пожарной без</w:t>
      </w:r>
      <w:r>
        <w:rPr>
          <w:rFonts w:ascii="PT Astra Serif" w:hAnsi="PT Astra Serif" w:eastAsia="PT Astra Serif" w:cs="PT Astra Serif"/>
          <w:b w:val="0"/>
          <w:bCs w:val="0"/>
          <w:sz w:val="26"/>
          <w:szCs w:val="26"/>
          <w:lang w:eastAsia="zh-CN"/>
        </w:rPr>
        <w:t xml:space="preserve">опасности, поскольку вынесение предупреждения не позволяет достичь целей административного наказания.</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highlight w:val="white"/>
        </w:rPr>
        <w:t xml:space="preserve">С 1 марта 2022 г. в законную силу вступили изменения в Положение                          о лицензировании деятельности в области пожарной безопасности, несущие позитивную тенденцию в системе государственного надзора (контроля).</w:t>
      </w:r>
      <w:r>
        <w:rPr>
          <w:rFonts w:ascii="PT Astra Serif" w:hAnsi="PT Astra Serif" w:cs="PT Astra Serif"/>
          <w:b/>
          <w:bCs/>
          <w:sz w:val="26"/>
          <w:szCs w:val="26"/>
        </w:rPr>
      </w:r>
      <w:r>
        <w:rPr>
          <w:rFonts w:ascii="PT Astra Serif" w:hAnsi="PT Astra Serif" w:cs="PT Astra Serif"/>
          <w:b/>
          <w:bCs/>
          <w:sz w:val="26"/>
          <w:szCs w:val="26"/>
        </w:rPr>
      </w:r>
    </w:p>
    <w:p>
      <w:pPr>
        <w:pStyle w:val="1024"/>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соответствии с постановлением Правительства Российской Федерации           от 12.03.2022 № 353 «Об особенностях разрешительной деятельности                          в Российской Федерации» периодическое подтверждение соотв</w:t>
      </w:r>
      <w:r>
        <w:rPr>
          <w:rFonts w:ascii="PT Astra Serif" w:hAnsi="PT Astra Serif" w:eastAsia="PT Astra Serif" w:cs="PT Astra Serif"/>
          <w:b w:val="0"/>
          <w:bCs w:val="0"/>
          <w:sz w:val="26"/>
          <w:szCs w:val="26"/>
        </w:rPr>
        <w:t xml:space="preserve">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а также лицензиатов, осуществляющих деятельность по мо</w:t>
      </w:r>
      <w:r>
        <w:rPr>
          <w:rFonts w:ascii="PT Astra Serif" w:hAnsi="PT Astra Serif" w:eastAsia="PT Astra Serif" w:cs="PT Astra Serif"/>
          <w:b w:val="0"/>
          <w:bCs w:val="0"/>
          <w:sz w:val="26"/>
          <w:szCs w:val="26"/>
        </w:rPr>
        <w:t xml:space="preserve">нтажу, техническому обслуживанию и ремонту средств обеспечения пожарной безопасности зданий и сооружений, должно было быть пройдено в течении 2024 года лицензиатами, лицензии которым были предоставлены в период с 1 января 2016 года по 01 января 2018 года. </w:t>
      </w:r>
      <w:r>
        <w:rPr>
          <w:rFonts w:ascii="PT Astra Serif" w:hAnsi="PT Astra Serif" w:eastAsia="PT Astra Serif" w:cs="PT Astra Serif"/>
          <w:b w:val="0"/>
          <w:bCs w:val="0"/>
          <w:sz w:val="26"/>
          <w:szCs w:val="26"/>
        </w:rPr>
        <w:t xml:space="preserve">На территории Чувашской Республики прохождению д</w:t>
      </w:r>
      <w:r>
        <w:rPr>
          <w:rFonts w:ascii="PT Astra Serif" w:hAnsi="PT Astra Serif" w:eastAsia="PT Astra Serif" w:cs="PT Astra Serif"/>
          <w:b w:val="0"/>
          <w:bCs w:val="0"/>
          <w:sz w:val="26"/>
          <w:szCs w:val="26"/>
        </w:rPr>
        <w:t xml:space="preserve">анной процедуры подлежало</w:t>
      </w:r>
      <w:r>
        <w:rPr>
          <w:rFonts w:ascii="PT Astra Serif" w:hAnsi="PT Astra Serif" w:eastAsia="PT Astra Serif" w:cs="PT Astra Serif"/>
          <w:b w:val="0"/>
          <w:bCs w:val="0"/>
          <w:sz w:val="26"/>
          <w:szCs w:val="26"/>
        </w:rPr>
        <w:t xml:space="preserve"> 52 организации.</w:t>
      </w:r>
      <w:r>
        <w:rPr>
          <w:rFonts w:ascii="PT Astra Serif" w:hAnsi="PT Astra Serif" w:cs="PT Astra Serif"/>
          <w:sz w:val="26"/>
          <w:szCs w:val="26"/>
        </w:rPr>
      </w:r>
      <w:r>
        <w:rPr>
          <w:rFonts w:ascii="PT Astra Serif" w:hAnsi="PT Astra Serif" w:cs="PT Astra Serif"/>
          <w:sz w:val="26"/>
          <w:szCs w:val="26"/>
        </w:rPr>
      </w:r>
    </w:p>
    <w:p>
      <w:pPr>
        <w:pStyle w:val="1024"/>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случае невозможности проведения процедуры периодического подтверждения соответствия лицензиата лицензионным требованиям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причине непредставления лицензиатом в лицензирующий орган заявления                           о периодическом подтверждении соответствия, действие лицензии лицензирующим органом приостанавливается.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 этом, за 2024 год заявления на прохождение соответствующей процедуры в адрес Главного управления поступили лишь от 17 организаций. Кроме этого, по инициативе организаций поступили заявления на прекращение действия 7 лицензий.</w:t>
      </w:r>
      <w:r>
        <w:rPr>
          <w:rFonts w:ascii="PT Astra Serif" w:hAnsi="PT Astra Serif" w:cs="PT Astra Serif"/>
          <w:b/>
          <w:bCs/>
          <w:sz w:val="26"/>
          <w:szCs w:val="26"/>
        </w:rPr>
      </w:r>
      <w:r>
        <w:rPr>
          <w:rFonts w:ascii="PT Astra Serif" w:hAnsi="PT Astra Serif" w:cs="PT Astra Serif"/>
          <w:b/>
          <w:bCs/>
          <w:sz w:val="26"/>
          <w:szCs w:val="26"/>
        </w:rPr>
      </w:r>
    </w:p>
    <w:p>
      <w:pPr>
        <w:pStyle w:val="1024"/>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Таким образом, несмотря на требования законодательства Росси</w:t>
      </w:r>
      <w:r>
        <w:rPr>
          <w:rFonts w:ascii="PT Astra Serif" w:hAnsi="PT Astra Serif" w:eastAsia="PT Astra Serif" w:cs="PT Astra Serif"/>
          <w:b w:val="0"/>
          <w:bCs w:val="0"/>
          <w:sz w:val="26"/>
          <w:szCs w:val="26"/>
        </w:rPr>
        <w:t xml:space="preserve">йской Федерации, а также на проведённый Главным управлением комплекс мероприятий по доведению до заинтересованных лиц соответствующей информации от 28 организаций заявлений на периодическое подтверждение соответствия лицензионным требованиям не поступило. </w:t>
      </w:r>
      <w:r>
        <w:rPr>
          <w:rFonts w:ascii="PT Astra Serif" w:hAnsi="PT Astra Serif" w:cs="PT Astra Serif"/>
          <w:b/>
          <w:bCs/>
          <w:sz w:val="26"/>
          <w:szCs w:val="26"/>
        </w:rPr>
      </w:r>
      <w:r>
        <w:rPr>
          <w:rFonts w:ascii="PT Astra Serif" w:hAnsi="PT Astra Serif" w:cs="PT Astra Serif"/>
          <w:b/>
          <w:bCs/>
          <w:sz w:val="26"/>
          <w:szCs w:val="26"/>
        </w:rPr>
      </w:r>
    </w:p>
    <w:p>
      <w:pPr>
        <w:pStyle w:val="1024"/>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связи с этим, </w:t>
      </w:r>
      <w:r>
        <w:rPr>
          <w:rFonts w:ascii="PT Astra Serif" w:hAnsi="PT Astra Serif" w:eastAsia="PT Astra Serif" w:cs="PT Astra Serif"/>
          <w:b w:val="0"/>
          <w:bCs w:val="0"/>
          <w:sz w:val="26"/>
          <w:szCs w:val="26"/>
        </w:rPr>
        <w:t xml:space="preserve">указанным лицензиатам приказом Главного управления приостановлены со сроком устранения нарушений до 17.03.2025.</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целях повышения открытости в деятельности надзорных органов                        в Главном управлении </w:t>
      </w:r>
      <w:r>
        <w:rPr>
          <w:rFonts w:ascii="PT Astra Serif" w:hAnsi="PT Astra Serif" w:eastAsia="PT Astra Serif" w:cs="PT Astra Serif"/>
          <w:b w:val="0"/>
          <w:bCs w:val="0"/>
          <w:sz w:val="26"/>
          <w:szCs w:val="26"/>
        </w:rPr>
        <w:t xml:space="preserve">контролируемые лица были заблаговременно проинформированы</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 </w:t>
      </w:r>
      <w:r>
        <w:rPr>
          <w:rFonts w:ascii="PT Astra Serif" w:hAnsi="PT Astra Serif" w:eastAsia="PT Astra Serif" w:cs="PT Astra Serif"/>
          <w:b w:val="0"/>
          <w:bCs w:val="0"/>
          <w:sz w:val="26"/>
          <w:szCs w:val="26"/>
        </w:rPr>
        <w:t xml:space="preserve">предстоящих проверках в 2024 году, с предложением </w:t>
      </w:r>
      <w:r>
        <w:rPr>
          <w:rFonts w:ascii="PT Astra Serif" w:hAnsi="PT Astra Serif" w:eastAsia="PT Astra Serif" w:cs="PT Astra Serif"/>
          <w:b w:val="0"/>
          <w:bCs w:val="0"/>
          <w:sz w:val="26"/>
          <w:szCs w:val="26"/>
        </w:rPr>
        <w:t xml:space="preserve">проведения профилактических визитов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преддверии проверочных мероприятий по инициативе контролируемых лиц.</w:t>
      </w:r>
      <w:r>
        <w:rPr>
          <w:rFonts w:ascii="PT Astra Serif" w:hAnsi="PT Astra Serif" w:eastAsia="PT Astra Serif" w:cs="PT Astra Serif"/>
          <w:b w:val="0"/>
          <w:bCs w:val="0"/>
          <w:sz w:val="26"/>
          <w:szCs w:val="26"/>
        </w:rPr>
        <w:t xml:space="preserve"> </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Одновременно с этим, по решению руководства МЧС России показатели индекса административного давления на бизнес включены в оценку деятельности Главных управлений по субъектам Российской </w:t>
      </w:r>
      <w:r>
        <w:rPr>
          <w:rFonts w:ascii="PT Astra Serif" w:hAnsi="PT Astra Serif" w:eastAsia="PT Astra Serif" w:cs="PT Astra Serif"/>
          <w:b w:val="0"/>
          <w:bCs w:val="0"/>
          <w:sz w:val="26"/>
          <w:szCs w:val="26"/>
        </w:rPr>
        <w:t xml:space="preserve">Федерации, </w:t>
      </w:r>
      <w:r>
        <w:rPr>
          <w:rFonts w:ascii="PT Astra Serif" w:hAnsi="PT Astra Serif" w:eastAsia="PT Astra Serif" w:cs="PT Astra Serif"/>
          <w:b w:val="0"/>
          <w:bCs w:val="0"/>
          <w:sz w:val="26"/>
          <w:szCs w:val="26"/>
        </w:rPr>
        <w:t xml:space="preserve">что значительно повлияет на повышения ключевых показателей.</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Деятельность по дальнейшему снижению административного давления                 на бизнес продолжается и находится на постоянном контроле руководства Главного управления.</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sz w:val="26"/>
          <w:szCs w:val="26"/>
        </w:rPr>
      </w:pPr>
      <w:r>
        <w:rPr>
          <w:rFonts w:ascii="PT Astra Serif" w:hAnsi="PT Astra Serif" w:eastAsia="PT Astra Serif" w:cs="PT Astra Serif"/>
          <w:b w:val="0"/>
          <w:bCs w:val="0"/>
          <w:i/>
          <w:sz w:val="26"/>
          <w:szCs w:val="26"/>
        </w:rPr>
      </w:r>
      <w:r>
        <w:rPr>
          <w:rFonts w:ascii="PT Astra Serif" w:hAnsi="PT Astra Serif" w:cs="PT Astra Serif"/>
          <w:b w:val="0"/>
          <w:bCs w:val="0"/>
          <w:i/>
          <w:sz w:val="26"/>
          <w:szCs w:val="26"/>
        </w:rPr>
      </w:r>
      <w:r>
        <w:rPr>
          <w:rFonts w:ascii="PT Astra Serif" w:hAnsi="PT Astra Serif" w:cs="PT Astra Serif"/>
          <w:b w:val="0"/>
          <w:bCs w:val="0"/>
          <w:i/>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Управление Россельхознадзора по Чувашской Республике</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и Ульяновской области</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деятельность Управления Россельхознадзора по Чувашской Республике и Ульяновской области осуще</w:t>
      </w:r>
      <w:r>
        <w:rPr>
          <w:rFonts w:ascii="PT Astra Serif" w:hAnsi="PT Astra Serif" w:eastAsia="PT Astra Serif" w:cs="PT Astra Serif"/>
          <w:b w:val="0"/>
          <w:bCs w:val="0"/>
          <w:sz w:val="26"/>
          <w:szCs w:val="26"/>
        </w:rPr>
        <w:t xml:space="preserve">ствлялась в рамках установленных контрольно-надзорных полномочий, а также поручений Правительства Российской Федерации. Управление Россельхознадзора выполняет важные для региона функции по контролю (надзору) в сфере ветеринарии, обращения лекарственных сре</w:t>
      </w:r>
      <w:r>
        <w:rPr>
          <w:rFonts w:ascii="PT Astra Serif" w:hAnsi="PT Astra Serif" w:eastAsia="PT Astra Serif" w:cs="PT Astra Serif"/>
          <w:b w:val="0"/>
          <w:bCs w:val="0"/>
          <w:sz w:val="26"/>
          <w:szCs w:val="26"/>
        </w:rPr>
        <w:t xml:space="preserve">дств дл</w:t>
      </w:r>
      <w:r>
        <w:rPr>
          <w:rFonts w:ascii="PT Astra Serif" w:hAnsi="PT Astra Serif" w:eastAsia="PT Astra Serif" w:cs="PT Astra Serif"/>
          <w:b w:val="0"/>
          <w:bCs w:val="0"/>
          <w:sz w:val="26"/>
          <w:szCs w:val="26"/>
        </w:rPr>
        <w:t xml:space="preserve">я ветеринарного применения, карантина и защиты растений, безопасного обращения с пестицидами и </w:t>
      </w:r>
      <w:r>
        <w:rPr>
          <w:rFonts w:ascii="PT Astra Serif" w:hAnsi="PT Astra Serif" w:eastAsia="PT Astra Serif" w:cs="PT Astra Serif"/>
          <w:b w:val="0"/>
          <w:bCs w:val="0"/>
          <w:sz w:val="26"/>
          <w:szCs w:val="26"/>
        </w:rPr>
        <w:t xml:space="preserve">агрохимикатами</w:t>
      </w:r>
      <w:r>
        <w:rPr>
          <w:rFonts w:ascii="PT Astra Serif" w:hAnsi="PT Astra Serif" w:eastAsia="PT Astra Serif" w:cs="PT Astra Serif"/>
          <w:b w:val="0"/>
          <w:bCs w:val="0"/>
          <w:sz w:val="26"/>
          <w:szCs w:val="26"/>
        </w:rPr>
        <w:t xml:space="preserve">, обеспечения плодородия почв, обеспечения качества и безопасности зерна, продуктов переработки зерна, земельных отношений (в части, касающейся земель сельскохозяйственного назначения).</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С введением моратория на проведение проверок приоритет в работе Управления </w:t>
      </w:r>
      <w:r>
        <w:rPr>
          <w:rFonts w:ascii="PT Astra Serif" w:hAnsi="PT Astra Serif" w:eastAsia="PT Astra Serif" w:cs="PT Astra Serif"/>
          <w:b w:val="0"/>
          <w:bCs w:val="0"/>
          <w:sz w:val="26"/>
          <w:szCs w:val="26"/>
        </w:rPr>
        <w:t xml:space="preserve">сместился на профилактику и предупреждение нарушений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Управлением в отношении субъектов предпринимательства проведено</w:t>
      </w:r>
      <w:r>
        <w:rPr>
          <w:rFonts w:ascii="PT Astra Serif" w:hAnsi="PT Astra Serif" w:eastAsia="PT Astra Serif" w:cs="PT Astra Serif"/>
          <w:b w:val="0"/>
          <w:bCs w:val="0"/>
          <w:sz w:val="26"/>
          <w:szCs w:val="26"/>
        </w:rPr>
        <w:t xml:space="preserve"> 11408</w:t>
      </w:r>
      <w:r>
        <w:rPr>
          <w:rFonts w:ascii="PT Astra Serif" w:hAnsi="PT Astra Serif" w:eastAsia="PT Astra Serif" w:cs="PT Astra Serif"/>
          <w:b w:val="0"/>
          <w:bCs w:val="0"/>
          <w:sz w:val="26"/>
          <w:szCs w:val="26"/>
        </w:rPr>
        <w:t xml:space="preserve"> профилактических мероприяти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это </w:t>
      </w:r>
      <w:r>
        <w:rPr>
          <w:rFonts w:ascii="PT Astra Serif" w:hAnsi="PT Astra Serif" w:eastAsia="PT Astra Serif" w:cs="PT Astra Serif"/>
          <w:b w:val="0"/>
          <w:bCs w:val="0"/>
          <w:sz w:val="26"/>
          <w:szCs w:val="26"/>
        </w:rPr>
        <w:t xml:space="preserve">на 10%</w:t>
      </w:r>
      <w:r>
        <w:rPr>
          <w:rFonts w:ascii="PT Astra Serif" w:hAnsi="PT Astra Serif" w:eastAsia="PT Astra Serif" w:cs="PT Astra Serif"/>
          <w:b w:val="0"/>
          <w:bCs w:val="0"/>
          <w:sz w:val="26"/>
          <w:szCs w:val="26"/>
        </w:rPr>
        <w:t xml:space="preserve"> больше, чем </w:t>
      </w:r>
      <w:r>
        <w:rPr>
          <w:rFonts w:ascii="PT Astra Serif" w:hAnsi="PT Astra Serif" w:eastAsia="PT Astra Serif" w:cs="PT Astra Serif"/>
          <w:b w:val="0"/>
          <w:bCs w:val="0"/>
          <w:sz w:val="26"/>
          <w:szCs w:val="26"/>
        </w:rPr>
        <w:t xml:space="preserve">в 2023 году</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том числе </w:t>
      </w:r>
      <w:r>
        <w:rPr>
          <w:rFonts w:ascii="PT Astra Serif" w:hAnsi="PT Astra Serif" w:eastAsia="PT Astra Serif" w:cs="PT Astra Serif"/>
          <w:b w:val="0"/>
          <w:bCs w:val="0"/>
          <w:sz w:val="26"/>
          <w:szCs w:val="26"/>
        </w:rPr>
        <w:t xml:space="preserve">4503</w:t>
      </w:r>
      <w:r>
        <w:rPr>
          <w:rFonts w:ascii="PT Astra Serif" w:hAnsi="PT Astra Serif" w:eastAsia="PT Astra Serif" w:cs="PT Astra Serif"/>
          <w:b w:val="0"/>
          <w:bCs w:val="0"/>
          <w:sz w:val="26"/>
          <w:szCs w:val="26"/>
        </w:rPr>
        <w:t xml:space="preserve"> информирований, </w:t>
      </w:r>
      <w:r>
        <w:rPr>
          <w:rFonts w:ascii="PT Astra Serif" w:hAnsi="PT Astra Serif" w:eastAsia="PT Astra Serif" w:cs="PT Astra Serif"/>
          <w:b w:val="0"/>
          <w:bCs w:val="0"/>
          <w:sz w:val="26"/>
          <w:szCs w:val="26"/>
        </w:rPr>
        <w:t xml:space="preserve">4678</w:t>
      </w:r>
      <w:r>
        <w:rPr>
          <w:rFonts w:ascii="PT Astra Serif" w:hAnsi="PT Astra Serif" w:eastAsia="PT Astra Serif" w:cs="PT Astra Serif"/>
          <w:b w:val="0"/>
          <w:bCs w:val="0"/>
          <w:sz w:val="26"/>
          <w:szCs w:val="26"/>
        </w:rPr>
        <w:t xml:space="preserve"> консультирований, 5</w:t>
      </w:r>
      <w:r>
        <w:rPr>
          <w:rFonts w:ascii="PT Astra Serif" w:hAnsi="PT Astra Serif" w:eastAsia="PT Astra Serif" w:cs="PT Astra Serif"/>
          <w:b w:val="0"/>
          <w:bCs w:val="0"/>
          <w:sz w:val="26"/>
          <w:szCs w:val="26"/>
        </w:rPr>
        <w:t xml:space="preserve">90</w:t>
      </w:r>
      <w:r>
        <w:rPr>
          <w:rFonts w:ascii="PT Astra Serif" w:hAnsi="PT Astra Serif" w:eastAsia="PT Astra Serif" w:cs="PT Astra Serif"/>
          <w:b w:val="0"/>
          <w:bCs w:val="0"/>
          <w:sz w:val="26"/>
          <w:szCs w:val="26"/>
        </w:rPr>
        <w:t xml:space="preserve"> профилактических визитов, выдано 16</w:t>
      </w:r>
      <w:r>
        <w:rPr>
          <w:rFonts w:ascii="PT Astra Serif" w:hAnsi="PT Astra Serif" w:eastAsia="PT Astra Serif" w:cs="PT Astra Serif"/>
          <w:b w:val="0"/>
          <w:bCs w:val="0"/>
          <w:sz w:val="26"/>
          <w:szCs w:val="26"/>
        </w:rPr>
        <w:t xml:space="preserve">33</w:t>
      </w:r>
      <w:r>
        <w:rPr>
          <w:rFonts w:ascii="PT Astra Serif" w:hAnsi="PT Astra Serif" w:eastAsia="PT Astra Serif" w:cs="PT Astra Serif"/>
          <w:b w:val="0"/>
          <w:bCs w:val="0"/>
          <w:sz w:val="26"/>
          <w:szCs w:val="26"/>
        </w:rPr>
        <w:t xml:space="preserve"> предостережений, организовано 4 публичных обсуждения результатов правоприменительной практики.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рамках Федерального закона № 248-ФЗ на территории Чувашской Республики </w:t>
      </w:r>
      <w:r>
        <w:rPr>
          <w:rFonts w:ascii="PT Astra Serif" w:hAnsi="PT Astra Serif" w:eastAsia="PT Astra Serif" w:cs="PT Astra Serif"/>
          <w:b w:val="0"/>
          <w:bCs w:val="0"/>
          <w:sz w:val="26"/>
          <w:szCs w:val="26"/>
        </w:rPr>
        <w:t xml:space="preserve">в отношении субъектов предпринимательства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более 2 тыс</w:t>
      </w:r>
      <w:r>
        <w:rPr>
          <w:rFonts w:ascii="PT Astra Serif" w:hAnsi="PT Astra Serif" w:eastAsia="PT Astra Serif" w:cs="PT Astra Serif"/>
          <w:b w:val="0"/>
          <w:bCs w:val="0"/>
          <w:sz w:val="26"/>
          <w:szCs w:val="26"/>
        </w:rPr>
        <w:t xml:space="preserve">яч</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контрольных (надзорных) мероприятий</w:t>
      </w:r>
      <w:r>
        <w:rPr>
          <w:rFonts w:ascii="PT Astra Serif" w:hAnsi="PT Astra Serif" w:eastAsia="PT Astra Serif" w:cs="PT Astra Serif"/>
          <w:b w:val="0"/>
          <w:bCs w:val="0"/>
          <w:sz w:val="26"/>
          <w:szCs w:val="26"/>
        </w:rPr>
        <w:t xml:space="preserve">, из них </w:t>
      </w:r>
      <w:r>
        <w:rPr>
          <w:rFonts w:ascii="PT Astra Serif" w:hAnsi="PT Astra Serif" w:eastAsia="PT Astra Serif" w:cs="PT Astra Serif"/>
          <w:b w:val="0"/>
          <w:bCs w:val="0"/>
          <w:sz w:val="26"/>
          <w:szCs w:val="26"/>
        </w:rPr>
        <w:t xml:space="preserve">2215</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без взаимодействия с контролируемыми лицами</w:t>
      </w:r>
      <w:r>
        <w:rPr>
          <w:rFonts w:ascii="PT Astra Serif" w:hAnsi="PT Astra Serif" w:eastAsia="PT Astra Serif" w:cs="PT Astra Serif"/>
          <w:b w:val="0"/>
          <w:bCs w:val="0"/>
          <w:sz w:val="26"/>
          <w:szCs w:val="26"/>
        </w:rPr>
        <w:t xml:space="preserve"> и </w:t>
      </w:r>
      <w:r>
        <w:rPr>
          <w:rFonts w:ascii="PT Astra Serif" w:hAnsi="PT Astra Serif" w:eastAsia="PT Astra Serif" w:cs="PT Astra Serif"/>
          <w:b w:val="0"/>
          <w:bCs w:val="0"/>
          <w:sz w:val="26"/>
          <w:szCs w:val="26"/>
        </w:rPr>
        <w:t xml:space="preserve">14 контрольно-надзорных мероприятий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 взаимодействием</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Контрольно-надзорные мероприятия с взаимодействием проведены в форме выездных </w:t>
      </w:r>
      <w:r>
        <w:rPr>
          <w:rFonts w:ascii="PT Astra Serif" w:hAnsi="PT Astra Serif" w:eastAsia="PT Astra Serif" w:cs="PT Astra Serif"/>
          <w:b w:val="0"/>
          <w:bCs w:val="0"/>
          <w:sz w:val="26"/>
          <w:szCs w:val="26"/>
        </w:rPr>
        <w:t xml:space="preserve">и документарных </w:t>
      </w:r>
      <w:r>
        <w:rPr>
          <w:rFonts w:ascii="PT Astra Serif" w:hAnsi="PT Astra Serif" w:eastAsia="PT Astra Serif" w:cs="PT Astra Serif"/>
          <w:b w:val="0"/>
          <w:bCs w:val="0"/>
          <w:sz w:val="26"/>
          <w:szCs w:val="26"/>
        </w:rPr>
        <w:t xml:space="preserve">внеплановых проверок </w:t>
      </w:r>
      <w:r>
        <w:rPr>
          <w:rFonts w:ascii="PT Astra Serif" w:hAnsi="PT Astra Serif" w:eastAsia="PT Astra Serif" w:cs="PT Astra Serif"/>
          <w:b w:val="0"/>
          <w:bCs w:val="0"/>
          <w:sz w:val="26"/>
          <w:szCs w:val="26"/>
        </w:rPr>
        <w:t xml:space="preserve">и </w:t>
      </w:r>
      <w:r>
        <w:rPr>
          <w:rFonts w:ascii="PT Astra Serif" w:hAnsi="PT Astra Serif" w:eastAsia="PT Astra Serif" w:cs="PT Astra Serif"/>
          <w:b w:val="0"/>
          <w:bCs w:val="0"/>
          <w:sz w:val="26"/>
          <w:szCs w:val="26"/>
        </w:rPr>
        <w:t xml:space="preserve">инспекционн</w:t>
      </w:r>
      <w:r>
        <w:rPr>
          <w:rFonts w:ascii="PT Astra Serif" w:hAnsi="PT Astra Serif" w:eastAsia="PT Astra Serif" w:cs="PT Astra Serif"/>
          <w:b w:val="0"/>
          <w:bCs w:val="0"/>
          <w:sz w:val="26"/>
          <w:szCs w:val="26"/>
        </w:rPr>
        <w:t xml:space="preserve">ых</w:t>
      </w:r>
      <w:r>
        <w:rPr>
          <w:rFonts w:ascii="PT Astra Serif" w:hAnsi="PT Astra Serif" w:eastAsia="PT Astra Serif" w:cs="PT Astra Serif"/>
          <w:b w:val="0"/>
          <w:bCs w:val="0"/>
          <w:sz w:val="26"/>
          <w:szCs w:val="26"/>
        </w:rPr>
        <w:t xml:space="preserve"> визит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Из общего числа проведенных внеплановых контрольно-надзорных мероприятий</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 проверки проведены по поручению Правительства Российской Федерации,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 по требованию </w:t>
      </w:r>
      <w:r>
        <w:rPr>
          <w:rFonts w:ascii="PT Astra Serif" w:hAnsi="PT Astra Serif" w:eastAsia="PT Astra Serif" w:cs="PT Astra Serif"/>
          <w:b w:val="0"/>
          <w:bCs w:val="0"/>
          <w:sz w:val="26"/>
          <w:szCs w:val="26"/>
        </w:rPr>
        <w:t xml:space="preserve">органов </w:t>
      </w:r>
      <w:r>
        <w:rPr>
          <w:rFonts w:ascii="PT Astra Serif" w:hAnsi="PT Astra Serif" w:eastAsia="PT Astra Serif" w:cs="PT Astra Serif"/>
          <w:b w:val="0"/>
          <w:bCs w:val="0"/>
          <w:sz w:val="26"/>
          <w:szCs w:val="26"/>
        </w:rPr>
        <w:t xml:space="preserve">прокур</w:t>
      </w:r>
      <w:r>
        <w:rPr>
          <w:rFonts w:ascii="PT Astra Serif" w:hAnsi="PT Astra Serif" w:eastAsia="PT Astra Serif" w:cs="PT Astra Serif"/>
          <w:b w:val="0"/>
          <w:bCs w:val="0"/>
          <w:sz w:val="26"/>
          <w:szCs w:val="26"/>
        </w:rPr>
        <w:t xml:space="preserve">атуры,  </w:t>
      </w:r>
      <w:r>
        <w:rPr>
          <w:rFonts w:ascii="PT Astra Serif" w:hAnsi="PT Astra Serif" w:eastAsia="PT Astra Serif" w:cs="PT Astra Serif"/>
          <w:b w:val="0"/>
          <w:bCs w:val="0"/>
          <w:sz w:val="26"/>
          <w:szCs w:val="26"/>
        </w:rPr>
        <w:t xml:space="preserve">2 – по согласованию с органами прокуратуры в связи с поступлением сведений об угрозе причинения вреда (ущерба) жизни и здоровью граждан;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согласованию с органами прокуратуры </w:t>
      </w:r>
      <w:r>
        <w:rPr>
          <w:rFonts w:ascii="PT Astra Serif" w:hAnsi="PT Astra Serif" w:eastAsia="PT Astra Serif" w:cs="PT Astra Serif"/>
          <w:b w:val="0"/>
          <w:bCs w:val="0"/>
          <w:sz w:val="26"/>
          <w:szCs w:val="26"/>
        </w:rPr>
        <w:t xml:space="preserve">по индикатор</w:t>
      </w:r>
      <w:r>
        <w:rPr>
          <w:rFonts w:ascii="PT Astra Serif" w:hAnsi="PT Astra Serif" w:eastAsia="PT Astra Serif" w:cs="PT Astra Serif"/>
          <w:b w:val="0"/>
          <w:bCs w:val="0"/>
          <w:sz w:val="26"/>
          <w:szCs w:val="26"/>
        </w:rPr>
        <w:t xml:space="preserve">ам</w:t>
      </w:r>
      <w:r>
        <w:rPr>
          <w:rFonts w:ascii="PT Astra Serif" w:hAnsi="PT Astra Serif" w:eastAsia="PT Astra Serif" w:cs="PT Astra Serif"/>
          <w:b w:val="0"/>
          <w:bCs w:val="0"/>
          <w:sz w:val="26"/>
          <w:szCs w:val="26"/>
        </w:rPr>
        <w:t xml:space="preserve"> риска обязательных требований</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2. </w:t>
      </w:r>
      <w:r>
        <w:rPr>
          <w:rFonts w:ascii="PT Astra Serif" w:hAnsi="PT Astra Serif" w:eastAsia="PT Astra Serif" w:cs="PT Astra Serif"/>
          <w:b w:val="0"/>
          <w:bCs w:val="0"/>
          <w:sz w:val="26"/>
          <w:szCs w:val="26"/>
        </w:rPr>
        <w:t xml:space="preserve">По результатам контрольно-надзорных мероприятий с взаимодействием установлен</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нарушени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на основании которых возбуждено </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 административных делопроизводств</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из них: 5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по ст. 10.6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w:t>
      </w:r>
      <w:r>
        <w:rPr>
          <w:rFonts w:ascii="PT Astra Serif" w:hAnsi="PT Astra Serif" w:eastAsia="PT Astra Serif" w:cs="PT Astra Serif"/>
          <w:b w:val="0"/>
          <w:bCs w:val="0"/>
          <w:sz w:val="26"/>
          <w:szCs w:val="26"/>
        </w:rPr>
        <w:t xml:space="preserve">, 5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по ст. 10.8</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w:t>
      </w:r>
      <w:r>
        <w:rPr>
          <w:rFonts w:ascii="PT Astra Serif" w:hAnsi="PT Astra Serif" w:eastAsia="PT Astra Serif" w:cs="PT Astra Serif"/>
          <w:b w:val="0"/>
          <w:bCs w:val="0"/>
          <w:sz w:val="26"/>
          <w:szCs w:val="26"/>
        </w:rPr>
        <w:t xml:space="preserve">, 2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по ст. 10.8.1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w:t>
      </w:r>
      <w:r>
        <w:rPr>
          <w:rFonts w:ascii="PT Astra Serif" w:hAnsi="PT Astra Serif" w:eastAsia="PT Astra Serif" w:cs="PT Astra Serif"/>
          <w:b w:val="0"/>
          <w:bCs w:val="0"/>
          <w:sz w:val="26"/>
          <w:szCs w:val="26"/>
        </w:rPr>
        <w:t xml:space="preserve">, 4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по ст. 14.43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w:t>
      </w:r>
      <w:r>
        <w:rPr>
          <w:rFonts w:ascii="PT Astra Serif" w:hAnsi="PT Astra Serif" w:eastAsia="PT Astra Serif" w:cs="PT Astra Serif"/>
          <w:b w:val="0"/>
          <w:bCs w:val="0"/>
          <w:sz w:val="26"/>
          <w:szCs w:val="26"/>
        </w:rPr>
        <w:t xml:space="preserve">, 4 </w:t>
      </w:r>
      <w:r>
        <w:rPr>
          <w:rFonts w:ascii="PT Astra Serif" w:hAnsi="PT Astra Serif" w:eastAsia="PT Astra Serif" w:cs="PT Astra Serif"/>
          <w:b w:val="0"/>
          <w:bCs w:val="0"/>
          <w:sz w:val="26"/>
          <w:szCs w:val="26"/>
        </w:rPr>
        <w:t xml:space="preserve">– по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ст. 8.3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 , 1 – по ст. 10.2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РФ и 1 – по ст. 14.43 </w:t>
      </w:r>
      <w:r>
        <w:rPr>
          <w:rFonts w:ascii="PT Astra Serif" w:hAnsi="PT Astra Serif" w:eastAsia="PT Astra Serif" w:cs="PT Astra Serif"/>
          <w:b w:val="0"/>
          <w:bCs w:val="0"/>
          <w:sz w:val="26"/>
          <w:szCs w:val="26"/>
        </w:rPr>
        <w:t xml:space="preserve">КоАП</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РФ</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К административной ответственности в виде штрафа привлечены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юридических лиц</w:t>
      </w:r>
      <w:r>
        <w:rPr>
          <w:rFonts w:ascii="PT Astra Serif" w:hAnsi="PT Astra Serif" w:eastAsia="PT Astra Serif" w:cs="PT Astra Serif"/>
          <w:b w:val="0"/>
          <w:bCs w:val="0"/>
          <w:sz w:val="26"/>
          <w:szCs w:val="26"/>
        </w:rPr>
        <w:t xml:space="preserve">а и 1 индивидуальный предприниматель на общую сумму 490 тыс. рублей. 15 нарушителей привлечены к административной ответственности в виде предупреждений. </w:t>
      </w:r>
      <w:r>
        <w:rPr>
          <w:rFonts w:ascii="PT Astra Serif" w:hAnsi="PT Astra Serif" w:eastAsia="PT Astra Serif" w:cs="PT Astra Serif"/>
          <w:b w:val="0"/>
          <w:bCs w:val="0"/>
          <w:sz w:val="26"/>
          <w:szCs w:val="26"/>
        </w:rPr>
        <w:t xml:space="preserve">Рассмотрение </w:t>
      </w:r>
      <w:r>
        <w:rPr>
          <w:rFonts w:ascii="PT Astra Serif" w:hAnsi="PT Astra Serif" w:eastAsia="PT Astra Serif" w:cs="PT Astra Serif"/>
          <w:b w:val="0"/>
          <w:bCs w:val="0"/>
          <w:sz w:val="26"/>
          <w:szCs w:val="26"/>
        </w:rPr>
        <w:t xml:space="preserve">3 административных дел</w:t>
      </w:r>
      <w:r>
        <w:rPr>
          <w:rFonts w:ascii="PT Astra Serif" w:hAnsi="PT Astra Serif" w:eastAsia="PT Astra Serif" w:cs="PT Astra Serif"/>
          <w:b w:val="0"/>
          <w:bCs w:val="0"/>
          <w:sz w:val="26"/>
          <w:szCs w:val="26"/>
        </w:rPr>
        <w:t xml:space="preserve"> будет проведено </w:t>
      </w: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2025 год</w:t>
      </w:r>
      <w:r>
        <w:rPr>
          <w:rFonts w:ascii="PT Astra Serif" w:hAnsi="PT Astra Serif" w:eastAsia="PT Astra Serif" w:cs="PT Astra Serif"/>
          <w:b w:val="0"/>
          <w:bCs w:val="0"/>
          <w:sz w:val="26"/>
          <w:szCs w:val="26"/>
        </w:rPr>
        <w:t xml:space="preserve">у</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Обращений субъектов предпринимательства по вопросам нарушения их прав и законных интересов в </w:t>
      </w:r>
      <w:r>
        <w:rPr>
          <w:rFonts w:ascii="PT Astra Serif" w:hAnsi="PT Astra Serif" w:eastAsia="PT Astra Serif" w:cs="PT Astra Serif"/>
          <w:b w:val="0"/>
          <w:bCs w:val="0"/>
          <w:sz w:val="26"/>
          <w:szCs w:val="26"/>
        </w:rPr>
        <w:t xml:space="preserve">отчетном году </w:t>
      </w:r>
      <w:r>
        <w:rPr>
          <w:rFonts w:ascii="PT Astra Serif" w:hAnsi="PT Astra Serif" w:eastAsia="PT Astra Serif" w:cs="PT Astra Serif"/>
          <w:b w:val="0"/>
          <w:bCs w:val="0"/>
          <w:sz w:val="26"/>
          <w:szCs w:val="26"/>
        </w:rPr>
        <w:t xml:space="preserve">в </w:t>
      </w:r>
      <w:r>
        <w:rPr>
          <w:rFonts w:ascii="PT Astra Serif" w:hAnsi="PT Astra Serif" w:eastAsia="PT Astra Serif" w:cs="PT Astra Serif"/>
          <w:b w:val="0"/>
          <w:bCs w:val="0"/>
          <w:sz w:val="26"/>
          <w:szCs w:val="26"/>
        </w:rPr>
        <w:t xml:space="preserve">Управление не поступало.</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Особое внимание в течение года уделялось контролю качества и безопасности продукции животного происхождения. </w:t>
      </w:r>
      <w:r>
        <w:rPr>
          <w:rFonts w:ascii="PT Astra Serif" w:hAnsi="PT Astra Serif" w:eastAsia="PT Astra Serif" w:cs="PT Astra Serif"/>
          <w:b w:val="0"/>
          <w:bCs w:val="0"/>
          <w:sz w:val="26"/>
          <w:szCs w:val="26"/>
        </w:rPr>
        <w:t xml:space="preserve">В рамках федерального пищевого мониторинга </w:t>
      </w:r>
      <w:r>
        <w:rPr>
          <w:rFonts w:ascii="PT Astra Serif" w:hAnsi="PT Astra Serif" w:eastAsia="PT Astra Serif" w:cs="PT Astra Serif"/>
          <w:b w:val="0"/>
          <w:bCs w:val="0"/>
          <w:sz w:val="26"/>
          <w:szCs w:val="26"/>
        </w:rPr>
        <w:t xml:space="preserve">отобрано </w:t>
      </w:r>
      <w:r>
        <w:rPr>
          <w:rFonts w:ascii="PT Astra Serif" w:hAnsi="PT Astra Serif" w:eastAsia="PT Astra Serif" w:cs="PT Astra Serif"/>
          <w:b w:val="0"/>
          <w:bCs w:val="0"/>
          <w:sz w:val="26"/>
          <w:szCs w:val="26"/>
        </w:rPr>
        <w:t xml:space="preserve">115 проб подконтрольной продукции, в 11 из которых выявлены несоответствия по показателям качества и безопасности, это составило 9,5% </w:t>
      </w:r>
      <w:r>
        <w:rPr>
          <w:rFonts w:ascii="PT Astra Serif" w:hAnsi="PT Astra Serif" w:eastAsia="PT Astra Serif" w:cs="PT Astra Serif"/>
          <w:b w:val="0"/>
          <w:bCs w:val="0"/>
          <w:sz w:val="26"/>
          <w:szCs w:val="26"/>
        </w:rPr>
        <w:t xml:space="preserve">(в 2023 году исследовано 135 </w:t>
      </w:r>
      <w:r>
        <w:rPr>
          <w:rFonts w:ascii="PT Astra Serif" w:hAnsi="PT Astra Serif" w:eastAsia="PT Astra Serif" w:cs="PT Astra Serif"/>
          <w:b w:val="0"/>
          <w:bCs w:val="0"/>
          <w:sz w:val="26"/>
          <w:szCs w:val="26"/>
        </w:rPr>
        <w:t xml:space="preserve">проб, выявлено 11 несоответствий, или 8,3%)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5 бюджетных учреждениях региона отобр</w:t>
      </w:r>
      <w:r>
        <w:rPr>
          <w:rFonts w:ascii="PT Astra Serif" w:hAnsi="PT Astra Serif" w:eastAsia="PT Astra Serif" w:cs="PT Astra Serif"/>
          <w:b w:val="0"/>
          <w:bCs w:val="0"/>
          <w:sz w:val="26"/>
          <w:szCs w:val="26"/>
        </w:rPr>
        <w:t xml:space="preserve">ано 10 проб, из них положительными оказались 2 пробы – выявлены факты фальсификации сливочного масла (ИП Асташкин С.В. (г. Пенза) и нарушения по микробиологическим показателям в твороге для детского питания (БУ ЧР «Городская детская клиническая больница»).</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Продолжен мониторинг </w:t>
      </w:r>
      <w:r>
        <w:rPr>
          <w:rFonts w:ascii="PT Astra Serif" w:hAnsi="PT Astra Serif" w:eastAsia="PT Astra Serif" w:cs="PT Astra Serif"/>
          <w:b w:val="0"/>
          <w:bCs w:val="0"/>
          <w:sz w:val="26"/>
          <w:szCs w:val="26"/>
        </w:rPr>
        <w:t xml:space="preserve">систем</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прослеживаемости</w:t>
      </w:r>
      <w:r>
        <w:rPr>
          <w:rFonts w:ascii="PT Astra Serif" w:hAnsi="PT Astra Serif" w:eastAsia="PT Astra Serif" w:cs="PT Astra Serif"/>
          <w:b w:val="0"/>
          <w:bCs w:val="0"/>
          <w:sz w:val="26"/>
          <w:szCs w:val="26"/>
        </w:rPr>
        <w:t xml:space="preserve"> животноводческой продукции </w:t>
      </w:r>
      <w:r>
        <w:rPr>
          <w:rFonts w:ascii="PT Astra Serif" w:hAnsi="PT Astra Serif" w:eastAsia="PT Astra Serif" w:cs="PT Astra Serif"/>
          <w:b w:val="0"/>
          <w:bCs w:val="0"/>
          <w:sz w:val="26"/>
          <w:szCs w:val="26"/>
        </w:rPr>
        <w:t xml:space="preserve">Россельхознадзора</w:t>
      </w:r>
      <w:r>
        <w:rPr>
          <w:rFonts w:ascii="PT Astra Serif" w:hAnsi="PT Astra Serif" w:eastAsia="PT Astra Serif" w:cs="PT Astra Serif"/>
          <w:b w:val="0"/>
          <w:bCs w:val="0"/>
          <w:sz w:val="26"/>
          <w:szCs w:val="26"/>
        </w:rPr>
        <w:t xml:space="preserve"> ФГИС «Меркурий»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 начала 2024 года выявлено 3</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8 специалистов, осуществляющих неправомерную выдачу электронных ветеринарных сопроводительных документов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Отмечается двукратное снижение количества нарушителей в сравнении с прошлым годом.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ыявлена и прекращена деятельность </w:t>
      </w:r>
      <w:r>
        <w:rPr>
          <w:rFonts w:ascii="PT Astra Serif" w:hAnsi="PT Astra Serif" w:eastAsia="PT Astra Serif" w:cs="PT Astra Serif"/>
          <w:b w:val="0"/>
          <w:bCs w:val="0"/>
          <w:sz w:val="26"/>
          <w:szCs w:val="26"/>
        </w:rPr>
        <w:t xml:space="preserve">трех</w:t>
      </w:r>
      <w:r>
        <w:rPr>
          <w:rFonts w:ascii="PT Astra Serif" w:hAnsi="PT Astra Serif" w:eastAsia="PT Astra Serif" w:cs="PT Astra Serif"/>
          <w:b w:val="0"/>
          <w:bCs w:val="0"/>
          <w:sz w:val="26"/>
          <w:szCs w:val="26"/>
        </w:rPr>
        <w:t xml:space="preserve"> фантомных предприятий, на которых оформлялись </w:t>
      </w:r>
      <w:r>
        <w:rPr>
          <w:rFonts w:ascii="PT Astra Serif" w:hAnsi="PT Astra Serif" w:eastAsia="PT Astra Serif" w:cs="PT Astra Serif"/>
          <w:b w:val="0"/>
          <w:bCs w:val="0"/>
          <w:sz w:val="26"/>
          <w:szCs w:val="26"/>
        </w:rPr>
        <w:t xml:space="preserve">производственные</w:t>
      </w:r>
      <w:r>
        <w:rPr>
          <w:rFonts w:ascii="PT Astra Serif" w:hAnsi="PT Astra Serif" w:eastAsia="PT Astra Serif" w:cs="PT Astra Serif"/>
          <w:b w:val="0"/>
          <w:bCs w:val="0"/>
          <w:sz w:val="26"/>
          <w:szCs w:val="26"/>
        </w:rPr>
        <w:t xml:space="preserve"> и транспортные ВСД, а фактически деятельность не осуществлялась. </w:t>
      </w:r>
      <w:r>
        <w:rPr>
          <w:rFonts w:ascii="PT Astra Serif" w:hAnsi="PT Astra Serif" w:eastAsia="PT Astra Serif" w:cs="PT Astra Serif"/>
          <w:b w:val="0"/>
          <w:bCs w:val="0"/>
          <w:sz w:val="26"/>
          <w:szCs w:val="26"/>
        </w:rPr>
        <w:t xml:space="preserve">За последние 3 года наблюдается значительное снижение количества фантомных площадок – в 2022 году было выявлено 35 фантомных площадок, в 2023 – 5.</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П</w:t>
      </w:r>
      <w:r>
        <w:rPr>
          <w:rFonts w:ascii="PT Astra Serif" w:hAnsi="PT Astra Serif" w:eastAsia="PT Astra Serif" w:cs="PT Astra Serif"/>
          <w:b w:val="0"/>
          <w:bCs w:val="0"/>
          <w:sz w:val="26"/>
          <w:szCs w:val="26"/>
        </w:rPr>
        <w:t xml:space="preserve">осредством ФГИС «Меркурий» аннулировано 50 производственных </w:t>
      </w:r>
      <w:r>
        <w:rPr>
          <w:rFonts w:ascii="PT Astra Serif" w:hAnsi="PT Astra Serif" w:eastAsia="PT Astra Serif" w:cs="PT Astra Serif"/>
          <w:b w:val="0"/>
          <w:bCs w:val="0"/>
          <w:sz w:val="26"/>
          <w:szCs w:val="26"/>
        </w:rPr>
        <w:t xml:space="preserve">эВСД</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тем самым,</w:t>
      </w:r>
      <w:r>
        <w:rPr>
          <w:rFonts w:ascii="PT Astra Serif" w:hAnsi="PT Astra Serif" w:eastAsia="PT Astra Serif" w:cs="PT Astra Serif"/>
          <w:b w:val="0"/>
          <w:bCs w:val="0"/>
          <w:sz w:val="26"/>
          <w:szCs w:val="26"/>
        </w:rPr>
        <w:t xml:space="preserve"> предотвращен ввод в оборот 129,9 т молочной продукции, 0,89 т мясной продукции, 3,</w:t>
      </w:r>
      <w:r>
        <w:rPr>
          <w:rFonts w:ascii="PT Astra Serif" w:hAnsi="PT Astra Serif" w:eastAsia="PT Astra Serif" w:cs="PT Astra Serif"/>
          <w:b w:val="0"/>
          <w:bCs w:val="0"/>
          <w:sz w:val="26"/>
          <w:szCs w:val="26"/>
        </w:rPr>
        <w:t xml:space="preserve">7</w:t>
      </w:r>
      <w:r>
        <w:rPr>
          <w:rFonts w:ascii="PT Astra Serif" w:hAnsi="PT Astra Serif" w:eastAsia="PT Astra Serif" w:cs="PT Astra Serif"/>
          <w:b w:val="0"/>
          <w:bCs w:val="0"/>
          <w:sz w:val="26"/>
          <w:szCs w:val="26"/>
        </w:rPr>
        <w:t xml:space="preserve"> т рыбной продукции, 20 голов крупного рогатого скота.</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2024 году Управлением усилена оперативная выездная работа на дорогах Чувашии. Совместно с сотрудниками ГАИ с целью пресечения несанкционированного перемещения подконтрольных </w:t>
      </w:r>
      <w:r>
        <w:rPr>
          <w:rFonts w:ascii="PT Astra Serif" w:hAnsi="PT Astra Serif" w:eastAsia="PT Astra Serif" w:cs="PT Astra Serif"/>
          <w:b w:val="0"/>
          <w:bCs w:val="0"/>
          <w:sz w:val="26"/>
          <w:szCs w:val="26"/>
        </w:rPr>
        <w:t xml:space="preserve">госветнадзору</w:t>
      </w:r>
      <w:r>
        <w:rPr>
          <w:rFonts w:ascii="PT Astra Serif" w:hAnsi="PT Astra Serif" w:eastAsia="PT Astra Serif" w:cs="PT Astra Serif"/>
          <w:b w:val="0"/>
          <w:bCs w:val="0"/>
          <w:sz w:val="26"/>
          <w:szCs w:val="26"/>
        </w:rPr>
        <w:t xml:space="preserve"> товаров проведено более 20 рейдов, досмотрено более 600 автомобилей, при этом выявлено 17 фактов перевозки подконтрольных </w:t>
      </w:r>
      <w:r>
        <w:rPr>
          <w:rFonts w:ascii="PT Astra Serif" w:hAnsi="PT Astra Serif" w:eastAsia="PT Astra Serif" w:cs="PT Astra Serif"/>
          <w:b w:val="0"/>
          <w:bCs w:val="0"/>
          <w:sz w:val="26"/>
          <w:szCs w:val="26"/>
        </w:rPr>
        <w:t xml:space="preserve">госветнадзору</w:t>
      </w:r>
      <w:r>
        <w:rPr>
          <w:rFonts w:ascii="PT Astra Serif" w:hAnsi="PT Astra Serif" w:eastAsia="PT Astra Serif" w:cs="PT Astra Serif"/>
          <w:b w:val="0"/>
          <w:bCs w:val="0"/>
          <w:sz w:val="26"/>
          <w:szCs w:val="26"/>
        </w:rPr>
        <w:t xml:space="preserve"> товаров без ветеринарных сопроводительных документов. </w:t>
      </w:r>
      <w:r>
        <w:rPr>
          <w:rFonts w:ascii="PT Astra Serif" w:hAnsi="PT Astra Serif" w:eastAsia="PT Astra Serif" w:cs="PT Astra Serif"/>
          <w:b w:val="0"/>
          <w:bCs w:val="0"/>
          <w:sz w:val="26"/>
          <w:szCs w:val="26"/>
        </w:rPr>
        <w:t xml:space="preserve">Нарушителям в</w:t>
      </w:r>
      <w:r>
        <w:rPr>
          <w:rFonts w:ascii="PT Astra Serif" w:hAnsi="PT Astra Serif" w:eastAsia="PT Astra Serif" w:cs="PT Astra Serif"/>
          <w:b w:val="0"/>
          <w:bCs w:val="0"/>
          <w:sz w:val="26"/>
          <w:szCs w:val="26"/>
        </w:rPr>
        <w:t xml:space="preserve">ыдан</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 требовани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о необходимости проведения противоэпизоотических мероприятий.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области обращения лекарственных препаратов для ветеринарного применения  продолжена работа по судебным решениям о запрете реализации лекарственных препаратов для ветеринарного применения</w:t>
      </w:r>
      <w:r>
        <w:rPr>
          <w:rFonts w:ascii="PT Astra Serif" w:hAnsi="PT Astra Serif" w:eastAsia="PT Astra Serif" w:cs="PT Astra Serif"/>
          <w:b w:val="0"/>
          <w:bCs w:val="0"/>
          <w:sz w:val="26"/>
          <w:szCs w:val="26"/>
        </w:rPr>
        <w:t xml:space="preserve"> без лицензии.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 территории Чувашской Республики осуществляют деятельность 314 субъектов обращения лекарственных сре</w:t>
      </w:r>
      <w:r>
        <w:rPr>
          <w:rFonts w:ascii="PT Astra Serif" w:hAnsi="PT Astra Serif" w:eastAsia="PT Astra Serif" w:cs="PT Astra Serif"/>
          <w:b w:val="0"/>
          <w:bCs w:val="0"/>
          <w:sz w:val="26"/>
          <w:szCs w:val="26"/>
        </w:rPr>
        <w:t xml:space="preserve">дств дл</w:t>
      </w:r>
      <w:r>
        <w:rPr>
          <w:rFonts w:ascii="PT Astra Serif" w:hAnsi="PT Astra Serif" w:eastAsia="PT Astra Serif" w:cs="PT Astra Serif"/>
          <w:b w:val="0"/>
          <w:bCs w:val="0"/>
          <w:sz w:val="26"/>
          <w:szCs w:val="26"/>
        </w:rPr>
        <w:t xml:space="preserve">я ветеринарного применения, в том числе 68 лицензиатов.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итогам 2024 года</w:t>
      </w:r>
      <w:r>
        <w:rPr>
          <w:rFonts w:ascii="PT Astra Serif" w:hAnsi="PT Astra Serif" w:eastAsia="PT Astra Serif" w:cs="PT Astra Serif"/>
          <w:b w:val="0"/>
          <w:bCs w:val="0"/>
          <w:sz w:val="26"/>
          <w:szCs w:val="26"/>
        </w:rPr>
        <w:t xml:space="preserve"> сложилась положительная для Управления практика в части</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касающейся запрета реализации лекарственных препаратов для ветеринарного применения до</w:t>
      </w:r>
      <w:r>
        <w:rPr>
          <w:rFonts w:ascii="PT Astra Serif" w:hAnsi="PT Astra Serif" w:eastAsia="PT Astra Serif" w:cs="PT Astra Serif"/>
          <w:b w:val="0"/>
          <w:bCs w:val="0"/>
          <w:sz w:val="26"/>
          <w:szCs w:val="26"/>
        </w:rPr>
        <w:t xml:space="preserve"> получения лицензии на право осуществления фармацевтической деятельности. Управлением подано 5 исковых заявлений, по всем – приняты положительные решения. За получением лицензии на фармацевтическую деятельность обратились 2 индивидуального предпринимателя.</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сфере государственного земельного контроля (надзора) остается актуальной проблема ввода земельных участков сельскохозяйственного назначения в оборот, </w:t>
      </w:r>
      <w:r>
        <w:rPr>
          <w:rFonts w:ascii="PT Astra Serif" w:hAnsi="PT Astra Serif" w:eastAsia="PT Astra Serif" w:cs="PT Astra Serif"/>
          <w:b w:val="0"/>
          <w:bCs w:val="0"/>
          <w:sz w:val="26"/>
          <w:szCs w:val="26"/>
        </w:rPr>
        <w:t xml:space="preserve">повышения эффективности муниципального земельного контроля, </w:t>
      </w:r>
      <w:r>
        <w:rPr>
          <w:rFonts w:ascii="PT Astra Serif" w:hAnsi="PT Astra Serif" w:eastAsia="PT Astra Serif" w:cs="PT Astra Serif"/>
          <w:b w:val="0"/>
          <w:bCs w:val="0"/>
          <w:sz w:val="26"/>
          <w:szCs w:val="26"/>
        </w:rPr>
        <w:t xml:space="preserve">в  сфере безопасного обращения с пестицидами и </w:t>
      </w:r>
      <w:r>
        <w:rPr>
          <w:rFonts w:ascii="PT Astra Serif" w:hAnsi="PT Astra Serif" w:eastAsia="PT Astra Serif" w:cs="PT Astra Serif"/>
          <w:b w:val="0"/>
          <w:bCs w:val="0"/>
          <w:sz w:val="26"/>
          <w:szCs w:val="26"/>
        </w:rPr>
        <w:t xml:space="preserve">агрохимикатами</w:t>
      </w:r>
      <w:r>
        <w:rPr>
          <w:rFonts w:ascii="PT Astra Serif" w:hAnsi="PT Astra Serif" w:eastAsia="PT Astra Serif" w:cs="PT Astra Serif"/>
          <w:b w:val="0"/>
          <w:bCs w:val="0"/>
          <w:sz w:val="26"/>
          <w:szCs w:val="26"/>
        </w:rPr>
        <w:t xml:space="preserve"> – несоблюдение субъектами предпринимательства требований по обязательной регистрации и внесению информации в ФГИС «Сатурн».</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sz w:val="26"/>
          <w:szCs w:val="26"/>
        </w:rPr>
      </w:pPr>
      <w:r>
        <w:rPr>
          <w:rFonts w:ascii="PT Astra Serif" w:hAnsi="PT Astra Serif" w:eastAsia="PT Astra Serif" w:cs="PT Astra Serif"/>
          <w:b w:val="0"/>
          <w:bCs w:val="0"/>
          <w:i/>
          <w:sz w:val="26"/>
          <w:szCs w:val="26"/>
        </w:rPr>
      </w:r>
      <w:r>
        <w:rPr>
          <w:rFonts w:ascii="PT Astra Serif" w:hAnsi="PT Astra Serif" w:cs="PT Astra Serif"/>
          <w:b w:val="0"/>
          <w:bCs w:val="0"/>
          <w:i/>
          <w:sz w:val="26"/>
          <w:szCs w:val="26"/>
        </w:rPr>
      </w:r>
      <w:r>
        <w:rPr>
          <w:rFonts w:ascii="PT Astra Serif" w:hAnsi="PT Astra Serif" w:cs="PT Astra Serif"/>
          <w:b w:val="0"/>
          <w:bCs w:val="0"/>
          <w:i/>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Управление </w:t>
      </w:r>
      <w:r>
        <w:rPr>
          <w:rFonts w:ascii="PT Astra Serif" w:hAnsi="PT Astra Serif" w:eastAsia="PT Astra Serif" w:cs="PT Astra Serif"/>
          <w:b w:val="0"/>
          <w:bCs w:val="0"/>
          <w:i/>
          <w:iCs/>
          <w:sz w:val="26"/>
          <w:szCs w:val="26"/>
        </w:rPr>
        <w:t xml:space="preserve">Росреестра</w:t>
      </w:r>
      <w:r>
        <w:rPr>
          <w:rFonts w:ascii="PT Astra Serif" w:hAnsi="PT Astra Serif" w:eastAsia="PT Astra Serif" w:cs="PT Astra Serif"/>
          <w:b w:val="0"/>
          <w:bCs w:val="0"/>
          <w:i/>
          <w:iCs/>
          <w:sz w:val="26"/>
          <w:szCs w:val="26"/>
        </w:rPr>
        <w:t xml:space="preserve"> 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i/>
          <w:iCs/>
          <w:sz w:val="26"/>
          <w:szCs w:val="26"/>
        </w:rPr>
      </w:pPr>
      <w:r>
        <w:rPr>
          <w:rFonts w:ascii="PT Astra Serif" w:hAnsi="PT Astra Serif" w:eastAsia="PT Astra Serif" w:cs="PT Astra Serif"/>
          <w:i w:val="0"/>
          <w:iCs w:val="0"/>
          <w:sz w:val="26"/>
          <w:szCs w:val="26"/>
        </w:rPr>
        <w:t xml:space="preserve">Результаты осуществления государственного земельного надзора в отношении субъектов предпринимательства: количество проведенных проверок: 2024 год - 1, (2023 год – 0, 2022 год – 1),</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из них плановых проверок в 2024 году - 0 (2023 год – 0, 2022 год – 0),  внеплановых проверок в 2024 году - 0 (2023 год – 1, 2022 год – 1).</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Выявлено нарушений и выдано предписаний об устранении нарушений в 2024 году (2023 год – 0, 2022 год – 1),</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привлечено к административной ответственности в 2024 году - 0 (2023 год – 0, 2022 год – 0).</w:t>
      </w:r>
      <w:r>
        <w:rPr>
          <w:rFonts w:ascii="PT Astra Serif" w:hAnsi="PT Astra Serif" w:cs="PT Astra Serif"/>
          <w:i/>
          <w:iCs/>
          <w:sz w:val="26"/>
          <w:szCs w:val="26"/>
        </w:rPr>
      </w:r>
      <w:r>
        <w:rPr>
          <w:rFonts w:ascii="PT Astra Serif" w:hAnsi="PT Astra Serif" w:cs="PT Astra Serif"/>
          <w:i/>
          <w:iCs/>
          <w:sz w:val="26"/>
          <w:szCs w:val="26"/>
        </w:rPr>
      </w:r>
    </w:p>
    <w:p>
      <w:pPr>
        <w:ind w:left="-142" w:right="-142" w:firstLine="567"/>
        <w:jc w:val="both"/>
        <w:spacing w:after="0" w:afterAutospacing="0" w:line="283" w:lineRule="exact"/>
        <w:rPr>
          <w:rFonts w:ascii="PT Astra Serif" w:hAnsi="PT Astra Serif" w:cs="PT Astra Serif"/>
          <w:sz w:val="26"/>
          <w:szCs w:val="26"/>
          <w:highlight w:val="none"/>
        </w:rPr>
      </w:pPr>
      <w:r>
        <w:rPr>
          <w:rFonts w:ascii="PT Astra Serif" w:hAnsi="PT Astra Serif" w:eastAsia="PT Astra Serif" w:cs="PT Astra Serif"/>
          <w:sz w:val="26"/>
          <w:szCs w:val="26"/>
          <w:highlight w:val="none"/>
        </w:rPr>
        <w:t xml:space="preserve">По линии </w:t>
      </w:r>
      <w:r>
        <w:rPr>
          <w:rFonts w:ascii="PT Astra Serif" w:hAnsi="PT Astra Serif" w:eastAsia="PT Astra Serif" w:cs="PT Astra Serif"/>
          <w:sz w:val="26"/>
          <w:szCs w:val="26"/>
        </w:rPr>
        <w:t xml:space="preserve">осуществления федерального государственного надзора в области геодезии и картографии и лицензионного контроля в 2024 году проверок не было </w:t>
      </w:r>
      <w:r>
        <w:rPr>
          <w:rFonts w:ascii="PT Astra Serif" w:hAnsi="PT Astra Serif" w:eastAsia="PT Astra Serif" w:cs="PT Astra Serif"/>
          <w:i w:val="0"/>
          <w:iCs w:val="0"/>
          <w:sz w:val="26"/>
          <w:szCs w:val="26"/>
        </w:rPr>
        <w:t xml:space="preserve">(2023 год – 0, 2022 год – 0).</w:t>
      </w:r>
      <w:r>
        <w:rPr>
          <w:rFonts w:ascii="PT Astra Serif" w:hAnsi="PT Astra Serif" w:eastAsia="PT Astra Serif" w:cs="PT Astra Serif"/>
          <w:sz w:val="26"/>
          <w:szCs w:val="26"/>
        </w:rPr>
        <w:t xml:space="preserve">   </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рамках </w:t>
      </w:r>
      <w:r>
        <w:rPr>
          <w:rFonts w:ascii="PT Astra Serif" w:hAnsi="PT Astra Serif" w:eastAsia="PT Astra Serif" w:cs="PT Astra Serif"/>
          <w:b w:val="0"/>
          <w:bCs w:val="0"/>
          <w:sz w:val="26"/>
          <w:szCs w:val="26"/>
        </w:rPr>
        <w:t xml:space="preserve">осуществления государственного земельного надзора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проведены профилактические визиты в отношении </w:t>
      </w:r>
      <w:r>
        <w:rPr>
          <w:rFonts w:ascii="PT Astra Serif" w:hAnsi="PT Astra Serif" w:eastAsia="PT Astra Serif" w:cs="PT Astra Serif"/>
          <w:b w:val="0"/>
          <w:bCs w:val="0"/>
          <w:sz w:val="26"/>
          <w:szCs w:val="26"/>
        </w:rPr>
        <w:t xml:space="preserve">13 юридических лиц.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w:t>
      </w:r>
      <w:r>
        <w:rPr>
          <w:rFonts w:ascii="PT Astra Serif" w:hAnsi="PT Astra Serif" w:eastAsia="PT Astra Serif" w:cs="PT Astra Serif"/>
          <w:b w:val="0"/>
          <w:bCs w:val="0"/>
          <w:sz w:val="26"/>
          <w:szCs w:val="26"/>
        </w:rPr>
        <w:t xml:space="preserve">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Также проведено 2 обязательных профилактических визита в отношении лицензиатов, получивших лицензии в 2023 году.</w:t>
      </w:r>
      <w:r>
        <w:rPr>
          <w:rFonts w:ascii="PT Astra Serif" w:hAnsi="PT Astra Serif" w:cs="PT Astra Serif"/>
          <w:sz w:val="26"/>
          <w:szCs w:val="26"/>
        </w:rPr>
      </w:r>
      <w:r>
        <w:rPr>
          <w:rFonts w:ascii="PT Astra Serif" w:hAnsi="PT Astra Serif" w:cs="PT Astra Serif"/>
          <w:sz w:val="26"/>
          <w:szCs w:val="26"/>
        </w:rPr>
      </w:r>
    </w:p>
    <w:p>
      <w:pPr>
        <w:pStyle w:val="960"/>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2024</w:t>
      </w:r>
      <w:r>
        <w:rPr>
          <w:rFonts w:ascii="PT Astra Serif" w:hAnsi="PT Astra Serif" w:eastAsia="PT Astra Serif" w:cs="PT Astra Serif"/>
          <w:b w:val="0"/>
          <w:bCs w:val="0"/>
          <w:sz w:val="26"/>
          <w:szCs w:val="26"/>
        </w:rPr>
        <w:t xml:space="preserve"> году в отношении юридических лиц и индивидуальных предпринимателей было проведено </w:t>
      </w:r>
      <w:r>
        <w:rPr>
          <w:rFonts w:ascii="PT Astra Serif" w:hAnsi="PT Astra Serif" w:eastAsia="PT Astra Serif" w:cs="PT Astra Serif"/>
          <w:b w:val="0"/>
          <w:bCs w:val="0"/>
          <w:sz w:val="26"/>
          <w:szCs w:val="26"/>
        </w:rPr>
        <w:t xml:space="preserve">1230</w:t>
      </w:r>
      <w:r>
        <w:rPr>
          <w:rFonts w:ascii="PT Astra Serif" w:hAnsi="PT Astra Serif" w:eastAsia="PT Astra Serif" w:cs="PT Astra Serif"/>
          <w:b w:val="0"/>
          <w:bCs w:val="0"/>
          <w:sz w:val="26"/>
          <w:szCs w:val="26"/>
        </w:rPr>
        <w:t xml:space="preserve"> контрольных (надзорных) мероприятий без взаимодействия (из них </w:t>
      </w:r>
      <w:r>
        <w:rPr>
          <w:rFonts w:ascii="PT Astra Serif" w:hAnsi="PT Astra Serif" w:eastAsia="PT Astra Serif" w:cs="PT Astra Serif"/>
          <w:b w:val="0"/>
          <w:bCs w:val="0"/>
          <w:sz w:val="26"/>
          <w:szCs w:val="26"/>
        </w:rPr>
        <w:t xml:space="preserve">502 выездных обследования и </w:t>
      </w:r>
      <w:r>
        <w:rPr>
          <w:rFonts w:ascii="PT Astra Serif" w:hAnsi="PT Astra Serif" w:eastAsia="PT Astra Serif" w:cs="PT Astra Serif"/>
          <w:b w:val="0"/>
          <w:bCs w:val="0"/>
          <w:sz w:val="26"/>
          <w:szCs w:val="26"/>
        </w:rPr>
        <w:t xml:space="preserve">7</w:t>
      </w:r>
      <w:r>
        <w:rPr>
          <w:rFonts w:ascii="PT Astra Serif" w:hAnsi="PT Astra Serif" w:eastAsia="PT Astra Serif" w:cs="PT Astra Serif"/>
          <w:b w:val="0"/>
          <w:bCs w:val="0"/>
          <w:sz w:val="26"/>
          <w:szCs w:val="26"/>
        </w:rPr>
        <w:t xml:space="preserve">28 наблюдений за соблюдением обязательных требований).</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связи с наличием информации о возможных нарушениях обязательных требований в </w:t>
      </w:r>
      <w:r>
        <w:rPr>
          <w:rFonts w:ascii="PT Astra Serif" w:hAnsi="PT Astra Serif" w:eastAsia="PT Astra Serif" w:cs="PT Astra Serif"/>
          <w:b w:val="0"/>
          <w:bCs w:val="0"/>
          <w:sz w:val="26"/>
          <w:szCs w:val="26"/>
        </w:rPr>
        <w:t xml:space="preserve">58</w:t>
      </w:r>
      <w:r>
        <w:rPr>
          <w:rFonts w:ascii="PT Astra Serif" w:hAnsi="PT Astra Serif" w:eastAsia="PT Astra Serif" w:cs="PT Astra Serif"/>
          <w:b w:val="0"/>
          <w:bCs w:val="0"/>
          <w:sz w:val="26"/>
          <w:szCs w:val="26"/>
        </w:rPr>
        <w:t xml:space="preserve"> случаях субъектам предпринимательства были объявлены предостережения о недопустимости нарушения обязательных требований.</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highlight w:val="white"/>
        </w:rPr>
      </w:pPr>
      <w:r>
        <w:rPr>
          <w:rFonts w:ascii="PT Astra Serif" w:hAnsi="PT Astra Serif" w:eastAsia="PT Astra Serif" w:cs="PT Astra Serif"/>
          <w:b w:val="0"/>
          <w:bCs w:val="0"/>
          <w:sz w:val="26"/>
          <w:szCs w:val="26"/>
          <w:highlight w:val="white"/>
        </w:rPr>
      </w:r>
      <w:r>
        <w:rPr>
          <w:rFonts w:ascii="PT Astra Serif" w:hAnsi="PT Astra Serif" w:eastAsia="PT Astra Serif" w:cs="PT Astra Serif"/>
          <w:b w:val="0"/>
          <w:bCs w:val="0"/>
          <w:sz w:val="26"/>
          <w:szCs w:val="26"/>
          <w:highlight w:val="white"/>
        </w:rPr>
        <w:t xml:space="preserve">В</w:t>
      </w:r>
      <w:r>
        <w:rPr>
          <w:rFonts w:ascii="PT Astra Serif" w:hAnsi="PT Astra Serif" w:eastAsia="PT Astra Serif" w:cs="PT Astra Serif"/>
          <w:b w:val="0"/>
          <w:bCs w:val="0"/>
          <w:sz w:val="26"/>
          <w:szCs w:val="26"/>
          <w:highlight w:val="white"/>
        </w:rPr>
        <w:t xml:space="preserve"> 2024 году в Управление поступило 109 обращений юридических лиц (2023 год - 180), 29 из них по вопросам государственного земельного надзора (2023 год – 19). По результатам рассмотрения поступивших от юридических лиц обращений в 20 случаях даны разъяс</w:t>
      </w:r>
      <w:r>
        <w:rPr>
          <w:rFonts w:ascii="PT Astra Serif" w:hAnsi="PT Astra Serif" w:eastAsia="PT Astra Serif" w:cs="PT Astra Serif"/>
          <w:b w:val="0"/>
          <w:bCs w:val="0"/>
          <w:sz w:val="26"/>
          <w:szCs w:val="26"/>
          <w:highlight w:val="white"/>
        </w:rPr>
        <w:t xml:space="preserve">нения, в 6 случаях обращения поддержаны, не подтвердились доводы 3 обращений. Жалобы на действия сотрудников Управления в сфере надзорных полномочий от субъектов предпринимательства не поступали.</w:t>
      </w:r>
      <w:r>
        <w:rPr>
          <w:rFonts w:ascii="PT Astra Serif" w:hAnsi="PT Astra Serif" w:cs="PT Astra Serif"/>
          <w:sz w:val="26"/>
          <w:szCs w:val="26"/>
          <w:highlight w:val="white"/>
        </w:rPr>
      </w:r>
      <w:r>
        <w:rPr>
          <w:rFonts w:ascii="PT Astra Serif" w:hAnsi="PT Astra Serif" w:cs="PT Astra Serif"/>
          <w:sz w:val="26"/>
          <w:szCs w:val="26"/>
          <w:highlight w:val="white"/>
        </w:rPr>
      </w:r>
    </w:p>
    <w:p>
      <w:pPr>
        <w:ind w:left="-142" w:right="-142" w:firstLine="567"/>
        <w:jc w:val="center"/>
        <w:spacing w:after="0" w:line="240" w:lineRule="auto"/>
        <w:shd w:val="clear" w:color="auto" w:fill="ffffff" w:themeFill="background1"/>
        <w:rPr>
          <w:rFonts w:ascii="PT Astra Serif" w:hAnsi="PT Astra Serif" w:cs="PT Astra Serif"/>
          <w:b/>
          <w:bCs/>
          <w:i/>
          <w:sz w:val="26"/>
          <w:szCs w:val="26"/>
        </w:rPr>
      </w:pPr>
      <w:r>
        <w:rPr>
          <w:rFonts w:ascii="PT Astra Serif" w:hAnsi="PT Astra Serif" w:eastAsia="PT Astra Serif" w:cs="PT Astra Serif"/>
          <w:b/>
          <w:bCs/>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pStyle w:val="961"/>
        <w:ind w:left="-142" w:right="-142" w:firstLine="567"/>
        <w:jc w:val="center"/>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Государственная инспекция труда в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975"/>
        <w:ind w:left="-142" w:right="-142" w:firstLine="567"/>
        <w:jc w:val="both"/>
        <w:spacing w:after="0" w:afterAutospacing="0" w:line="283" w:lineRule="exact"/>
        <w:shd w:val="clear" w:color="auto" w:fill="auto"/>
        <w:tabs>
          <w:tab w:val="left" w:pos="1174" w:leader="none"/>
        </w:tabs>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2024 году в порядке реализации представленных полномочий в отношении юридических лиц и индивидуальных предпринимателей проведено 202 (в 20</w:t>
      </w:r>
      <w:r>
        <w:rPr>
          <w:rFonts w:ascii="PT Astra Serif" w:hAnsi="PT Astra Serif" w:eastAsia="PT Astra Serif" w:cs="PT Astra Serif"/>
          <w:b w:val="0"/>
          <w:bCs w:val="0"/>
          <w:color w:val="000000"/>
          <w:sz w:val="26"/>
          <w:szCs w:val="26"/>
          <w:lang w:bidi="ru-RU"/>
        </w:rPr>
        <w:t xml:space="preserve">23 году-46) контрольных (надзорных) мероприятия по вопросам соблюдения трудового законодательства и иных нормативных правовых актов, содержащих нормы трудового права, из них: документарных - 151 (за 2023 год - 20), выездных - 3 (за 2023 год - 2), инспекцио</w:t>
      </w:r>
      <w:r>
        <w:rPr>
          <w:rFonts w:ascii="PT Astra Serif" w:hAnsi="PT Astra Serif" w:eastAsia="PT Astra Serif" w:cs="PT Astra Serif"/>
          <w:b w:val="0"/>
          <w:bCs w:val="0"/>
          <w:color w:val="000000"/>
          <w:sz w:val="26"/>
          <w:szCs w:val="26"/>
          <w:lang w:bidi="ru-RU"/>
        </w:rPr>
        <w:t xml:space="preserve">н</w:t>
      </w:r>
      <w:r>
        <w:rPr>
          <w:rFonts w:ascii="PT Astra Serif" w:hAnsi="PT Astra Serif" w:eastAsia="PT Astra Serif" w:cs="PT Astra Serif"/>
          <w:b w:val="0"/>
          <w:bCs w:val="0"/>
          <w:color w:val="000000"/>
          <w:sz w:val="26"/>
          <w:szCs w:val="26"/>
          <w:lang w:bidi="ru-RU"/>
        </w:rPr>
        <w:t xml:space="preserve">ных визитов 48</w:t>
      </w:r>
      <w:r>
        <w:rPr>
          <w:rFonts w:ascii="PT Astra Serif" w:hAnsi="PT Astra Serif" w:eastAsia="PT Astra Serif" w:cs="PT Astra Serif"/>
          <w:b w:val="0"/>
          <w:bCs w:val="0"/>
          <w:color w:val="000000"/>
          <w:sz w:val="26"/>
          <w:szCs w:val="26"/>
          <w:lang w:bidi="ru-RU"/>
        </w:rPr>
        <w:t xml:space="preserve"> (за 2023 год-23), рейдовых осмотров 0 (за 2023 год-1). Общее кол</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чество проверок, проведенных за 2024 год, по сравнению с показателями 2023 года увеличилось в 4,3 раза.</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ходе всех видов проверок в течение 2024 года выявлено 245 нарушений тр</w:t>
      </w:r>
      <w:r>
        <w:rPr>
          <w:rFonts w:ascii="PT Astra Serif" w:hAnsi="PT Astra Serif" w:eastAsia="PT Astra Serif" w:cs="PT Astra Serif"/>
          <w:b w:val="0"/>
          <w:bCs w:val="0"/>
          <w:color w:val="000000"/>
          <w:sz w:val="26"/>
          <w:szCs w:val="26"/>
          <w:lang w:bidi="ru-RU"/>
        </w:rPr>
        <w:t xml:space="preserve">у</w:t>
      </w:r>
      <w:r>
        <w:rPr>
          <w:rFonts w:ascii="PT Astra Serif" w:hAnsi="PT Astra Serif" w:eastAsia="PT Astra Serif" w:cs="PT Astra Serif"/>
          <w:b w:val="0"/>
          <w:bCs w:val="0"/>
          <w:color w:val="000000"/>
          <w:sz w:val="26"/>
          <w:szCs w:val="26"/>
          <w:lang w:bidi="ru-RU"/>
        </w:rPr>
        <w:t xml:space="preserve">дового законодательства, в том числе 166 (67,7%) нарушений в хозяйствующих субъектах малого и среднего предпринимательства.</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Анализ выявленных нарушений требований трудового законодательства за 2024 год позволяет сделать вывод о том, что наиболее часто нарушения допускаю</w:t>
      </w:r>
      <w:r>
        <w:rPr>
          <w:rFonts w:ascii="PT Astra Serif" w:hAnsi="PT Astra Serif" w:eastAsia="PT Astra Serif" w:cs="PT Astra Serif"/>
          <w:b w:val="0"/>
          <w:bCs w:val="0"/>
          <w:color w:val="000000"/>
          <w:sz w:val="26"/>
          <w:szCs w:val="26"/>
          <w:lang w:bidi="ru-RU"/>
        </w:rPr>
        <w:t xml:space="preserve">т</w:t>
      </w:r>
      <w:r>
        <w:rPr>
          <w:rFonts w:ascii="PT Astra Serif" w:hAnsi="PT Astra Serif" w:eastAsia="PT Astra Serif" w:cs="PT Astra Serif"/>
          <w:b w:val="0"/>
          <w:bCs w:val="0"/>
          <w:color w:val="000000"/>
          <w:sz w:val="26"/>
          <w:szCs w:val="26"/>
          <w:lang w:bidi="ru-RU"/>
        </w:rPr>
        <w:t xml:space="preserve">ся работодателями по вопросам: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lang w:bidi="ru-RU"/>
        </w:rPr>
        <w:t xml:space="preserve">оплаты труда - 5 нарушений,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lang w:bidi="ru-RU"/>
        </w:rPr>
        <w:t xml:space="preserve">охраны труда - 233 нарушения,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lang w:bidi="ru-RU"/>
        </w:rPr>
        <w:t xml:space="preserve">по другим вопросам - 7 нарушений.</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highlight w:val="none"/>
        </w:rPr>
      </w:pPr>
      <w:r>
        <w:rPr>
          <w:rFonts w:ascii="PT Astra Serif" w:hAnsi="PT Astra Serif" w:eastAsia="PT Astra Serif" w:cs="PT Astra Serif"/>
          <w:b w:val="0"/>
          <w:bCs w:val="0"/>
          <w:color w:val="000000"/>
          <w:sz w:val="26"/>
          <w:szCs w:val="26"/>
          <w:lang w:bidi="ru-RU"/>
        </w:rPr>
        <w:t xml:space="preserve">На устранение выявленных в ходе проверок нарушений работодателям пред</w:t>
      </w:r>
      <w:r>
        <w:rPr>
          <w:rFonts w:ascii="PT Astra Serif" w:hAnsi="PT Astra Serif" w:eastAsia="PT Astra Serif" w:cs="PT Astra Serif"/>
          <w:b w:val="0"/>
          <w:bCs w:val="0"/>
          <w:color w:val="000000"/>
          <w:sz w:val="26"/>
          <w:szCs w:val="26"/>
          <w:lang w:bidi="ru-RU"/>
        </w:rPr>
        <w:t xml:space="preserve">ъ</w:t>
      </w:r>
      <w:r>
        <w:rPr>
          <w:rFonts w:ascii="PT Astra Serif" w:hAnsi="PT Astra Serif" w:eastAsia="PT Astra Serif" w:cs="PT Astra Serif"/>
          <w:b w:val="0"/>
          <w:bCs w:val="0"/>
          <w:color w:val="000000"/>
          <w:sz w:val="26"/>
          <w:szCs w:val="26"/>
          <w:lang w:bidi="ru-RU"/>
        </w:rPr>
        <w:t xml:space="preserve">явлено 211 предписаний. За невыполнение в установленный срок законного ' пре</w:t>
      </w:r>
      <w:r>
        <w:rPr>
          <w:rFonts w:ascii="PT Astra Serif" w:hAnsi="PT Astra Serif" w:eastAsia="PT Astra Serif" w:cs="PT Astra Serif"/>
          <w:b w:val="0"/>
          <w:bCs w:val="0"/>
          <w:color w:val="000000"/>
          <w:sz w:val="26"/>
          <w:szCs w:val="26"/>
          <w:lang w:bidi="ru-RU"/>
        </w:rPr>
        <w:t xml:space="preserve">д</w:t>
      </w:r>
      <w:r>
        <w:rPr>
          <w:rFonts w:ascii="PT Astra Serif" w:hAnsi="PT Astra Serif" w:eastAsia="PT Astra Serif" w:cs="PT Astra Serif"/>
          <w:b w:val="0"/>
          <w:bCs w:val="0"/>
          <w:color w:val="000000"/>
          <w:sz w:val="26"/>
          <w:szCs w:val="26"/>
          <w:lang w:bidi="ru-RU"/>
        </w:rPr>
        <w:t xml:space="preserve">писания об устранении нарушений трудового законодательства в отношении вино</w:t>
      </w:r>
      <w:r>
        <w:rPr>
          <w:rFonts w:ascii="PT Astra Serif" w:hAnsi="PT Astra Serif" w:eastAsia="PT Astra Serif" w:cs="PT Astra Serif"/>
          <w:b w:val="0"/>
          <w:bCs w:val="0"/>
          <w:color w:val="000000"/>
          <w:sz w:val="26"/>
          <w:szCs w:val="26"/>
          <w:lang w:bidi="ru-RU"/>
        </w:rPr>
        <w:t xml:space="preserve">в</w:t>
      </w:r>
      <w:r>
        <w:rPr>
          <w:rFonts w:ascii="PT Astra Serif" w:hAnsi="PT Astra Serif" w:eastAsia="PT Astra Serif" w:cs="PT Astra Serif"/>
          <w:b w:val="0"/>
          <w:bCs w:val="0"/>
          <w:color w:val="000000"/>
          <w:sz w:val="26"/>
          <w:szCs w:val="26"/>
          <w:lang w:bidi="ru-RU"/>
        </w:rPr>
        <w:t xml:space="preserve">ных лиц государственными инспекторами труда составлены 2 протокола об админ</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стративных правонарушениях в соответствии с </w:t>
      </w:r>
      <w:r>
        <w:rPr>
          <w:rFonts w:ascii="PT Astra Serif" w:hAnsi="PT Astra Serif" w:eastAsia="PT Astra Serif" w:cs="PT Astra Serif"/>
          <w:b w:val="0"/>
          <w:bCs w:val="0"/>
          <w:color w:val="000000"/>
          <w:sz w:val="26"/>
          <w:szCs w:val="26"/>
          <w:lang w:bidi="ru-RU"/>
        </w:rPr>
        <w:t xml:space="preserve">ч</w:t>
      </w:r>
      <w:r>
        <w:rPr>
          <w:rFonts w:ascii="PT Astra Serif" w:hAnsi="PT Astra Serif" w:eastAsia="PT Astra Serif" w:cs="PT Astra Serif"/>
          <w:b w:val="0"/>
          <w:bCs w:val="0"/>
          <w:color w:val="000000"/>
          <w:sz w:val="26"/>
          <w:szCs w:val="26"/>
          <w:lang w:bidi="ru-RU"/>
        </w:rPr>
        <w:t xml:space="preserve">. 23 ст. 19.5 КоАП РФ и переданы в суд для привлечения к административной ответственности. По результатам ра</w:t>
      </w:r>
      <w:r>
        <w:rPr>
          <w:rFonts w:ascii="PT Astra Serif" w:hAnsi="PT Astra Serif" w:eastAsia="PT Astra Serif" w:cs="PT Astra Serif"/>
          <w:b w:val="0"/>
          <w:bCs w:val="0"/>
          <w:color w:val="000000"/>
          <w:sz w:val="26"/>
          <w:szCs w:val="26"/>
          <w:lang w:bidi="ru-RU"/>
        </w:rPr>
        <w:t xml:space="preserve">с</w:t>
      </w:r>
      <w:r>
        <w:rPr>
          <w:rFonts w:ascii="PT Astra Serif" w:hAnsi="PT Astra Serif" w:eastAsia="PT Astra Serif" w:cs="PT Astra Serif"/>
          <w:b w:val="0"/>
          <w:bCs w:val="0"/>
          <w:color w:val="000000"/>
          <w:sz w:val="26"/>
          <w:szCs w:val="26"/>
          <w:lang w:bidi="ru-RU"/>
        </w:rPr>
        <w:t xml:space="preserve">смотрения 1 протокола об административных правонарушениях мировыми судьями приняты решения о привлечении виновных лиц к административной ответственн</w:t>
      </w:r>
      <w:r>
        <w:rPr>
          <w:rFonts w:ascii="PT Astra Serif" w:hAnsi="PT Astra Serif" w:eastAsia="PT Astra Serif" w:cs="PT Astra Serif"/>
          <w:b w:val="0"/>
          <w:bCs w:val="0"/>
          <w:color w:val="000000"/>
          <w:sz w:val="26"/>
          <w:szCs w:val="26"/>
          <w:lang w:bidi="ru-RU"/>
        </w:rPr>
        <w:t xml:space="preserve">о</w:t>
      </w:r>
      <w:r>
        <w:rPr>
          <w:rFonts w:ascii="PT Astra Serif" w:hAnsi="PT Astra Serif" w:eastAsia="PT Astra Serif" w:cs="PT Astra Serif"/>
          <w:b w:val="0"/>
          <w:bCs w:val="0"/>
          <w:color w:val="000000"/>
          <w:sz w:val="26"/>
          <w:szCs w:val="26"/>
          <w:lang w:bidi="ru-RU"/>
        </w:rPr>
        <w:t xml:space="preserve">сти в виде наложения штрафа.</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pStyle w:val="975"/>
        <w:ind w:left="-142" w:right="-142" w:firstLine="567"/>
        <w:jc w:val="both"/>
        <w:spacing w:after="0" w:afterAutospacing="0" w:line="283" w:lineRule="exact"/>
        <w:shd w:val="clear" w:color="auto" w:fill="auto"/>
        <w:tabs>
          <w:tab w:val="left" w:pos="1174" w:leader="none"/>
        </w:tabs>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          В 2024 году уполномоченными должностными лицами Госинспекции труда в Чувашской Республике по результатам проведенных контрол</w:t>
      </w:r>
      <w:r>
        <w:rPr>
          <w:rFonts w:ascii="PT Astra Serif" w:hAnsi="PT Astra Serif" w:eastAsia="PT Astra Serif" w:cs="PT Astra Serif"/>
          <w:b w:val="0"/>
          <w:bCs w:val="0"/>
          <w:color w:val="000000"/>
          <w:sz w:val="26"/>
          <w:szCs w:val="26"/>
          <w:lang w:bidi="ru-RU"/>
        </w:rPr>
        <w:t xml:space="preserve">ь</w:t>
      </w:r>
      <w:r>
        <w:rPr>
          <w:rFonts w:ascii="PT Astra Serif" w:hAnsi="PT Astra Serif" w:eastAsia="PT Astra Serif" w:cs="PT Astra Serif"/>
          <w:b w:val="0"/>
          <w:bCs w:val="0"/>
          <w:color w:val="000000"/>
          <w:sz w:val="26"/>
          <w:szCs w:val="26"/>
          <w:lang w:bidi="ru-RU"/>
        </w:rPr>
        <w:t xml:space="preserve">ных (надзорных) мероприятий, а также расследования несчастных случаев, вынес</w:t>
      </w:r>
      <w:r>
        <w:rPr>
          <w:rFonts w:ascii="PT Astra Serif" w:hAnsi="PT Astra Serif" w:eastAsia="PT Astra Serif" w:cs="PT Astra Serif"/>
          <w:b w:val="0"/>
          <w:bCs w:val="0"/>
          <w:color w:val="000000"/>
          <w:sz w:val="26"/>
          <w:szCs w:val="26"/>
          <w:lang w:bidi="ru-RU"/>
        </w:rPr>
        <w:t xml:space="preserve">е</w:t>
      </w:r>
      <w:r>
        <w:rPr>
          <w:rFonts w:ascii="PT Astra Serif" w:hAnsi="PT Astra Serif" w:eastAsia="PT Astra Serif" w:cs="PT Astra Serif"/>
          <w:b w:val="0"/>
          <w:bCs w:val="0"/>
          <w:color w:val="000000"/>
          <w:sz w:val="26"/>
          <w:szCs w:val="26"/>
          <w:lang w:bidi="ru-RU"/>
        </w:rPr>
        <w:t xml:space="preserve">но 210 постановлений о назначении административного наказания, из них в виде штрафа 196 постановлений, в виде предупреждения - 14 постановлений. За анал</w:t>
      </w:r>
      <w:r>
        <w:rPr>
          <w:rFonts w:ascii="PT Astra Serif" w:hAnsi="PT Astra Serif" w:eastAsia="PT Astra Serif" w:cs="PT Astra Serif"/>
          <w:b w:val="0"/>
          <w:bCs w:val="0"/>
          <w:color w:val="000000"/>
          <w:sz w:val="26"/>
          <w:szCs w:val="26"/>
          <w:lang w:bidi="ru-RU"/>
        </w:rPr>
        <w:t xml:space="preserve">о</w:t>
      </w:r>
      <w:r>
        <w:rPr>
          <w:rFonts w:ascii="PT Astra Serif" w:hAnsi="PT Astra Serif" w:eastAsia="PT Astra Serif" w:cs="PT Astra Serif"/>
          <w:b w:val="0"/>
          <w:bCs w:val="0"/>
          <w:color w:val="000000"/>
          <w:sz w:val="26"/>
          <w:szCs w:val="26"/>
          <w:lang w:bidi="ru-RU"/>
        </w:rPr>
        <w:t xml:space="preserve">гичный период 2023 года было вынесено 161 постановление о назначении админ</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стративного наказания, из них в виде штрафа 145 постановлений, в виде предупре</w:t>
      </w:r>
      <w:r>
        <w:rPr>
          <w:rFonts w:ascii="PT Astra Serif" w:hAnsi="PT Astra Serif" w:eastAsia="PT Astra Serif" w:cs="PT Astra Serif"/>
          <w:b w:val="0"/>
          <w:bCs w:val="0"/>
          <w:color w:val="000000"/>
          <w:sz w:val="26"/>
          <w:szCs w:val="26"/>
          <w:lang w:bidi="ru-RU"/>
        </w:rPr>
        <w:t xml:space="preserve">ж</w:t>
      </w:r>
      <w:r>
        <w:rPr>
          <w:rFonts w:ascii="PT Astra Serif" w:hAnsi="PT Astra Serif" w:eastAsia="PT Astra Serif" w:cs="PT Astra Serif"/>
          <w:b w:val="0"/>
          <w:bCs w:val="0"/>
          <w:color w:val="000000"/>
          <w:sz w:val="26"/>
          <w:szCs w:val="26"/>
          <w:lang w:bidi="ru-RU"/>
        </w:rPr>
        <w:t xml:space="preserve">дения - 16 постановлений.</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highlight w:val="none"/>
        </w:rPr>
      </w:pPr>
      <w:r>
        <w:rPr>
          <w:rFonts w:ascii="PT Astra Serif" w:hAnsi="PT Astra Serif" w:eastAsia="PT Astra Serif" w:cs="PT Astra Serif"/>
          <w:b w:val="0"/>
          <w:bCs w:val="0"/>
          <w:color w:val="000000"/>
          <w:sz w:val="26"/>
          <w:szCs w:val="26"/>
          <w:lang w:bidi="ru-RU"/>
        </w:rPr>
        <w:t xml:space="preserve">За нарушения требований трудового законодательства привлечены к админ</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стративной ответственности 29 должностных лиц, 162 юридических лица и 19 инд</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видуальных предпринимателей (за </w:t>
      </w:r>
      <w:r>
        <w:rPr>
          <w:rStyle w:val="1025"/>
          <w:rFonts w:ascii="PT Astra Serif" w:hAnsi="PT Astra Serif" w:eastAsia="PT Astra Serif" w:cs="PT Astra Serif"/>
          <w:b w:val="0"/>
          <w:bCs w:val="0"/>
          <w:sz w:val="26"/>
          <w:szCs w:val="26"/>
        </w:rPr>
        <w:t xml:space="preserve">А1111Г</w:t>
      </w:r>
      <w:r>
        <w:rPr>
          <w:rFonts w:ascii="PT Astra Serif" w:hAnsi="PT Astra Serif" w:eastAsia="PT Astra Serif" w:cs="PT Astra Serif"/>
          <w:b w:val="0"/>
          <w:bCs w:val="0"/>
          <w:color w:val="000000"/>
          <w:sz w:val="26"/>
          <w:szCs w:val="26"/>
          <w:lang w:bidi="ru-RU"/>
        </w:rPr>
        <w:t xml:space="preserve"> - привлечены к административной отве</w:t>
      </w:r>
      <w:r>
        <w:rPr>
          <w:rFonts w:ascii="PT Astra Serif" w:hAnsi="PT Astra Serif" w:eastAsia="PT Astra Serif" w:cs="PT Astra Serif"/>
          <w:b w:val="0"/>
          <w:bCs w:val="0"/>
          <w:color w:val="000000"/>
          <w:sz w:val="26"/>
          <w:szCs w:val="26"/>
          <w:lang w:bidi="ru-RU"/>
        </w:rPr>
        <w:t xml:space="preserve">т</w:t>
      </w:r>
      <w:r>
        <w:rPr>
          <w:rFonts w:ascii="PT Astra Serif" w:hAnsi="PT Astra Serif" w:eastAsia="PT Astra Serif" w:cs="PT Astra Serif"/>
          <w:b w:val="0"/>
          <w:bCs w:val="0"/>
          <w:color w:val="000000"/>
          <w:sz w:val="26"/>
          <w:szCs w:val="26"/>
          <w:lang w:bidi="ru-RU"/>
        </w:rPr>
        <w:t xml:space="preserve">ственности 42 должностных лица, 110 юридических лиц и 9 индивидуальных пре</w:t>
      </w:r>
      <w:r>
        <w:rPr>
          <w:rFonts w:ascii="PT Astra Serif" w:hAnsi="PT Astra Serif" w:eastAsia="PT Astra Serif" w:cs="PT Astra Serif"/>
          <w:b w:val="0"/>
          <w:bCs w:val="0"/>
          <w:color w:val="000000"/>
          <w:sz w:val="26"/>
          <w:szCs w:val="26"/>
          <w:lang w:bidi="ru-RU"/>
        </w:rPr>
        <w:t xml:space="preserve">д</w:t>
      </w:r>
      <w:r>
        <w:rPr>
          <w:rFonts w:ascii="PT Astra Serif" w:hAnsi="PT Astra Serif" w:eastAsia="PT Astra Serif" w:cs="PT Astra Serif"/>
          <w:b w:val="0"/>
          <w:bCs w:val="0"/>
          <w:color w:val="000000"/>
          <w:sz w:val="26"/>
          <w:szCs w:val="26"/>
          <w:lang w:bidi="ru-RU"/>
        </w:rPr>
        <w:t xml:space="preserve">принимателей).</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pStyle w:val="975"/>
        <w:ind w:left="-142" w:right="-142" w:firstLine="567"/>
        <w:jc w:val="both"/>
        <w:spacing w:after="0" w:afterAutospacing="0" w:line="283" w:lineRule="exact"/>
        <w:shd w:val="clear" w:color="auto" w:fill="auto"/>
        <w:tabs>
          <w:tab w:val="left" w:pos="1174" w:leader="none"/>
        </w:tabs>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        В 2024 г</w:t>
      </w:r>
      <w:r>
        <w:rPr>
          <w:rFonts w:ascii="PT Astra Serif" w:hAnsi="PT Astra Serif" w:eastAsia="PT Astra Serif" w:cs="PT Astra Serif"/>
          <w:b w:val="0"/>
          <w:bCs w:val="0"/>
          <w:color w:val="000000"/>
          <w:sz w:val="26"/>
          <w:szCs w:val="26"/>
          <w:lang w:bidi="ru-RU"/>
        </w:rPr>
        <w:t xml:space="preserve">о</w:t>
      </w:r>
      <w:r>
        <w:rPr>
          <w:rFonts w:ascii="PT Astra Serif" w:hAnsi="PT Astra Serif" w:eastAsia="PT Astra Serif" w:cs="PT Astra Serif"/>
          <w:b w:val="0"/>
          <w:bCs w:val="0"/>
          <w:color w:val="000000"/>
          <w:sz w:val="26"/>
          <w:szCs w:val="26"/>
          <w:lang w:bidi="ru-RU"/>
        </w:rPr>
        <w:t xml:space="preserve">ду поступило 2303 обращения граждан.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lang w:bidi="ru-RU"/>
        </w:rPr>
        <w:t xml:space="preserve">По результатам рассмотрения обращений были приняты следующие меры:</w:t>
      </w:r>
      <w:r>
        <w:rPr>
          <w:rFonts w:ascii="PT Astra Serif" w:hAnsi="PT Astra Serif" w:eastAsia="PT Astra Serif" w:cs="PT Astra Serif"/>
          <w:b w:val="0"/>
          <w:bCs w:val="0"/>
          <w:color w:val="000000"/>
          <w:sz w:val="26"/>
          <w:szCs w:val="26"/>
          <w:lang w:bidi="ru-RU"/>
        </w:rPr>
        <w:t xml:space="preserve"> назначено проведение проверок - 4,</w:t>
      </w:r>
      <w:r>
        <w:rPr>
          <w:rFonts w:ascii="PT Astra Serif" w:hAnsi="PT Astra Serif" w:eastAsia="PT Astra Serif" w:cs="PT Astra Serif"/>
          <w:b w:val="0"/>
          <w:bCs w:val="0"/>
          <w:color w:val="000000"/>
          <w:sz w:val="26"/>
          <w:szCs w:val="26"/>
          <w:lang w:bidi="ru-RU"/>
        </w:rPr>
        <w:t xml:space="preserve"> даны разъяснения - 2179,</w:t>
      </w:r>
      <w:r>
        <w:rPr>
          <w:rFonts w:ascii="PT Astra Serif" w:hAnsi="PT Astra Serif" w:eastAsia="PT Astra Serif" w:cs="PT Astra Serif"/>
          <w:b w:val="0"/>
          <w:bCs w:val="0"/>
          <w:color w:val="000000"/>
          <w:sz w:val="26"/>
          <w:szCs w:val="26"/>
          <w:lang w:bidi="ru-RU"/>
        </w:rPr>
        <w:t xml:space="preserve"> направлено для рассмотрения в другой орган - 119.</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течение года проведено 3389 письменных и устных консультаций с работ</w:t>
      </w:r>
      <w:r>
        <w:rPr>
          <w:rFonts w:ascii="PT Astra Serif" w:hAnsi="PT Astra Serif" w:eastAsia="PT Astra Serif" w:cs="PT Astra Serif"/>
          <w:b w:val="0"/>
          <w:bCs w:val="0"/>
          <w:color w:val="000000"/>
          <w:sz w:val="26"/>
          <w:szCs w:val="26"/>
          <w:lang w:bidi="ru-RU"/>
        </w:rPr>
        <w:t xml:space="preserve">о</w:t>
      </w:r>
      <w:r>
        <w:rPr>
          <w:rFonts w:ascii="PT Astra Serif" w:hAnsi="PT Astra Serif" w:eastAsia="PT Astra Serif" w:cs="PT Astra Serif"/>
          <w:b w:val="0"/>
          <w:bCs w:val="0"/>
          <w:color w:val="000000"/>
          <w:sz w:val="26"/>
          <w:szCs w:val="26"/>
          <w:lang w:bidi="ru-RU"/>
        </w:rPr>
        <w:t xml:space="preserve">дателями и работниками, в том числе - 2179 письменных. Из общего числа письме</w:t>
      </w:r>
      <w:r>
        <w:rPr>
          <w:rFonts w:ascii="PT Astra Serif" w:hAnsi="PT Astra Serif" w:eastAsia="PT Astra Serif" w:cs="PT Astra Serif"/>
          <w:b w:val="0"/>
          <w:bCs w:val="0"/>
          <w:color w:val="000000"/>
          <w:sz w:val="26"/>
          <w:szCs w:val="26"/>
          <w:lang w:bidi="ru-RU"/>
        </w:rPr>
        <w:t xml:space="preserve">н</w:t>
      </w:r>
      <w:r>
        <w:rPr>
          <w:rFonts w:ascii="PT Astra Serif" w:hAnsi="PT Astra Serif" w:eastAsia="PT Astra Serif" w:cs="PT Astra Serif"/>
          <w:b w:val="0"/>
          <w:bCs w:val="0"/>
          <w:color w:val="000000"/>
          <w:sz w:val="26"/>
          <w:szCs w:val="26"/>
          <w:lang w:bidi="ru-RU"/>
        </w:rPr>
        <w:t xml:space="preserve">ных и устных консультаций, обратившимися работодателями получено 418 ко</w:t>
      </w:r>
      <w:r>
        <w:rPr>
          <w:rFonts w:ascii="PT Astra Serif" w:hAnsi="PT Astra Serif" w:eastAsia="PT Astra Serif" w:cs="PT Astra Serif"/>
          <w:b w:val="0"/>
          <w:bCs w:val="0"/>
          <w:color w:val="000000"/>
          <w:sz w:val="26"/>
          <w:szCs w:val="26"/>
          <w:lang w:bidi="ru-RU"/>
        </w:rPr>
        <w:t xml:space="preserve">н</w:t>
      </w:r>
      <w:r>
        <w:rPr>
          <w:rFonts w:ascii="PT Astra Serif" w:hAnsi="PT Astra Serif" w:eastAsia="PT Astra Serif" w:cs="PT Astra Serif"/>
          <w:b w:val="0"/>
          <w:bCs w:val="0"/>
          <w:color w:val="000000"/>
          <w:sz w:val="26"/>
          <w:szCs w:val="26"/>
          <w:lang w:bidi="ru-RU"/>
        </w:rPr>
        <w:t xml:space="preserve">сультаций, работниками - 2971 консультация.</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Общее количество жалоб от субъектов предпринимательства на действия (бездействие) </w:t>
      </w:r>
      <w:r>
        <w:rPr>
          <w:rFonts w:ascii="PT Astra Serif" w:hAnsi="PT Astra Serif" w:eastAsia="PT Astra Serif" w:cs="PT Astra Serif"/>
          <w:b w:val="0"/>
          <w:bCs w:val="0"/>
          <w:color w:val="000000"/>
          <w:sz w:val="26"/>
          <w:szCs w:val="26"/>
          <w:lang w:bidi="ru-RU"/>
        </w:rPr>
        <w:t xml:space="preserve">госинспекции</w:t>
      </w:r>
      <w:r>
        <w:rPr>
          <w:rFonts w:ascii="PT Astra Serif" w:hAnsi="PT Astra Serif" w:eastAsia="PT Astra Serif" w:cs="PT Astra Serif"/>
          <w:b w:val="0"/>
          <w:bCs w:val="0"/>
          <w:color w:val="000000"/>
          <w:sz w:val="26"/>
          <w:szCs w:val="26"/>
          <w:lang w:bidi="ru-RU"/>
        </w:rPr>
        <w:t xml:space="preserve"> труда за 2024 год составило 32. Доводы, приведенные в жалобах, не подтвердились.</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Сохраняются </w:t>
      </w:r>
      <w:r>
        <w:rPr>
          <w:rFonts w:ascii="PT Astra Serif" w:hAnsi="PT Astra Serif" w:eastAsia="PT Astra Serif" w:cs="PT Astra Serif"/>
          <w:b w:val="0"/>
          <w:bCs w:val="0"/>
          <w:color w:val="000000"/>
          <w:sz w:val="26"/>
          <w:szCs w:val="26"/>
          <w:lang w:bidi="ru-RU"/>
        </w:rPr>
        <w:t xml:space="preserve">актуальными</w:t>
      </w:r>
      <w:r>
        <w:rPr>
          <w:rFonts w:ascii="PT Astra Serif" w:hAnsi="PT Astra Serif" w:eastAsia="PT Astra Serif" w:cs="PT Astra Serif"/>
          <w:b w:val="0"/>
          <w:bCs w:val="0"/>
          <w:color w:val="000000"/>
          <w:sz w:val="26"/>
          <w:szCs w:val="26"/>
          <w:lang w:bidi="ru-RU"/>
        </w:rPr>
        <w:t xml:space="preserve"> вопросы оплаты труда и вопросы соблюдения тр</w:t>
      </w:r>
      <w:r>
        <w:rPr>
          <w:rFonts w:ascii="PT Astra Serif" w:hAnsi="PT Astra Serif" w:eastAsia="PT Astra Serif" w:cs="PT Astra Serif"/>
          <w:b w:val="0"/>
          <w:bCs w:val="0"/>
          <w:color w:val="000000"/>
          <w:sz w:val="26"/>
          <w:szCs w:val="26"/>
          <w:lang w:bidi="ru-RU"/>
        </w:rPr>
        <w:t xml:space="preserve">е</w:t>
      </w:r>
      <w:r>
        <w:rPr>
          <w:rFonts w:ascii="PT Astra Serif" w:hAnsi="PT Astra Serif" w:eastAsia="PT Astra Serif" w:cs="PT Astra Serif"/>
          <w:b w:val="0"/>
          <w:bCs w:val="0"/>
          <w:color w:val="000000"/>
          <w:sz w:val="26"/>
          <w:szCs w:val="26"/>
          <w:lang w:bidi="ru-RU"/>
        </w:rPr>
        <w:t xml:space="preserve">бований охраны труда.</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За 12 месяцев 2024 года по вопросам соблюдения законодательства об оплате труда государственными инспекторами труд</w:t>
      </w:r>
      <w:r>
        <w:rPr>
          <w:rFonts w:ascii="PT Astra Serif" w:hAnsi="PT Astra Serif" w:eastAsia="PT Astra Serif" w:cs="PT Astra Serif"/>
          <w:b w:val="0"/>
          <w:bCs w:val="0"/>
          <w:color w:val="000000"/>
          <w:sz w:val="26"/>
          <w:szCs w:val="26"/>
          <w:lang w:bidi="ru-RU"/>
        </w:rPr>
        <w:t xml:space="preserve">а проведено 6 проверок (за АППГ - 8 проверок), незаконно задержанная заработная плата выплачена 1742 работникам в сумме 74,91 млн. руб. (за 12 месяцев 2023 года незаконно задержанная заработная плата была выплачена 1653 работникам в сумме 41,74 млн. руб.).</w:t>
      </w:r>
      <w:r>
        <w:rPr>
          <w:rFonts w:ascii="PT Astra Serif" w:hAnsi="PT Astra Serif" w:eastAsia="PT Astra Serif" w:cs="PT Astra Serif"/>
          <w:b w:val="0"/>
          <w:bCs w:val="0"/>
          <w:color w:val="000000"/>
          <w:sz w:val="26"/>
          <w:szCs w:val="26"/>
          <w:lang w:bidi="ru-RU"/>
        </w:rPr>
        <w:t xml:space="preserve"> Согласно реестру задолженность по выплате заработной платы в 14 организациях Чувашской Респу</w:t>
      </w:r>
      <w:r>
        <w:rPr>
          <w:rFonts w:ascii="PT Astra Serif" w:hAnsi="PT Astra Serif" w:eastAsia="PT Astra Serif" w:cs="PT Astra Serif"/>
          <w:b w:val="0"/>
          <w:bCs w:val="0"/>
          <w:color w:val="000000"/>
          <w:sz w:val="26"/>
          <w:szCs w:val="26"/>
          <w:lang w:bidi="ru-RU"/>
        </w:rPr>
        <w:t xml:space="preserve">б</w:t>
      </w:r>
      <w:r>
        <w:rPr>
          <w:rFonts w:ascii="PT Astra Serif" w:hAnsi="PT Astra Serif" w:eastAsia="PT Astra Serif" w:cs="PT Astra Serif"/>
          <w:b w:val="0"/>
          <w:bCs w:val="0"/>
          <w:color w:val="000000"/>
          <w:sz w:val="26"/>
          <w:szCs w:val="26"/>
          <w:lang w:bidi="ru-RU"/>
        </w:rPr>
        <w:t xml:space="preserve">лики по состоянию на 01.01.2025 составила 13,459 млн. руб. 410 работникам.</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2024 году Гострудинспекция провела расследование 106 несчастных случ</w:t>
      </w:r>
      <w:r>
        <w:rPr>
          <w:rFonts w:ascii="PT Astra Serif" w:hAnsi="PT Astra Serif" w:eastAsia="PT Astra Serif" w:cs="PT Astra Serif"/>
          <w:b w:val="0"/>
          <w:bCs w:val="0"/>
          <w:color w:val="000000"/>
          <w:sz w:val="26"/>
          <w:szCs w:val="26"/>
          <w:lang w:bidi="ru-RU"/>
        </w:rPr>
        <w:t xml:space="preserve">а</w:t>
      </w:r>
      <w:r>
        <w:rPr>
          <w:rFonts w:ascii="PT Astra Serif" w:hAnsi="PT Astra Serif" w:eastAsia="PT Astra Serif" w:cs="PT Astra Serif"/>
          <w:b w:val="0"/>
          <w:bCs w:val="0"/>
          <w:color w:val="000000"/>
          <w:sz w:val="26"/>
          <w:szCs w:val="26"/>
          <w:lang w:bidi="ru-RU"/>
        </w:rPr>
        <w:t xml:space="preserve">ев, в том числе происшедших в отчетном периоде - 90.</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Из общего количества расследованных несчастных случаев проведены: по т</w:t>
      </w:r>
      <w:r>
        <w:rPr>
          <w:rFonts w:ascii="PT Astra Serif" w:hAnsi="PT Astra Serif" w:eastAsia="PT Astra Serif" w:cs="PT Astra Serif"/>
          <w:b w:val="0"/>
          <w:bCs w:val="0"/>
          <w:color w:val="000000"/>
          <w:sz w:val="26"/>
          <w:szCs w:val="26"/>
          <w:lang w:bidi="ru-RU"/>
        </w:rPr>
        <w:t xml:space="preserve">я</w:t>
      </w:r>
      <w:r>
        <w:rPr>
          <w:rFonts w:ascii="PT Astra Serif" w:hAnsi="PT Astra Serif" w:eastAsia="PT Astra Serif" w:cs="PT Astra Serif"/>
          <w:b w:val="0"/>
          <w:bCs w:val="0"/>
          <w:color w:val="000000"/>
          <w:sz w:val="26"/>
          <w:szCs w:val="26"/>
          <w:lang w:bidi="ru-RU"/>
        </w:rPr>
        <w:t xml:space="preserve">желым случаям - 49 расследований, несчастным случаям со смертельным исходом - 32, по групповым - 7, легким - 18.</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2024 году государственными инспекторами труда в Чувашской Республике ' проведены 112 контрольных (надзорных) мероприятий по соблюдению законод</w:t>
      </w:r>
      <w:r>
        <w:rPr>
          <w:rFonts w:ascii="PT Astra Serif" w:hAnsi="PT Astra Serif" w:eastAsia="PT Astra Serif" w:cs="PT Astra Serif"/>
          <w:b w:val="0"/>
          <w:bCs w:val="0"/>
          <w:color w:val="000000"/>
          <w:sz w:val="26"/>
          <w:szCs w:val="26"/>
          <w:lang w:bidi="ru-RU"/>
        </w:rPr>
        <w:t xml:space="preserve">а</w:t>
      </w:r>
      <w:r>
        <w:rPr>
          <w:rFonts w:ascii="PT Astra Serif" w:hAnsi="PT Astra Serif" w:eastAsia="PT Astra Serif" w:cs="PT Astra Serif"/>
          <w:b w:val="0"/>
          <w:bCs w:val="0"/>
          <w:color w:val="000000"/>
          <w:sz w:val="26"/>
          <w:szCs w:val="26"/>
          <w:lang w:bidi="ru-RU"/>
        </w:rPr>
        <w:t xml:space="preserve">тельства об охране труда в отношении юридических лиц и индивидуальных пре</w:t>
      </w:r>
      <w:r>
        <w:rPr>
          <w:rFonts w:ascii="PT Astra Serif" w:hAnsi="PT Astra Serif" w:eastAsia="PT Astra Serif" w:cs="PT Astra Serif"/>
          <w:b w:val="0"/>
          <w:bCs w:val="0"/>
          <w:color w:val="000000"/>
          <w:sz w:val="26"/>
          <w:szCs w:val="26"/>
          <w:lang w:bidi="ru-RU"/>
        </w:rPr>
        <w:t xml:space="preserve">д</w:t>
      </w:r>
      <w:r>
        <w:rPr>
          <w:rFonts w:ascii="PT Astra Serif" w:hAnsi="PT Astra Serif" w:eastAsia="PT Astra Serif" w:cs="PT Astra Serif"/>
          <w:b w:val="0"/>
          <w:bCs w:val="0"/>
          <w:color w:val="000000"/>
          <w:sz w:val="26"/>
          <w:szCs w:val="26"/>
          <w:lang w:bidi="ru-RU"/>
        </w:rPr>
        <w:t xml:space="preserve">принимателей.</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ходе всех видов проверок выявлено нарушений, связанных с охраной труда в следующих областях:</w:t>
      </w:r>
      <w:r>
        <w:rPr>
          <w:rFonts w:ascii="PT Astra Serif" w:hAnsi="PT Astra Serif" w:eastAsia="PT Astra Serif" w:cs="PT Astra Serif"/>
          <w:b w:val="0"/>
          <w:bCs w:val="0"/>
          <w:color w:val="000000"/>
          <w:sz w:val="26"/>
          <w:szCs w:val="26"/>
          <w:lang w:bidi="ru-RU"/>
        </w:rPr>
        <w:t xml:space="preserve"> обеспечения установленного порядка проведения обучения, инструктажа и проверки знаний работников по охране труда - 7 нарушений;</w:t>
      </w:r>
      <w:r>
        <w:rPr>
          <w:rFonts w:ascii="PT Astra Serif" w:hAnsi="PT Astra Serif" w:eastAsia="PT Astra Serif" w:cs="PT Astra Serif"/>
          <w:b w:val="0"/>
          <w:bCs w:val="0"/>
          <w:color w:val="000000"/>
          <w:sz w:val="26"/>
          <w:szCs w:val="26"/>
          <w:lang w:bidi="ru-RU"/>
        </w:rPr>
        <w:t xml:space="preserve"> соблюдения установленного порядка обеспечения работников специальной одеждой, специальной обувью и другими средствами индивидуальной и коллекти</w:t>
      </w:r>
      <w:r>
        <w:rPr>
          <w:rFonts w:ascii="PT Astra Serif" w:hAnsi="PT Astra Serif" w:eastAsia="PT Astra Serif" w:cs="PT Astra Serif"/>
          <w:b w:val="0"/>
          <w:bCs w:val="0"/>
          <w:color w:val="000000"/>
          <w:sz w:val="26"/>
          <w:szCs w:val="26"/>
          <w:lang w:bidi="ru-RU"/>
        </w:rPr>
        <w:t xml:space="preserve">в</w:t>
      </w:r>
      <w:r>
        <w:rPr>
          <w:rFonts w:ascii="PT Astra Serif" w:hAnsi="PT Astra Serif" w:eastAsia="PT Astra Serif" w:cs="PT Astra Serif"/>
          <w:b w:val="0"/>
          <w:bCs w:val="0"/>
          <w:color w:val="000000"/>
          <w:sz w:val="26"/>
          <w:szCs w:val="26"/>
          <w:lang w:bidi="ru-RU"/>
        </w:rPr>
        <w:t xml:space="preserve">ной защиты - 18 нарушений;</w:t>
      </w:r>
      <w:r>
        <w:rPr>
          <w:rFonts w:ascii="PT Astra Serif" w:hAnsi="PT Astra Serif" w:eastAsia="PT Astra Serif" w:cs="PT Astra Serif"/>
          <w:b w:val="0"/>
          <w:bCs w:val="0"/>
          <w:color w:val="000000"/>
          <w:sz w:val="26"/>
          <w:szCs w:val="26"/>
          <w:lang w:bidi="ru-RU"/>
        </w:rPr>
        <w:t xml:space="preserve"> соблюдения работодателями установленного порядка проведения спец</w:t>
      </w:r>
      <w:r>
        <w:rPr>
          <w:rFonts w:ascii="PT Astra Serif" w:hAnsi="PT Astra Serif" w:eastAsia="PT Astra Serif" w:cs="PT Astra Serif"/>
          <w:b w:val="0"/>
          <w:bCs w:val="0"/>
          <w:color w:val="000000"/>
          <w:sz w:val="26"/>
          <w:szCs w:val="26"/>
          <w:lang w:bidi="ru-RU"/>
        </w:rPr>
        <w:t xml:space="preserve">и</w:t>
      </w:r>
      <w:r>
        <w:rPr>
          <w:rFonts w:ascii="PT Astra Serif" w:hAnsi="PT Astra Serif" w:eastAsia="PT Astra Serif" w:cs="PT Astra Serif"/>
          <w:b w:val="0"/>
          <w:bCs w:val="0"/>
          <w:color w:val="000000"/>
          <w:sz w:val="26"/>
          <w:szCs w:val="26"/>
          <w:lang w:bidi="ru-RU"/>
        </w:rPr>
        <w:t xml:space="preserve">альной оценки условий труда - 47 нарушений и другие.</w:t>
      </w:r>
      <w:r>
        <w:rPr>
          <w:rFonts w:ascii="PT Astra Serif" w:hAnsi="PT Astra Serif" w:cs="PT Astra Serif"/>
          <w:b/>
          <w:bCs/>
          <w:sz w:val="26"/>
          <w:szCs w:val="26"/>
        </w:rPr>
      </w:r>
      <w:r>
        <w:rPr>
          <w:rFonts w:ascii="PT Astra Serif" w:hAnsi="PT Astra Serif" w:cs="PT Astra Serif"/>
          <w:b/>
          <w:bCs/>
          <w:sz w:val="26"/>
          <w:szCs w:val="26"/>
        </w:rPr>
      </w:r>
    </w:p>
    <w:p>
      <w:pPr>
        <w:pStyle w:val="975"/>
        <w:ind w:left="-142" w:right="-142" w:firstLine="567"/>
        <w:jc w:val="both"/>
        <w:spacing w:after="0" w:afterAutospacing="0" w:line="283" w:lineRule="exact"/>
        <w:shd w:val="clear" w:color="auto" w:fill="auto"/>
        <w:rPr>
          <w:rFonts w:ascii="PT Astra Serif" w:hAnsi="PT Astra Serif" w:cs="PT Astra Serif"/>
          <w:b/>
          <w:bCs/>
          <w:sz w:val="26"/>
          <w:szCs w:val="26"/>
        </w:rPr>
      </w:pPr>
      <w:r>
        <w:rPr>
          <w:rFonts w:ascii="PT Astra Serif" w:hAnsi="PT Astra Serif" w:eastAsia="PT Astra Serif" w:cs="PT Astra Serif"/>
          <w:b w:val="0"/>
          <w:bCs w:val="0"/>
          <w:color w:val="000000"/>
          <w:sz w:val="26"/>
          <w:szCs w:val="26"/>
          <w:lang w:bidi="ru-RU"/>
        </w:rPr>
        <w:t xml:space="preserve">В связи с несчастными случаями на производстве в следственные органы за 2023 год направлены 56 материалов для привлечения к уголовной ответственности лиц, виновных в нарушениях трудового законодательства (за АППГ - 67).</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afterAutospacing="0" w:line="283" w:lineRule="exact"/>
        <w:rPr>
          <w:rFonts w:ascii="PT Astra Serif" w:hAnsi="PT Astra Serif" w:cs="PT Astra Serif"/>
          <w:b/>
          <w:sz w:val="26"/>
          <w:szCs w:val="26"/>
        </w:rPr>
      </w:pPr>
      <w:r>
        <w:rPr>
          <w:rFonts w:ascii="PT Astra Serif" w:hAnsi="PT Astra Serif" w:eastAsia="PT Astra Serif" w:cs="PT Astra Serif"/>
          <w:b/>
          <w:sz w:val="26"/>
          <w:szCs w:val="26"/>
        </w:rPr>
      </w:r>
      <w:r>
        <w:rPr>
          <w:rFonts w:ascii="PT Astra Serif" w:hAnsi="PT Astra Serif" w:cs="PT Astra Serif"/>
          <w:b/>
          <w:sz w:val="26"/>
          <w:szCs w:val="26"/>
        </w:rPr>
      </w:r>
      <w:r>
        <w:rPr>
          <w:rFonts w:ascii="PT Astra Serif" w:hAnsi="PT Astra Serif" w:cs="PT Astra Serif"/>
          <w:b/>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Приволжское управление </w:t>
      </w:r>
      <w:r>
        <w:rPr>
          <w:rFonts w:ascii="PT Astra Serif" w:hAnsi="PT Astra Serif" w:eastAsia="PT Astra Serif" w:cs="PT Astra Serif"/>
          <w:b w:val="0"/>
          <w:bCs w:val="0"/>
          <w:i/>
          <w:iCs/>
          <w:sz w:val="26"/>
          <w:szCs w:val="26"/>
        </w:rPr>
        <w:t xml:space="preserve">Ростехнадзора</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В 2024 году</w:t>
      </w:r>
      <w:r>
        <w:rPr>
          <w:rFonts w:ascii="PT Astra Serif" w:hAnsi="PT Astra Serif" w:eastAsia="PT Astra Serif" w:cs="PT Astra Serif"/>
          <w:b w:val="0"/>
          <w:bCs w:val="0"/>
          <w:sz w:val="26"/>
          <w:szCs w:val="26"/>
        </w:rPr>
        <w:t xml:space="preserve"> на территории</w:t>
      </w:r>
      <w:r>
        <w:rPr>
          <w:rFonts w:ascii="PT Astra Serif" w:hAnsi="PT Astra Serif" w:eastAsia="PT Astra Serif" w:cs="PT Astra Serif"/>
          <w:b w:val="0"/>
          <w:bCs w:val="0"/>
          <w:sz w:val="26"/>
          <w:szCs w:val="26"/>
        </w:rPr>
        <w:t xml:space="preserve"> Чувашской Республики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7</w:t>
      </w:r>
      <w:r>
        <w:rPr>
          <w:rFonts w:ascii="PT Astra Serif" w:hAnsi="PT Astra Serif" w:eastAsia="PT Astra Serif" w:cs="PT Astra Serif"/>
          <w:b w:val="0"/>
          <w:bCs w:val="0"/>
          <w:sz w:val="26"/>
          <w:szCs w:val="26"/>
        </w:rPr>
        <w:t xml:space="preserve"> плановых и </w:t>
      </w:r>
      <w:r>
        <w:rPr>
          <w:rFonts w:ascii="PT Astra Serif" w:hAnsi="PT Astra Serif" w:eastAsia="PT Astra Serif" w:cs="PT Astra Serif"/>
          <w:b w:val="0"/>
          <w:bCs w:val="0"/>
          <w:sz w:val="26"/>
          <w:szCs w:val="26"/>
        </w:rPr>
        <w:t xml:space="preserve">13</w:t>
      </w:r>
      <w:r>
        <w:rPr>
          <w:rFonts w:ascii="PT Astra Serif" w:hAnsi="PT Astra Serif" w:eastAsia="PT Astra Serif" w:cs="PT Astra Serif"/>
          <w:b w:val="0"/>
          <w:bCs w:val="0"/>
          <w:sz w:val="26"/>
          <w:szCs w:val="26"/>
        </w:rPr>
        <w:t xml:space="preserve"> внеплановых </w:t>
      </w:r>
      <w:r>
        <w:rPr>
          <w:rFonts w:ascii="PT Astra Serif" w:hAnsi="PT Astra Serif" w:eastAsia="PT Astra Serif" w:cs="PT Astra Serif"/>
          <w:b w:val="0"/>
          <w:bCs w:val="0"/>
          <w:sz w:val="26"/>
          <w:szCs w:val="26"/>
        </w:rPr>
        <w:t xml:space="preserve">проверок </w:t>
      </w:r>
      <w:r>
        <w:rPr>
          <w:rFonts w:ascii="PT Astra Serif" w:hAnsi="PT Astra Serif" w:eastAsia="PT Astra Serif" w:cs="PT Astra Serif"/>
          <w:b w:val="0"/>
          <w:bCs w:val="0"/>
          <w:sz w:val="26"/>
          <w:szCs w:val="26"/>
        </w:rPr>
        <w:t xml:space="preserve">по соблюдению требований законодательства </w:t>
      </w:r>
      <w:r>
        <w:rPr>
          <w:rFonts w:ascii="PT Astra Serif" w:hAnsi="PT Astra Serif" w:eastAsia="PT Astra Serif" w:cs="PT Astra Serif"/>
          <w:b w:val="0"/>
          <w:bCs w:val="0"/>
          <w:sz w:val="26"/>
          <w:szCs w:val="26"/>
        </w:rPr>
        <w:t xml:space="preserve">в области промышленной и энергетической безопасности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9 юридических лиц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2023 год - </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и 4</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соответственно</w:t>
      </w:r>
      <w:r>
        <w:rPr>
          <w:rFonts w:ascii="PT Astra Serif" w:hAnsi="PT Astra Serif" w:eastAsia="PT Astra Serif" w:cs="PT Astra Serif"/>
          <w:b w:val="0"/>
          <w:bCs w:val="0"/>
          <w:sz w:val="26"/>
          <w:szCs w:val="26"/>
        </w:rPr>
        <w:t xml:space="preserve">).</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Количество внеплановых контрольно-надзорных мероприятий инициированных обращением заявителя и связанных с приемкой, пуском объектов (</w:t>
      </w:r>
      <w:r>
        <w:rPr>
          <w:rFonts w:ascii="PT Astra Serif" w:hAnsi="PT Astra Serif" w:eastAsia="PT Astra Serif" w:cs="PT Astra Serif"/>
          <w:b w:val="0"/>
          <w:bCs w:val="0"/>
          <w:sz w:val="26"/>
          <w:szCs w:val="26"/>
        </w:rPr>
        <w:t xml:space="preserve">сетей газопотребления и газораспределения, подъемных сооружений, оборудования, работающего под избыточным давлением</w:t>
      </w:r>
      <w:r>
        <w:rPr>
          <w:rFonts w:ascii="PT Astra Serif" w:hAnsi="PT Astra Serif" w:eastAsia="PT Astra Serif" w:cs="PT Astra Serif"/>
          <w:b w:val="0"/>
          <w:bCs w:val="0"/>
          <w:sz w:val="26"/>
          <w:szCs w:val="26"/>
        </w:rPr>
        <w:t xml:space="preserve">) в эксплуатацию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составило 16</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w:t>
      </w:r>
      <w:r>
        <w:rPr>
          <w:rFonts w:ascii="PT Astra Serif" w:hAnsi="PT Astra Serif" w:eastAsia="PT Astra Serif" w:cs="PT Astra Serif"/>
          <w:b w:val="0"/>
          <w:bCs w:val="0"/>
          <w:sz w:val="26"/>
          <w:szCs w:val="26"/>
        </w:rPr>
        <w:t xml:space="preserve"> - 168</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рамках предоставления государственной услуги по </w:t>
      </w:r>
      <w:r>
        <w:rPr>
          <w:rFonts w:ascii="PT Astra Serif" w:hAnsi="PT Astra Serif" w:eastAsia="PT Astra Serif" w:cs="PT Astra Serif"/>
          <w:b w:val="0"/>
          <w:bCs w:val="0"/>
          <w:sz w:val="26"/>
          <w:szCs w:val="26"/>
        </w:rPr>
        <w:t xml:space="preserve">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r>
        <w:rPr>
          <w:rFonts w:ascii="PT Astra Serif" w:hAnsi="PT Astra Serif" w:eastAsia="PT Astra Serif" w:cs="PT Astra Serif"/>
          <w:b w:val="0"/>
          <w:bCs w:val="0"/>
          <w:sz w:val="26"/>
          <w:szCs w:val="26"/>
        </w:rPr>
        <w:t xml:space="preserve">и </w:t>
      </w:r>
      <w:r>
        <w:rPr>
          <w:rFonts w:ascii="PT Astra Serif" w:hAnsi="PT Astra Serif" w:eastAsia="PT Astra Serif" w:cs="PT Astra Serif"/>
          <w:b w:val="0"/>
          <w:bCs w:val="0"/>
          <w:sz w:val="26"/>
          <w:szCs w:val="26"/>
        </w:rPr>
        <w:t xml:space="preserve">теплопотребляющих</w:t>
      </w:r>
      <w:r>
        <w:rPr>
          <w:rFonts w:ascii="PT Astra Serif" w:hAnsi="PT Astra Serif" w:eastAsia="PT Astra Serif" w:cs="PT Astra Serif"/>
          <w:b w:val="0"/>
          <w:bCs w:val="0"/>
          <w:sz w:val="26"/>
          <w:szCs w:val="26"/>
        </w:rPr>
        <w:t xml:space="preserve"> установок</w:t>
      </w:r>
      <w:r>
        <w:rPr>
          <w:rFonts w:ascii="PT Astra Serif" w:hAnsi="PT Astra Serif" w:eastAsia="PT Astra Serif" w:cs="PT Astra Serif"/>
          <w:b w:val="0"/>
          <w:bCs w:val="0"/>
          <w:sz w:val="26"/>
          <w:szCs w:val="26"/>
        </w:rPr>
        <w:t xml:space="preserve"> принято </w:t>
      </w:r>
      <w:r>
        <w:rPr>
          <w:rFonts w:ascii="PT Astra Serif" w:hAnsi="PT Astra Serif" w:eastAsia="PT Astra Serif" w:cs="PT Astra Serif"/>
          <w:b w:val="0"/>
          <w:bCs w:val="0"/>
          <w:sz w:val="26"/>
          <w:szCs w:val="26"/>
        </w:rPr>
        <w:t xml:space="preserve">в эксплуатацию 297 новых</w:t>
      </w:r>
      <w:r>
        <w:rPr>
          <w:rFonts w:ascii="PT Astra Serif" w:hAnsi="PT Astra Serif" w:eastAsia="PT Astra Serif" w:cs="PT Astra Serif"/>
          <w:b w:val="0"/>
          <w:bCs w:val="0"/>
          <w:sz w:val="26"/>
          <w:szCs w:val="26"/>
        </w:rPr>
        <w:t xml:space="preserve"> и </w:t>
      </w:r>
      <w:r>
        <w:rPr>
          <w:rFonts w:ascii="PT Astra Serif" w:hAnsi="PT Astra Serif" w:eastAsia="PT Astra Serif" w:cs="PT Astra Serif"/>
          <w:b w:val="0"/>
          <w:bCs w:val="0"/>
          <w:sz w:val="26"/>
          <w:szCs w:val="26"/>
        </w:rPr>
        <w:t xml:space="preserve">реконструированных энергоустановок</w:t>
      </w:r>
      <w:r>
        <w:rPr>
          <w:rFonts w:ascii="PT Astra Serif" w:hAnsi="PT Astra Serif" w:eastAsia="PT Astra Serif" w:cs="PT Astra Serif"/>
          <w:b w:val="0"/>
          <w:bCs w:val="0"/>
          <w:sz w:val="26"/>
          <w:szCs w:val="26"/>
        </w:rPr>
        <w:t xml:space="preserve"> (2023 год - </w:t>
      </w:r>
      <w:r>
        <w:rPr>
          <w:rFonts w:ascii="PT Astra Serif" w:hAnsi="PT Astra Serif" w:eastAsia="PT Astra Serif" w:cs="PT Astra Serif"/>
          <w:b w:val="0"/>
          <w:bCs w:val="0"/>
          <w:sz w:val="26"/>
          <w:szCs w:val="26"/>
        </w:rPr>
        <w:t xml:space="preserve">243</w:t>
      </w:r>
      <w:r>
        <w:rPr>
          <w:rFonts w:ascii="PT Astra Serif" w:hAnsi="PT Astra Serif" w:eastAsia="PT Astra Serif" w:cs="PT Astra Serif"/>
          <w:b w:val="0"/>
          <w:bCs w:val="0"/>
          <w:sz w:val="26"/>
          <w:szCs w:val="26"/>
        </w:rPr>
        <w:t xml:space="preserve">).</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По результатам проведенных проверок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предписано к устранению </w:t>
      </w:r>
      <w:r>
        <w:rPr>
          <w:rFonts w:ascii="PT Astra Serif" w:hAnsi="PT Astra Serif" w:eastAsia="PT Astra Serif" w:cs="PT Astra Serif"/>
          <w:b w:val="0"/>
          <w:bCs w:val="0"/>
          <w:sz w:val="26"/>
          <w:szCs w:val="26"/>
        </w:rPr>
        <w:t xml:space="preserve">3358</w:t>
      </w:r>
      <w:r>
        <w:rPr>
          <w:rFonts w:ascii="PT Astra Serif" w:hAnsi="PT Astra Serif" w:eastAsia="PT Astra Serif" w:cs="PT Astra Serif"/>
          <w:b w:val="0"/>
          <w:bCs w:val="0"/>
          <w:sz w:val="26"/>
          <w:szCs w:val="26"/>
        </w:rPr>
        <w:t xml:space="preserve"> нарушений требований законодательства (</w:t>
      </w:r>
      <w:r>
        <w:rPr>
          <w:rFonts w:ascii="PT Astra Serif" w:hAnsi="PT Astra Serif" w:eastAsia="PT Astra Serif" w:cs="PT Astra Serif"/>
          <w:b w:val="0"/>
          <w:bCs w:val="0"/>
          <w:sz w:val="26"/>
          <w:szCs w:val="26"/>
        </w:rPr>
        <w:t xml:space="preserve">623</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 Общее количество административных наказаний по итогам проверок </w:t>
      </w:r>
      <w:r>
        <w:rPr>
          <w:rFonts w:ascii="PT Astra Serif" w:hAnsi="PT Astra Serif" w:eastAsia="PT Astra Serif" w:cs="PT Astra Serif"/>
          <w:b w:val="0"/>
          <w:bCs w:val="0"/>
          <w:sz w:val="26"/>
          <w:szCs w:val="26"/>
        </w:rPr>
        <w:t xml:space="preserve">и материалов дел, возбужденных другими правоохранительными органами,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составило </w:t>
      </w:r>
      <w:r>
        <w:rPr>
          <w:rFonts w:ascii="PT Astra Serif" w:hAnsi="PT Astra Serif" w:eastAsia="PT Astra Serif" w:cs="PT Astra Serif"/>
          <w:b w:val="0"/>
          <w:bCs w:val="0"/>
          <w:sz w:val="26"/>
          <w:szCs w:val="26"/>
        </w:rPr>
        <w:t xml:space="preserve">149</w:t>
      </w:r>
      <w:r>
        <w:rPr>
          <w:rFonts w:ascii="PT Astra Serif" w:hAnsi="PT Astra Serif" w:eastAsia="PT Astra Serif" w:cs="PT Astra Serif"/>
          <w:b w:val="0"/>
          <w:bCs w:val="0"/>
          <w:sz w:val="26"/>
          <w:szCs w:val="26"/>
        </w:rPr>
        <w:t xml:space="preserve">, в том числе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0</w:t>
      </w:r>
      <w:r>
        <w:rPr>
          <w:rFonts w:ascii="PT Astra Serif" w:hAnsi="PT Astra Serif" w:eastAsia="PT Astra Serif" w:cs="PT Astra Serif"/>
          <w:b w:val="0"/>
          <w:bCs w:val="0"/>
          <w:sz w:val="26"/>
          <w:szCs w:val="26"/>
        </w:rPr>
        <w:t xml:space="preserve"> штрафов, </w:t>
      </w:r>
      <w:r>
        <w:rPr>
          <w:rFonts w:ascii="PT Astra Serif" w:hAnsi="PT Astra Serif" w:eastAsia="PT Astra Serif" w:cs="PT Astra Serif"/>
          <w:b w:val="0"/>
          <w:bCs w:val="0"/>
          <w:sz w:val="26"/>
          <w:szCs w:val="26"/>
        </w:rPr>
        <w:t xml:space="preserve">4 </w:t>
      </w:r>
      <w:r>
        <w:rPr>
          <w:rFonts w:ascii="PT Astra Serif" w:hAnsi="PT Astra Serif" w:eastAsia="PT Astra Serif" w:cs="PT Astra Serif"/>
          <w:b w:val="0"/>
          <w:bCs w:val="0"/>
          <w:sz w:val="26"/>
          <w:szCs w:val="26"/>
        </w:rPr>
        <w:t xml:space="preserve">административн</w:t>
      </w:r>
      <w:r>
        <w:rPr>
          <w:rFonts w:ascii="PT Astra Serif" w:hAnsi="PT Astra Serif" w:eastAsia="PT Astra Serif" w:cs="PT Astra Serif"/>
          <w:b w:val="0"/>
          <w:bCs w:val="0"/>
          <w:sz w:val="26"/>
          <w:szCs w:val="26"/>
        </w:rPr>
        <w:t xml:space="preserve">ых</w:t>
      </w:r>
      <w:r>
        <w:rPr>
          <w:rFonts w:ascii="PT Astra Serif" w:hAnsi="PT Astra Serif" w:eastAsia="PT Astra Serif" w:cs="PT Astra Serif"/>
          <w:b w:val="0"/>
          <w:bCs w:val="0"/>
          <w:sz w:val="26"/>
          <w:szCs w:val="26"/>
        </w:rPr>
        <w:t xml:space="preserve"> приостановлени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деятельности, 9</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предупреждени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од - </w:t>
      </w:r>
      <w:r>
        <w:rPr>
          <w:rFonts w:ascii="PT Astra Serif" w:hAnsi="PT Astra Serif" w:eastAsia="PT Astra Serif" w:cs="PT Astra Serif"/>
          <w:b w:val="0"/>
          <w:bCs w:val="0"/>
          <w:sz w:val="26"/>
          <w:szCs w:val="26"/>
        </w:rPr>
        <w:t xml:space="preserve">161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0</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w:t>
      </w:r>
      <w:r>
        <w:rPr>
          <w:rFonts w:ascii="PT Astra Serif" w:hAnsi="PT Astra Serif" w:eastAsia="PT Astra Serif" w:cs="PT Astra Serif"/>
          <w:b w:val="0"/>
          <w:bCs w:val="0"/>
          <w:sz w:val="26"/>
          <w:szCs w:val="26"/>
        </w:rPr>
        <w:t xml:space="preserve">127</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соответственно</w:t>
      </w:r>
      <w:r>
        <w:rPr>
          <w:rFonts w:ascii="PT Astra Serif" w:hAnsi="PT Astra Serif" w:eastAsia="PT Astra Serif" w:cs="PT Astra Serif"/>
          <w:b w:val="0"/>
          <w:bCs w:val="0"/>
          <w:sz w:val="26"/>
          <w:szCs w:val="26"/>
        </w:rPr>
        <w:t xml:space="preserve">). </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bCs/>
          <w:sz w:val="26"/>
          <w:szCs w:val="26"/>
          <w:highlight w:val="yellow"/>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рамках поручения Правительства Российской Федерации </w:t>
      </w:r>
      <w:r>
        <w:rPr>
          <w:rFonts w:ascii="PT Astra Serif" w:hAnsi="PT Astra Serif" w:eastAsia="PT Astra Serif" w:cs="PT Astra Serif"/>
          <w:b w:val="0"/>
          <w:bCs w:val="0"/>
          <w:sz w:val="26"/>
          <w:szCs w:val="26"/>
        </w:rPr>
        <w:t xml:space="preserve">от 19.01.2024 № АН-П51-1344</w:t>
      </w:r>
      <w:r>
        <w:rPr>
          <w:rFonts w:ascii="PT Astra Serif" w:hAnsi="PT Astra Serif" w:eastAsia="PT Astra Serif" w:cs="PT Astra Serif"/>
          <w:b w:val="0"/>
          <w:bCs w:val="0"/>
          <w:sz w:val="26"/>
          <w:szCs w:val="26"/>
        </w:rPr>
        <w:t xml:space="preserve"> в 2024 году </w:t>
      </w:r>
      <w:r>
        <w:rPr>
          <w:rFonts w:ascii="PT Astra Serif" w:hAnsi="PT Astra Serif" w:eastAsia="PT Astra Serif" w:cs="PT Astra Serif"/>
          <w:b w:val="0"/>
          <w:bCs w:val="0"/>
          <w:sz w:val="26"/>
          <w:szCs w:val="26"/>
        </w:rPr>
        <w:t xml:space="preserve">проведено 73 профилактических визита, не предусматривающих возможность отказа от их проведения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в отношении контролируемых лиц, эксплуатирующих автомобильные газозаправочные станции</w:t>
      </w:r>
      <w:r>
        <w:rPr>
          <w:rFonts w:ascii="PT Astra Serif" w:hAnsi="PT Astra Serif" w:eastAsia="PT Astra Serif" w:cs="PT Astra Serif"/>
          <w:b w:val="0"/>
          <w:bCs w:val="0"/>
          <w:sz w:val="26"/>
          <w:szCs w:val="26"/>
        </w:rPr>
        <w:t xml:space="preserve">, п</w:t>
      </w:r>
      <w:r>
        <w:rPr>
          <w:rFonts w:ascii="PT Astra Serif" w:hAnsi="PT Astra Serif" w:eastAsia="PT Astra Serif" w:cs="PT Astra Serif"/>
          <w:b w:val="0"/>
          <w:bCs w:val="0"/>
          <w:sz w:val="26"/>
          <w:szCs w:val="26"/>
        </w:rPr>
        <w:t xml:space="preserve">о итогам проведения </w:t>
      </w:r>
      <w:r>
        <w:rPr>
          <w:rFonts w:ascii="PT Astra Serif" w:hAnsi="PT Astra Serif" w:eastAsia="PT Astra Serif" w:cs="PT Astra Serif"/>
          <w:b w:val="0"/>
          <w:bCs w:val="0"/>
          <w:sz w:val="26"/>
          <w:szCs w:val="26"/>
        </w:rPr>
        <w:t xml:space="preserve">которых</w:t>
      </w:r>
      <w:r>
        <w:rPr>
          <w:rFonts w:ascii="PT Astra Serif" w:hAnsi="PT Astra Serif" w:eastAsia="PT Astra Serif" w:cs="PT Astra Serif"/>
          <w:b w:val="0"/>
          <w:bCs w:val="0"/>
          <w:sz w:val="26"/>
          <w:szCs w:val="26"/>
        </w:rPr>
        <w:t xml:space="preserve"> выявлено 170 нарушений, выдано 57 предписаний об устранении нарушений. </w:t>
      </w:r>
      <w:r>
        <w:rPr>
          <w:rFonts w:ascii="PT Astra Serif" w:hAnsi="PT Astra Serif" w:cs="PT Astra Serif"/>
          <w:b/>
          <w:bCs/>
          <w:sz w:val="26"/>
          <w:szCs w:val="26"/>
          <w:highlight w:val="yellow"/>
        </w:rPr>
      </w:r>
      <w:r>
        <w:rPr>
          <w:rFonts w:ascii="PT Astra Serif" w:hAnsi="PT Astra Serif" w:cs="PT Astra Serif"/>
          <w:b/>
          <w:bCs/>
          <w:sz w:val="26"/>
          <w:szCs w:val="26"/>
          <w:highlight w:val="yellow"/>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Для оптимизации и автоматизации процессов в сфере лицензионной                     и разрешительной деятельности реализована возможность подачи заявлений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 получение государственных услуг через </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диный портал государственных и муниципальных услуг</w:t>
      </w:r>
      <w:r>
        <w:rPr>
          <w:rFonts w:ascii="PT Astra Serif" w:hAnsi="PT Astra Serif" w:eastAsia="PT Astra Serif" w:cs="PT Astra Serif"/>
          <w:b w:val="0"/>
          <w:bCs w:val="0"/>
          <w:sz w:val="26"/>
          <w:szCs w:val="26"/>
        </w:rPr>
        <w:t xml:space="preserve">, при этом </w:t>
      </w:r>
      <w:r>
        <w:rPr>
          <w:rFonts w:ascii="PT Astra Serif" w:hAnsi="PT Astra Serif" w:eastAsia="PT Astra Serif" w:cs="PT Astra Serif"/>
          <w:b w:val="0"/>
          <w:bCs w:val="0"/>
          <w:sz w:val="26"/>
          <w:szCs w:val="26"/>
        </w:rPr>
        <w:t xml:space="preserve">сроки рассмотрения таких заявлений</w:t>
      </w:r>
      <w:r>
        <w:rPr>
          <w:rFonts w:ascii="PT Astra Serif" w:hAnsi="PT Astra Serif" w:eastAsia="PT Astra Serif" w:cs="PT Astra Serif"/>
          <w:b w:val="0"/>
          <w:bCs w:val="0"/>
          <w:sz w:val="26"/>
          <w:szCs w:val="26"/>
        </w:rPr>
        <w:t xml:space="preserve"> сокращены.</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after="0"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Чувашской Республике юридическим лицам </w:t>
      </w:r>
      <w:r>
        <w:rPr>
          <w:rFonts w:ascii="PT Astra Serif" w:hAnsi="PT Astra Serif" w:eastAsia="PT Astra Serif" w:cs="PT Astra Serif"/>
          <w:b w:val="0"/>
          <w:bCs w:val="0"/>
          <w:sz w:val="26"/>
          <w:szCs w:val="26"/>
        </w:rPr>
        <w:t xml:space="preserve">и индивидуальным предпринимателям объявлено </w:t>
      </w:r>
      <w:r>
        <w:rPr>
          <w:rFonts w:ascii="PT Astra Serif" w:hAnsi="PT Astra Serif" w:eastAsia="PT Astra Serif" w:cs="PT Astra Serif"/>
          <w:b w:val="0"/>
          <w:bCs w:val="0"/>
          <w:sz w:val="26"/>
          <w:szCs w:val="26"/>
        </w:rPr>
        <w:t xml:space="preserve">433</w:t>
      </w:r>
      <w:r>
        <w:rPr>
          <w:rFonts w:ascii="PT Astra Serif" w:hAnsi="PT Astra Serif" w:eastAsia="PT Astra Serif" w:cs="PT Astra Serif"/>
          <w:b w:val="0"/>
          <w:bCs w:val="0"/>
          <w:sz w:val="26"/>
          <w:szCs w:val="26"/>
        </w:rPr>
        <w:t xml:space="preserve"> предостережени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 недопустимости нарушения обязательных требований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 - </w:t>
      </w:r>
      <w:r>
        <w:rPr>
          <w:rFonts w:ascii="PT Astra Serif" w:hAnsi="PT Astra Serif" w:eastAsia="PT Astra Serif" w:cs="PT Astra Serif"/>
          <w:b w:val="0"/>
          <w:bCs w:val="0"/>
          <w:sz w:val="26"/>
          <w:szCs w:val="26"/>
        </w:rPr>
        <w:t xml:space="preserve">196</w:t>
      </w:r>
      <w:r>
        <w:rPr>
          <w:rFonts w:ascii="PT Astra Serif" w:hAnsi="PT Astra Serif" w:eastAsia="PT Astra Serif" w:cs="PT Astra Serif"/>
          <w:b w:val="0"/>
          <w:bCs w:val="0"/>
          <w:sz w:val="26"/>
          <w:szCs w:val="26"/>
        </w:rPr>
        <w:t xml:space="preserve">).</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center"/>
        <w:spacing w:after="0" w:line="240" w:lineRule="auto"/>
        <w:rPr>
          <w:rFonts w:ascii="PT Astra Serif" w:hAnsi="PT Astra Serif" w:cs="PT Astra Serif"/>
          <w:i/>
          <w:iCs/>
          <w:sz w:val="26"/>
          <w:szCs w:val="26"/>
        </w:rPr>
      </w:pPr>
      <w:r>
        <w:rPr>
          <w:rFonts w:ascii="PT Astra Serif" w:hAnsi="PT Astra Serif" w:eastAsia="PT Astra Serif" w:cs="PT Astra Serif"/>
          <w:i/>
          <w:iCs/>
          <w:sz w:val="26"/>
          <w:szCs w:val="26"/>
        </w:rPr>
      </w:r>
      <w:r>
        <w:rPr>
          <w:rFonts w:ascii="PT Astra Serif" w:hAnsi="PT Astra Serif" w:cs="PT Astra Serif"/>
          <w:i/>
          <w:iCs/>
          <w:sz w:val="26"/>
          <w:szCs w:val="26"/>
        </w:rPr>
      </w:r>
      <w:r>
        <w:rPr>
          <w:rFonts w:ascii="PT Astra Serif" w:hAnsi="PT Astra Serif" w:cs="PT Astra Serif"/>
          <w:i/>
          <w:iCs/>
          <w:sz w:val="26"/>
          <w:szCs w:val="26"/>
        </w:rPr>
      </w:r>
    </w:p>
    <w:p>
      <w:pPr>
        <w:ind w:left="-142" w:right="-142" w:firstLine="567"/>
        <w:jc w:val="center"/>
        <w:spacing w:after="0" w:line="240" w:lineRule="auto"/>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Территориальный орган Росздравнадзора</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   Н</w:t>
      </w:r>
      <w:r>
        <w:rPr>
          <w:rFonts w:ascii="PT Astra Serif" w:hAnsi="PT Astra Serif" w:eastAsia="PT Astra Serif" w:cs="PT Astra Serif"/>
          <w:b w:val="0"/>
          <w:bCs w:val="0"/>
          <w:sz w:val="26"/>
          <w:szCs w:val="26"/>
        </w:rPr>
        <w:t xml:space="preserve">а территории Чувашской Республики </w:t>
      </w: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подведомственных сферах деятельность осуществляют</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w:t>
      </w:r>
      <w:r>
        <w:rPr>
          <w:rFonts w:ascii="PT Astra Serif" w:hAnsi="PT Astra Serif" w:eastAsia="PT Astra Serif" w:cs="PT Astra Serif"/>
          <w:b w:val="0"/>
          <w:bCs w:val="0"/>
          <w:sz w:val="26"/>
          <w:szCs w:val="26"/>
        </w:rPr>
        <w:t xml:space="preserve">33</w:t>
      </w:r>
      <w:r>
        <w:rPr>
          <w:rFonts w:ascii="PT Astra Serif" w:hAnsi="PT Astra Serif" w:eastAsia="PT Astra Serif" w:cs="PT Astra Serif"/>
          <w:b w:val="0"/>
          <w:bCs w:val="0"/>
          <w:sz w:val="26"/>
          <w:szCs w:val="26"/>
        </w:rPr>
        <w:t xml:space="preserve"> юридических лиц</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и индивидуальных предпринимател</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15</w:t>
      </w:r>
      <w:r>
        <w:rPr>
          <w:rFonts w:ascii="PT Astra Serif" w:hAnsi="PT Astra Serif" w:eastAsia="PT Astra Serif" w:cs="PT Astra Serif"/>
          <w:b w:val="0"/>
          <w:bCs w:val="0"/>
          <w:sz w:val="26"/>
          <w:szCs w:val="26"/>
        </w:rPr>
        <w:t xml:space="preserve">71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субъект малого</w:t>
      </w:r>
      <w:r>
        <w:rPr>
          <w:rFonts w:ascii="PT Astra Serif" w:hAnsi="PT Astra Serif" w:eastAsia="PT Astra Serif" w:cs="PT Astra Serif"/>
          <w:b w:val="0"/>
          <w:bCs w:val="0"/>
          <w:sz w:val="26"/>
          <w:szCs w:val="26"/>
        </w:rPr>
        <w:t xml:space="preserve">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         В рамках федерального государственного контроля (надзора) в сфере обращения лекарственных средств в 202</w:t>
      </w:r>
      <w:r>
        <w:rPr>
          <w:rFonts w:ascii="PT Astra Serif" w:hAnsi="PT Astra Serif" w:eastAsia="PT Astra Serif" w:cs="PT Astra Serif"/>
          <w:b w:val="0"/>
          <w:bCs w:val="0"/>
          <w:sz w:val="26"/>
          <w:szCs w:val="26"/>
        </w:rPr>
        <w:t xml:space="preserve">4 </w:t>
      </w:r>
      <w:r>
        <w:rPr>
          <w:rFonts w:ascii="PT Astra Serif" w:hAnsi="PT Astra Serif" w:eastAsia="PT Astra Serif" w:cs="PT Astra Serif"/>
          <w:b w:val="0"/>
          <w:bCs w:val="0"/>
          <w:sz w:val="26"/>
          <w:szCs w:val="26"/>
        </w:rPr>
        <w:t xml:space="preserve">году в отношении субъектов предпринимательства </w:t>
      </w:r>
      <w:r>
        <w:rPr>
          <w:rFonts w:ascii="PT Astra Serif" w:hAnsi="PT Astra Serif" w:eastAsia="PT Astra Serif" w:cs="PT Astra Serif"/>
          <w:b w:val="0"/>
          <w:bCs w:val="0"/>
          <w:sz w:val="26"/>
          <w:szCs w:val="26"/>
        </w:rPr>
        <w:t xml:space="preserve">проведено 5 проверок (2023 год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 из них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2 плановые проверки</w:t>
      </w:r>
      <w:r>
        <w:rPr>
          <w:rFonts w:ascii="PT Astra Serif" w:hAnsi="PT Astra Serif" w:eastAsia="PT Astra Serif" w:cs="PT Astra Serif"/>
          <w:b w:val="0"/>
          <w:bCs w:val="0"/>
          <w:sz w:val="26"/>
          <w:szCs w:val="26"/>
        </w:rPr>
        <w:t xml:space="preserve"> и</w:t>
      </w:r>
      <w:r>
        <w:rPr>
          <w:rFonts w:ascii="PT Astra Serif" w:hAnsi="PT Astra Serif" w:eastAsia="PT Astra Serif" w:cs="PT Astra Serif"/>
          <w:b w:val="0"/>
          <w:bCs w:val="0"/>
          <w:sz w:val="26"/>
          <w:szCs w:val="26"/>
        </w:rPr>
        <w:t xml:space="preserve"> 3 внеплановы</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по следующим основаниям</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требование</w:t>
      </w:r>
      <w:r>
        <w:rPr>
          <w:rFonts w:ascii="PT Astra Serif" w:hAnsi="PT Astra Serif" w:eastAsia="PT Astra Serif" w:cs="PT Astra Serif"/>
          <w:b w:val="0"/>
          <w:bCs w:val="0"/>
          <w:sz w:val="26"/>
          <w:szCs w:val="26"/>
        </w:rPr>
        <w:t xml:space="preserve">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PT Astra Serif" w:hAnsi="PT Astra Serif" w:eastAsia="PT Astra Serif" w:cs="PT Astra Serif"/>
          <w:b w:val="0"/>
          <w:bCs w:val="0"/>
          <w:sz w:val="26"/>
          <w:szCs w:val="26"/>
        </w:rPr>
        <w:t xml:space="preserve"> - 1 проверка </w:t>
      </w:r>
      <w:r>
        <w:rPr>
          <w:rFonts w:ascii="PT Astra Serif" w:hAnsi="PT Astra Serif" w:eastAsia="PT Astra Serif" w:cs="PT Astra Serif"/>
          <w:b w:val="0"/>
          <w:bCs w:val="0"/>
          <w:sz w:val="26"/>
          <w:szCs w:val="26"/>
        </w:rPr>
        <w:t xml:space="preserve">в отношении субъекта</w:t>
      </w:r>
      <w:r>
        <w:rPr>
          <w:rFonts w:ascii="PT Astra Serif" w:hAnsi="PT Astra Serif" w:eastAsia="PT Astra Serif" w:cs="PT Astra Serif"/>
          <w:b w:val="0"/>
          <w:bCs w:val="0"/>
          <w:sz w:val="26"/>
          <w:szCs w:val="26"/>
        </w:rPr>
        <w:t xml:space="preserve"> малого </w:t>
      </w:r>
      <w:r>
        <w:rPr>
          <w:rFonts w:ascii="PT Astra Serif" w:hAnsi="PT Astra Serif" w:eastAsia="PT Astra Serif" w:cs="PT Astra Serif"/>
          <w:b w:val="0"/>
          <w:bCs w:val="0"/>
          <w:sz w:val="26"/>
          <w:szCs w:val="26"/>
        </w:rPr>
        <w:t xml:space="preserve">бизнеса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выявление</w:t>
      </w:r>
      <w:r>
        <w:rPr>
          <w:rFonts w:ascii="PT Astra Serif" w:hAnsi="PT Astra Serif" w:eastAsia="PT Astra Serif" w:cs="PT Astra Serif"/>
          <w:b w:val="0"/>
          <w:bCs w:val="0"/>
          <w:sz w:val="26"/>
          <w:szCs w:val="26"/>
        </w:rPr>
        <w:t xml:space="preserve"> индикаторов риска на</w:t>
      </w:r>
      <w:r>
        <w:rPr>
          <w:rFonts w:ascii="PT Astra Serif" w:hAnsi="PT Astra Serif" w:eastAsia="PT Astra Serif" w:cs="PT Astra Serif"/>
          <w:b w:val="0"/>
          <w:bCs w:val="0"/>
          <w:sz w:val="26"/>
          <w:szCs w:val="26"/>
        </w:rPr>
        <w:t xml:space="preserve">рушения обязательных требований - 2 проверки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в отношении субъектов малого </w:t>
      </w:r>
      <w:r>
        <w:rPr>
          <w:rFonts w:ascii="PT Astra Serif" w:hAnsi="PT Astra Serif" w:eastAsia="PT Astra Serif" w:cs="PT Astra Serif"/>
          <w:b w:val="0"/>
          <w:bCs w:val="0"/>
          <w:sz w:val="26"/>
          <w:szCs w:val="26"/>
        </w:rPr>
        <w:t xml:space="preserve">бизнеса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С целью профилактики рисков нарушения обязательных требований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объявлено </w:t>
      </w:r>
      <w:r>
        <w:rPr>
          <w:rFonts w:ascii="PT Astra Serif" w:hAnsi="PT Astra Serif" w:eastAsia="PT Astra Serif" w:cs="PT Astra Serif"/>
          <w:b w:val="0"/>
          <w:bCs w:val="0"/>
          <w:sz w:val="26"/>
          <w:szCs w:val="26"/>
        </w:rPr>
        <w:t xml:space="preserve">39</w:t>
      </w:r>
      <w:r>
        <w:rPr>
          <w:rFonts w:ascii="PT Astra Serif" w:hAnsi="PT Astra Serif" w:eastAsia="PT Astra Serif" w:cs="PT Astra Serif"/>
          <w:b w:val="0"/>
          <w:bCs w:val="0"/>
          <w:sz w:val="26"/>
          <w:szCs w:val="26"/>
        </w:rPr>
        <w:t xml:space="preserve"> предостережени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54</w:t>
      </w:r>
      <w:r>
        <w:rPr>
          <w:rFonts w:ascii="PT Astra Serif" w:hAnsi="PT Astra Serif" w:eastAsia="PT Astra Serif" w:cs="PT Astra Serif"/>
          <w:b w:val="0"/>
          <w:bCs w:val="0"/>
          <w:sz w:val="26"/>
          <w:szCs w:val="26"/>
        </w:rPr>
        <w:t xml:space="preserve">), в том числе </w:t>
      </w:r>
      <w:r>
        <w:rPr>
          <w:rFonts w:ascii="PT Astra Serif" w:hAnsi="PT Astra Serif" w:eastAsia="PT Astra Serif" w:cs="PT Astra Serif"/>
          <w:b w:val="0"/>
          <w:bCs w:val="0"/>
          <w:sz w:val="26"/>
          <w:szCs w:val="26"/>
        </w:rPr>
        <w:t xml:space="preserve">30</w:t>
      </w:r>
      <w:r>
        <w:rPr>
          <w:rFonts w:ascii="PT Astra Serif" w:hAnsi="PT Astra Serif" w:eastAsia="PT Astra Serif" w:cs="PT Astra Serif"/>
          <w:b w:val="0"/>
          <w:bCs w:val="0"/>
          <w:sz w:val="26"/>
          <w:szCs w:val="26"/>
        </w:rPr>
        <w:t xml:space="preserve"> субъектам обращения лекарственных средств, </w:t>
      </w:r>
      <w:r>
        <w:rPr>
          <w:rFonts w:ascii="PT Astra Serif" w:hAnsi="PT Astra Serif" w:eastAsia="PT Astra Serif" w:cs="PT Astra Serif"/>
          <w:b w:val="0"/>
          <w:bCs w:val="0"/>
          <w:sz w:val="26"/>
          <w:szCs w:val="26"/>
        </w:rPr>
        <w:t xml:space="preserve">от</w:t>
      </w:r>
      <w:r>
        <w:rPr>
          <w:rFonts w:ascii="PT Astra Serif" w:hAnsi="PT Astra Serif" w:eastAsia="PT Astra Serif" w:cs="PT Astra Serif"/>
          <w:b w:val="0"/>
          <w:bCs w:val="0"/>
          <w:sz w:val="26"/>
          <w:szCs w:val="26"/>
        </w:rPr>
        <w:t xml:space="preserve">носящихся к малому </w:t>
      </w:r>
      <w:r>
        <w:rPr>
          <w:rFonts w:ascii="PT Astra Serif" w:hAnsi="PT Astra Serif" w:eastAsia="PT Astra Serif" w:cs="PT Astra Serif"/>
          <w:b w:val="0"/>
          <w:bCs w:val="0"/>
          <w:sz w:val="26"/>
          <w:szCs w:val="26"/>
        </w:rPr>
        <w:t xml:space="preserve">и среднему </w:t>
      </w:r>
      <w:r>
        <w:rPr>
          <w:rFonts w:ascii="PT Astra Serif" w:hAnsi="PT Astra Serif" w:eastAsia="PT Astra Serif" w:cs="PT Astra Serif"/>
          <w:b w:val="0"/>
          <w:bCs w:val="0"/>
          <w:sz w:val="26"/>
          <w:szCs w:val="26"/>
        </w:rPr>
        <w:t xml:space="preserve">бизнесу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48</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В отчетном периоде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102</w:t>
      </w:r>
      <w:r>
        <w:rPr>
          <w:rFonts w:ascii="PT Astra Serif" w:hAnsi="PT Astra Serif" w:eastAsia="PT Astra Serif" w:cs="PT Astra Serif"/>
          <w:b w:val="0"/>
          <w:bCs w:val="0"/>
          <w:sz w:val="26"/>
          <w:szCs w:val="26"/>
        </w:rPr>
        <w:t xml:space="preserve"> профилактических визита к субъектам обращения лекарственных средств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67</w:t>
      </w:r>
      <w:r>
        <w:rPr>
          <w:rFonts w:ascii="PT Astra Serif" w:hAnsi="PT Astra Serif" w:eastAsia="PT Astra Serif" w:cs="PT Astra Serif"/>
          <w:b w:val="0"/>
          <w:bCs w:val="0"/>
          <w:sz w:val="26"/>
          <w:szCs w:val="26"/>
        </w:rPr>
        <w:t xml:space="preserve"> в отношении </w:t>
      </w:r>
      <w:r>
        <w:rPr>
          <w:rFonts w:ascii="PT Astra Serif" w:hAnsi="PT Astra Serif" w:eastAsia="PT Astra Serif" w:cs="PT Astra Serif"/>
          <w:b w:val="0"/>
          <w:bCs w:val="0"/>
          <w:sz w:val="26"/>
          <w:szCs w:val="26"/>
        </w:rPr>
        <w:t xml:space="preserve">субъектов</w:t>
      </w:r>
      <w:r>
        <w:rPr>
          <w:rFonts w:ascii="PT Astra Serif" w:hAnsi="PT Astra Serif" w:eastAsia="PT Astra Serif" w:cs="PT Astra Serif"/>
          <w:b w:val="0"/>
          <w:bCs w:val="0"/>
          <w:sz w:val="26"/>
          <w:szCs w:val="26"/>
        </w:rPr>
        <w:t xml:space="preserve"> малого бизнеса и индивидуальных предпринимателей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19</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в том числе 20 в формате видеоконференцсвязи с использованием МП «Мобильный инспектор».</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Важно отметить, что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10</w:t>
      </w:r>
      <w:r>
        <w:rPr>
          <w:rFonts w:ascii="PT Astra Serif" w:hAnsi="PT Astra Serif" w:eastAsia="PT Astra Serif" w:cs="PT Astra Serif"/>
          <w:b w:val="0"/>
          <w:bCs w:val="0"/>
          <w:sz w:val="26"/>
          <w:szCs w:val="26"/>
        </w:rPr>
        <w:t xml:space="preserve"> организаци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частной формы собственности </w:t>
      </w:r>
      <w:r>
        <w:rPr>
          <w:rFonts w:ascii="PT Astra Serif" w:hAnsi="PT Astra Serif" w:eastAsia="PT Astra Serif" w:cs="PT Astra Serif"/>
          <w:b w:val="0"/>
          <w:bCs w:val="0"/>
          <w:sz w:val="26"/>
          <w:szCs w:val="26"/>
        </w:rPr>
        <w:t xml:space="preserve">реализова</w:t>
      </w:r>
      <w:r>
        <w:rPr>
          <w:rFonts w:ascii="PT Astra Serif" w:hAnsi="PT Astra Serif" w:eastAsia="PT Astra Serif" w:cs="PT Astra Serif"/>
          <w:b w:val="0"/>
          <w:bCs w:val="0"/>
          <w:sz w:val="26"/>
          <w:szCs w:val="26"/>
        </w:rPr>
        <w:t xml:space="preserve">ли</w:t>
      </w:r>
      <w:r>
        <w:rPr>
          <w:rFonts w:ascii="PT Astra Serif" w:hAnsi="PT Astra Serif" w:eastAsia="PT Astra Serif" w:cs="PT Astra Serif"/>
          <w:b w:val="0"/>
          <w:bCs w:val="0"/>
          <w:sz w:val="26"/>
          <w:szCs w:val="26"/>
        </w:rPr>
        <w:t xml:space="preserve"> право на отказ от проведения обязательного профилактического визита.</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Выполнено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874</w:t>
      </w:r>
      <w:r>
        <w:rPr>
          <w:rFonts w:ascii="PT Astra Serif" w:hAnsi="PT Astra Serif" w:eastAsia="PT Astra Serif" w:cs="PT Astra Serif"/>
          <w:b w:val="0"/>
          <w:bCs w:val="0"/>
          <w:sz w:val="26"/>
          <w:szCs w:val="26"/>
        </w:rPr>
        <w:t xml:space="preserve"> консультировани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по вопросам обращения лекарственных средств</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 -</w:t>
      </w:r>
      <w:r>
        <w:rPr>
          <w:rFonts w:ascii="PT Astra Serif" w:hAnsi="PT Astra Serif" w:eastAsia="PT Astra Serif" w:cs="PT Astra Serif"/>
          <w:b w:val="0"/>
          <w:bCs w:val="0"/>
          <w:sz w:val="26"/>
          <w:szCs w:val="26"/>
        </w:rPr>
        <w:t xml:space="preserve"> 5</w:t>
      </w:r>
      <w:r>
        <w:rPr>
          <w:rFonts w:ascii="PT Astra Serif" w:hAnsi="PT Astra Serif" w:eastAsia="PT Astra Serif" w:cs="PT Astra Serif"/>
          <w:b w:val="0"/>
          <w:bCs w:val="0"/>
          <w:sz w:val="26"/>
          <w:szCs w:val="26"/>
        </w:rPr>
        <w:t xml:space="preserve">91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w:t>
      </w:r>
      <w:r>
        <w:rPr>
          <w:rFonts w:ascii="PT Astra Serif" w:hAnsi="PT Astra Serif" w:eastAsia="PT Astra Serif" w:cs="PT Astra Serif"/>
          <w:b w:val="0"/>
          <w:bCs w:val="0"/>
          <w:sz w:val="26"/>
          <w:szCs w:val="26"/>
        </w:rPr>
        <w:t xml:space="preserve">субъект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 малого</w:t>
      </w:r>
      <w:r>
        <w:rPr>
          <w:rFonts w:ascii="PT Astra Serif" w:hAnsi="PT Astra Serif" w:eastAsia="PT Astra Serif" w:cs="PT Astra Serif"/>
          <w:b w:val="0"/>
          <w:bCs w:val="0"/>
          <w:sz w:val="26"/>
          <w:szCs w:val="26"/>
        </w:rPr>
        <w:t xml:space="preserve"> и среднего</w:t>
      </w:r>
      <w:r>
        <w:rPr>
          <w:rFonts w:ascii="PT Astra Serif" w:hAnsi="PT Astra Serif" w:eastAsia="PT Astra Serif" w:cs="PT Astra Serif"/>
          <w:b w:val="0"/>
          <w:bCs w:val="0"/>
          <w:sz w:val="26"/>
          <w:szCs w:val="26"/>
        </w:rPr>
        <w:t xml:space="preserve"> бизнеса</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color w:val="ff0000"/>
          <w:sz w:val="26"/>
          <w:szCs w:val="26"/>
        </w:rPr>
        <w:pBdr>
          <w:bottom w:val="single" w:color="FFFFFF" w:sz="6" w:space="26"/>
        </w:pBdr>
      </w:pPr>
      <w:r>
        <w:rPr>
          <w:rFonts w:ascii="PT Astra Serif" w:hAnsi="PT Astra Serif" w:eastAsia="PT Astra Serif" w:cs="PT Astra Serif"/>
          <w:b w:val="0"/>
          <w:bCs w:val="0"/>
          <w:sz w:val="26"/>
          <w:szCs w:val="26"/>
        </w:rPr>
        <w:t xml:space="preserve">    Для установлени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соответствия </w:t>
      </w:r>
      <w:r>
        <w:rPr>
          <w:rFonts w:ascii="PT Astra Serif" w:hAnsi="PT Astra Serif" w:eastAsia="PT Astra Serif" w:cs="PT Astra Serif"/>
          <w:b w:val="0"/>
          <w:bCs w:val="0"/>
          <w:sz w:val="26"/>
          <w:szCs w:val="26"/>
        </w:rPr>
        <w:t xml:space="preserve">находящихся в обращении </w:t>
      </w:r>
      <w:r>
        <w:rPr>
          <w:rFonts w:ascii="PT Astra Serif" w:hAnsi="PT Astra Serif" w:eastAsia="PT Astra Serif" w:cs="PT Astra Serif"/>
          <w:b w:val="0"/>
          <w:bCs w:val="0"/>
          <w:sz w:val="26"/>
          <w:szCs w:val="26"/>
        </w:rPr>
        <w:t xml:space="preserve">лекарственных средств требованиям нормативной документации</w:t>
      </w:r>
      <w:r>
        <w:rPr>
          <w:rFonts w:ascii="PT Astra Serif" w:hAnsi="PT Astra Serif" w:eastAsia="PT Astra Serif" w:cs="PT Astra Serif"/>
          <w:b w:val="0"/>
          <w:bCs w:val="0"/>
          <w:sz w:val="26"/>
          <w:szCs w:val="26"/>
        </w:rPr>
        <w:t xml:space="preserve">, качества и эффективности лекарственных препаратов</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в медицинских и аптечных организациях, организациях оптовой торговли лекарственными средствами проведено </w:t>
      </w:r>
      <w:r>
        <w:rPr>
          <w:rFonts w:ascii="PT Astra Serif" w:hAnsi="PT Astra Serif" w:eastAsia="PT Astra Serif" w:cs="PT Astra Serif"/>
          <w:b w:val="0"/>
          <w:bCs w:val="0"/>
          <w:sz w:val="26"/>
          <w:szCs w:val="26"/>
        </w:rPr>
        <w:t xml:space="preserve">55</w:t>
      </w:r>
      <w:r>
        <w:rPr>
          <w:rFonts w:ascii="PT Astra Serif" w:hAnsi="PT Astra Serif" w:eastAsia="PT Astra Serif" w:cs="PT Astra Serif"/>
          <w:b w:val="0"/>
          <w:bCs w:val="0"/>
          <w:sz w:val="26"/>
          <w:szCs w:val="26"/>
        </w:rPr>
        <w:t xml:space="preserve"> мероприятий по выборочному контролю качества лекарственных средств</w:t>
      </w:r>
      <w:r>
        <w:rPr>
          <w:rFonts w:ascii="PT Astra Serif" w:hAnsi="PT Astra Serif" w:eastAsia="PT Astra Serif" w:cs="PT Astra Serif"/>
          <w:b w:val="0"/>
          <w:bCs w:val="0"/>
          <w:sz w:val="26"/>
          <w:szCs w:val="26"/>
        </w:rPr>
        <w:t xml:space="preserve"> (в 2023- 40)</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том числе - </w:t>
      </w:r>
      <w:r>
        <w:rPr>
          <w:rFonts w:ascii="PT Astra Serif" w:hAnsi="PT Astra Serif" w:eastAsia="PT Astra Serif" w:cs="PT Astra Serif"/>
          <w:b w:val="0"/>
          <w:bCs w:val="0"/>
          <w:sz w:val="26"/>
          <w:szCs w:val="26"/>
        </w:rPr>
        <w:t xml:space="preserve">36</w:t>
      </w:r>
      <w:r>
        <w:rPr>
          <w:rFonts w:ascii="PT Astra Serif" w:hAnsi="PT Astra Serif" w:eastAsia="PT Astra Serif" w:cs="PT Astra Serif"/>
          <w:b w:val="0"/>
          <w:bCs w:val="0"/>
          <w:sz w:val="26"/>
          <w:szCs w:val="26"/>
        </w:rPr>
        <w:t xml:space="preserve"> в отношении субъектов малого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color w:val="ff0000"/>
          <w:sz w:val="26"/>
          <w:szCs w:val="26"/>
        </w:rPr>
        <w:t xml:space="preserve"> </w:t>
      </w:r>
      <w:r>
        <w:rPr>
          <w:rFonts w:ascii="PT Astra Serif" w:hAnsi="PT Astra Serif" w:cs="PT Astra Serif"/>
          <w:color w:val="ff0000"/>
          <w:sz w:val="26"/>
          <w:szCs w:val="26"/>
        </w:rPr>
      </w:r>
      <w:r>
        <w:rPr>
          <w:rFonts w:ascii="PT Astra Serif" w:hAnsi="PT Astra Serif" w:cs="PT Astra Serif"/>
          <w:color w:val="ff0000"/>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рамках федерального государственного </w:t>
      </w:r>
      <w:r>
        <w:rPr>
          <w:rFonts w:ascii="PT Astra Serif" w:hAnsi="PT Astra Serif" w:eastAsia="PT Astra Serif" w:cs="PT Astra Serif"/>
          <w:b w:val="0"/>
          <w:bCs w:val="0"/>
          <w:sz w:val="26"/>
          <w:szCs w:val="26"/>
        </w:rPr>
        <w:t xml:space="preserve">контроля</w:t>
      </w:r>
      <w:r>
        <w:rPr>
          <w:rFonts w:ascii="PT Astra Serif" w:hAnsi="PT Astra Serif" w:eastAsia="PT Astra Serif" w:cs="PT Astra Serif"/>
          <w:b w:val="0"/>
          <w:bCs w:val="0"/>
          <w:sz w:val="26"/>
          <w:szCs w:val="26"/>
        </w:rPr>
        <w:t xml:space="preserve"> (надзор</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качества и безопасности медицинской деятельности</w:t>
      </w:r>
      <w:r>
        <w:rPr>
          <w:rFonts w:ascii="PT Astra Serif" w:hAnsi="PT Astra Serif" w:eastAsia="PT Astra Serif" w:cs="PT Astra Serif"/>
          <w:b w:val="0"/>
          <w:bCs w:val="0"/>
          <w:sz w:val="26"/>
          <w:szCs w:val="26"/>
        </w:rPr>
        <w:t xml:space="preserve"> в 2024 году проведено 36 внеплановых проверок (в 2023 году – 31),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 в отношении субъектов малого и среднего предприн</w:t>
      </w:r>
      <w:r>
        <w:rPr>
          <w:rFonts w:ascii="PT Astra Serif" w:hAnsi="PT Astra Serif" w:eastAsia="PT Astra Serif" w:cs="PT Astra Serif"/>
          <w:b w:val="0"/>
          <w:bCs w:val="0"/>
          <w:sz w:val="26"/>
          <w:szCs w:val="26"/>
        </w:rPr>
        <w:t xml:space="preserve">имательства – 2 (в 2023 году – 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Основаниями для проведе</w:t>
      </w:r>
      <w:r>
        <w:rPr>
          <w:rFonts w:ascii="PT Astra Serif" w:hAnsi="PT Astra Serif" w:eastAsia="PT Astra Serif" w:cs="PT Astra Serif"/>
          <w:b w:val="0"/>
          <w:bCs w:val="0"/>
          <w:sz w:val="26"/>
          <w:szCs w:val="26"/>
        </w:rPr>
        <w:t xml:space="preserve">ния внеплановых контрольных (надзорных) мероприятий с учетом требований Постановления Правительства Российской Федерации от 10.03.2022 № 336  явились:</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непосредственная угроза</w:t>
      </w:r>
      <w:r>
        <w:rPr>
          <w:rFonts w:ascii="PT Astra Serif" w:hAnsi="PT Astra Serif" w:eastAsia="PT Astra Serif" w:cs="PT Astra Serif"/>
          <w:b w:val="0"/>
          <w:bCs w:val="0"/>
          <w:sz w:val="26"/>
          <w:szCs w:val="26"/>
        </w:rPr>
        <w:t xml:space="preserve"> причинения вреда жизни и тяж</w:t>
      </w:r>
      <w:r>
        <w:rPr>
          <w:rFonts w:ascii="PT Astra Serif" w:hAnsi="PT Astra Serif" w:eastAsia="PT Astra Serif" w:cs="PT Astra Serif"/>
          <w:b w:val="0"/>
          <w:bCs w:val="0"/>
          <w:sz w:val="26"/>
          <w:szCs w:val="26"/>
        </w:rPr>
        <w:t xml:space="preserve">кого вреда здоровью граждан, факты</w:t>
      </w:r>
      <w:r>
        <w:rPr>
          <w:rFonts w:ascii="PT Astra Serif" w:hAnsi="PT Astra Serif" w:eastAsia="PT Astra Serif" w:cs="PT Astra Serif"/>
          <w:b w:val="0"/>
          <w:bCs w:val="0"/>
          <w:sz w:val="26"/>
          <w:szCs w:val="26"/>
        </w:rPr>
        <w:t xml:space="preserve"> причинения вреда жизни и</w:t>
      </w:r>
      <w:r>
        <w:rPr>
          <w:rFonts w:ascii="PT Astra Serif" w:hAnsi="PT Astra Serif" w:eastAsia="PT Astra Serif" w:cs="PT Astra Serif"/>
          <w:b w:val="0"/>
          <w:bCs w:val="0"/>
          <w:sz w:val="26"/>
          <w:szCs w:val="26"/>
        </w:rPr>
        <w:t xml:space="preserve"> тяжкого вреда здоровью граждан - 3 проверки (в 2023 году - 23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в отношении субъектов малого и среднего предприн</w:t>
      </w:r>
      <w:r>
        <w:rPr>
          <w:rFonts w:ascii="PT Astra Serif" w:hAnsi="PT Astra Serif" w:eastAsia="PT Astra Serif" w:cs="PT Astra Serif"/>
          <w:b w:val="0"/>
          <w:bCs w:val="0"/>
          <w:sz w:val="26"/>
          <w:szCs w:val="26"/>
        </w:rPr>
        <w:t xml:space="preserve">имательства - 2 (в 2023 году - 3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требование</w:t>
      </w:r>
      <w:r>
        <w:rPr>
          <w:rFonts w:ascii="PT Astra Serif" w:hAnsi="PT Astra Serif" w:eastAsia="PT Astra Serif" w:cs="PT Astra Serif"/>
          <w:b w:val="0"/>
          <w:bCs w:val="0"/>
          <w:sz w:val="26"/>
          <w:szCs w:val="26"/>
        </w:rPr>
        <w:t xml:space="preserve">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PT Astra Serif" w:hAnsi="PT Astra Serif" w:eastAsia="PT Astra Serif" w:cs="PT Astra Serif"/>
          <w:b w:val="0"/>
          <w:bCs w:val="0"/>
          <w:sz w:val="26"/>
          <w:szCs w:val="26"/>
        </w:rPr>
        <w:t xml:space="preserve"> - 10 проверок (в 2023 </w:t>
      </w:r>
      <w:r>
        <w:rPr>
          <w:rFonts w:ascii="PT Astra Serif" w:hAnsi="PT Astra Serif" w:eastAsia="PT Astra Serif" w:cs="PT Astra Serif"/>
          <w:b w:val="0"/>
          <w:bCs w:val="0"/>
          <w:sz w:val="26"/>
          <w:szCs w:val="26"/>
        </w:rPr>
        <w:t xml:space="preserve">- 2),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в отношении субъектов малого и среднего предпринимательства</w:t>
      </w:r>
      <w:r>
        <w:rPr>
          <w:rFonts w:ascii="PT Astra Serif" w:hAnsi="PT Astra Serif" w:eastAsia="PT Astra Serif" w:cs="PT Astra Serif"/>
          <w:b w:val="0"/>
          <w:bCs w:val="0"/>
          <w:sz w:val="26"/>
          <w:szCs w:val="26"/>
        </w:rPr>
        <w:t xml:space="preserve"> - 0 (в 2023 - 0)</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выявление</w:t>
      </w:r>
      <w:r>
        <w:rPr>
          <w:rFonts w:ascii="PT Astra Serif" w:hAnsi="PT Astra Serif" w:eastAsia="PT Astra Serif" w:cs="PT Astra Serif"/>
          <w:b w:val="0"/>
          <w:bCs w:val="0"/>
          <w:sz w:val="26"/>
          <w:szCs w:val="26"/>
        </w:rPr>
        <w:t xml:space="preserve"> индикаторов риска на</w:t>
      </w:r>
      <w:r>
        <w:rPr>
          <w:rFonts w:ascii="PT Astra Serif" w:hAnsi="PT Astra Serif" w:eastAsia="PT Astra Serif" w:cs="PT Astra Serif"/>
          <w:b w:val="0"/>
          <w:bCs w:val="0"/>
          <w:sz w:val="26"/>
          <w:szCs w:val="26"/>
        </w:rPr>
        <w:t xml:space="preserve">рушения обязательных требований - 23 </w:t>
      </w:r>
      <w:r>
        <w:rPr>
          <w:rFonts w:ascii="PT Astra Serif" w:hAnsi="PT Astra Serif" w:eastAsia="PT Astra Serif" w:cs="PT Astra Serif"/>
          <w:b w:val="0"/>
          <w:bCs w:val="0"/>
          <w:sz w:val="26"/>
          <w:szCs w:val="26"/>
        </w:rPr>
        <w:t xml:space="preserve">проверки </w:t>
      </w:r>
      <w:r>
        <w:rPr>
          <w:rFonts w:ascii="PT Astra Serif" w:hAnsi="PT Astra Serif" w:eastAsia="PT Astra Serif" w:cs="PT Astra Serif"/>
          <w:b w:val="0"/>
          <w:bCs w:val="0"/>
          <w:sz w:val="26"/>
          <w:szCs w:val="26"/>
        </w:rPr>
        <w:t xml:space="preserve">(в 2022- 6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в отношении субъектов малого и с</w:t>
      </w:r>
      <w:r>
        <w:rPr>
          <w:rFonts w:ascii="PT Astra Serif" w:hAnsi="PT Astra Serif" w:eastAsia="PT Astra Serif" w:cs="PT Astra Serif"/>
          <w:b w:val="0"/>
          <w:bCs w:val="0"/>
          <w:sz w:val="26"/>
          <w:szCs w:val="26"/>
        </w:rPr>
        <w:t xml:space="preserve">реднего предпринимательства - 0.</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2024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в рамках </w:t>
      </w:r>
      <w:r>
        <w:rPr>
          <w:rFonts w:ascii="PT Astra Serif" w:hAnsi="PT Astra Serif" w:eastAsia="PT Astra Serif" w:cs="PT Astra Serif"/>
          <w:b w:val="0"/>
          <w:bCs w:val="0"/>
          <w:sz w:val="26"/>
          <w:szCs w:val="26"/>
        </w:rPr>
        <w:t xml:space="preserve">федерального государственного контроля (надзора) качества и безопасности медицинской деятельности </w:t>
      </w:r>
      <w:r>
        <w:rPr>
          <w:rFonts w:ascii="PT Astra Serif" w:hAnsi="PT Astra Serif" w:eastAsia="PT Astra Serif" w:cs="PT Astra Serif"/>
          <w:b w:val="0"/>
          <w:bCs w:val="0"/>
          <w:sz w:val="26"/>
          <w:szCs w:val="26"/>
        </w:rPr>
        <w:t xml:space="preserve">объявлено </w:t>
      </w:r>
      <w:r>
        <w:rPr>
          <w:rFonts w:ascii="PT Astra Serif" w:hAnsi="PT Astra Serif" w:eastAsia="PT Astra Serif" w:cs="PT Astra Serif"/>
          <w:b w:val="0"/>
          <w:bCs w:val="0"/>
          <w:sz w:val="26"/>
          <w:szCs w:val="26"/>
        </w:rPr>
        <w:t xml:space="preserve">358</w:t>
      </w:r>
      <w:r>
        <w:rPr>
          <w:rFonts w:ascii="PT Astra Serif" w:hAnsi="PT Astra Serif" w:eastAsia="PT Astra Serif" w:cs="PT Astra Serif"/>
          <w:b w:val="0"/>
          <w:bCs w:val="0"/>
          <w:sz w:val="26"/>
          <w:szCs w:val="26"/>
        </w:rPr>
        <w:t xml:space="preserve"> предостере</w:t>
      </w:r>
      <w:r>
        <w:rPr>
          <w:rFonts w:ascii="PT Astra Serif" w:hAnsi="PT Astra Serif" w:eastAsia="PT Astra Serif" w:cs="PT Astra Serif"/>
          <w:b w:val="0"/>
          <w:bCs w:val="0"/>
          <w:sz w:val="26"/>
          <w:szCs w:val="26"/>
        </w:rPr>
        <w:t xml:space="preserve">жений (в 2023 году - 167), из них </w:t>
      </w:r>
      <w:r>
        <w:rPr>
          <w:rFonts w:ascii="PT Astra Serif" w:hAnsi="PT Astra Serif" w:eastAsia="PT Astra Serif" w:cs="PT Astra Serif"/>
          <w:b w:val="0"/>
          <w:bCs w:val="0"/>
          <w:sz w:val="26"/>
          <w:szCs w:val="26"/>
        </w:rPr>
        <w:t xml:space="preserve">в отношении субъектов малого </w:t>
      </w:r>
      <w:r>
        <w:rPr>
          <w:rFonts w:ascii="PT Astra Serif" w:hAnsi="PT Astra Serif" w:eastAsia="PT Astra Serif" w:cs="PT Astra Serif"/>
          <w:b w:val="0"/>
          <w:bCs w:val="0"/>
          <w:sz w:val="26"/>
          <w:szCs w:val="26"/>
        </w:rPr>
        <w:t xml:space="preserve">бизнеса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- 227</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2023 году - 59). </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П</w:t>
      </w:r>
      <w:r>
        <w:rPr>
          <w:rFonts w:ascii="PT Astra Serif" w:hAnsi="PT Astra Serif" w:eastAsia="PT Astra Serif" w:cs="PT Astra Serif"/>
          <w:b w:val="0"/>
          <w:bCs w:val="0"/>
          <w:sz w:val="26"/>
          <w:szCs w:val="26"/>
        </w:rPr>
        <w:t xml:space="preserve">о указанному виду контроля в 62,6</w:t>
      </w:r>
      <w:r>
        <w:rPr>
          <w:rFonts w:ascii="PT Astra Serif" w:hAnsi="PT Astra Serif" w:eastAsia="PT Astra Serif" w:cs="PT Astra Serif"/>
          <w:b w:val="0"/>
          <w:bCs w:val="0"/>
          <w:sz w:val="26"/>
          <w:szCs w:val="26"/>
        </w:rPr>
        <w:t xml:space="preserve">% случаев предостережения </w:t>
      </w:r>
      <w:r>
        <w:rPr>
          <w:rFonts w:ascii="PT Astra Serif" w:hAnsi="PT Astra Serif" w:eastAsia="PT Astra Serif" w:cs="PT Astra Serif"/>
          <w:b w:val="0"/>
          <w:bCs w:val="0"/>
          <w:sz w:val="26"/>
          <w:szCs w:val="26"/>
        </w:rPr>
        <w:t xml:space="preserve">о недопустимости нарушения обязательных требований </w:t>
      </w:r>
      <w:r>
        <w:rPr>
          <w:rFonts w:ascii="PT Astra Serif" w:hAnsi="PT Astra Serif" w:eastAsia="PT Astra Serif" w:cs="PT Astra Serif"/>
          <w:b w:val="0"/>
          <w:bCs w:val="0"/>
          <w:sz w:val="26"/>
          <w:szCs w:val="26"/>
        </w:rPr>
        <w:t xml:space="preserve">объявл</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лись в связи с непредставлением </w:t>
      </w:r>
      <w:r>
        <w:rPr>
          <w:rFonts w:ascii="PT Astra Serif" w:hAnsi="PT Astra Serif" w:eastAsia="PT Astra Serif" w:cs="PT Astra Serif"/>
          <w:b w:val="0"/>
          <w:bCs w:val="0"/>
          <w:sz w:val="26"/>
          <w:szCs w:val="26"/>
        </w:rPr>
        <w:t xml:space="preserve">лицензиатами </w:t>
      </w:r>
      <w:r>
        <w:rPr>
          <w:rFonts w:ascii="PT Astra Serif" w:hAnsi="PT Astra Serif" w:eastAsia="PT Astra Serif" w:cs="PT Astra Serif"/>
          <w:b w:val="0"/>
          <w:bCs w:val="0"/>
          <w:sz w:val="26"/>
          <w:szCs w:val="26"/>
        </w:rPr>
        <w:t xml:space="preserve">сведений в Федеральный реестр м</w:t>
      </w:r>
      <w:r>
        <w:rPr>
          <w:rFonts w:ascii="PT Astra Serif" w:hAnsi="PT Astra Serif" w:eastAsia="PT Astra Serif" w:cs="PT Astra Serif"/>
          <w:b w:val="0"/>
          <w:bCs w:val="0"/>
          <w:sz w:val="26"/>
          <w:szCs w:val="26"/>
        </w:rPr>
        <w:t xml:space="preserve">едицинских организаций (ФРМО), </w:t>
      </w:r>
      <w:r>
        <w:rPr>
          <w:rFonts w:ascii="PT Astra Serif" w:hAnsi="PT Astra Serif" w:eastAsia="PT Astra Serif" w:cs="PT Astra Serif"/>
          <w:b w:val="0"/>
          <w:bCs w:val="0"/>
          <w:sz w:val="26"/>
          <w:szCs w:val="26"/>
        </w:rPr>
        <w:t xml:space="preserve">Феде</w:t>
      </w:r>
      <w:r>
        <w:rPr>
          <w:rFonts w:ascii="PT Astra Serif" w:hAnsi="PT Astra Serif" w:eastAsia="PT Astra Serif" w:cs="PT Astra Serif"/>
          <w:b w:val="0"/>
          <w:bCs w:val="0"/>
          <w:sz w:val="26"/>
          <w:szCs w:val="26"/>
        </w:rPr>
        <w:t xml:space="preserve">ральный регистр медицинских работников (ФРМР)</w:t>
      </w:r>
      <w:r>
        <w:rPr>
          <w:rFonts w:ascii="PT Astra Serif" w:hAnsi="PT Astra Serif" w:eastAsia="PT Astra Serif" w:cs="PT Astra Serif"/>
          <w:b w:val="0"/>
          <w:bCs w:val="0"/>
          <w:sz w:val="26"/>
          <w:szCs w:val="26"/>
        </w:rPr>
        <w:t xml:space="preserve"> и </w:t>
      </w:r>
      <w:r>
        <w:rPr>
          <w:rFonts w:ascii="PT Astra Serif" w:hAnsi="PT Astra Serif" w:eastAsia="PT Astra Serif" w:cs="PT Astra Serif"/>
          <w:b w:val="0"/>
          <w:bCs w:val="0"/>
          <w:sz w:val="26"/>
          <w:szCs w:val="26"/>
        </w:rPr>
        <w:t xml:space="preserve">Федеральный реестр электронных медицинских документов</w:t>
      </w:r>
      <w:r>
        <w:rPr>
          <w:rFonts w:ascii="PT Astra Serif" w:hAnsi="PT Astra Serif" w:eastAsia="PT Astra Serif" w:cs="PT Astra Serif"/>
          <w:b w:val="0"/>
          <w:bCs w:val="0"/>
          <w:sz w:val="26"/>
          <w:szCs w:val="26"/>
        </w:rPr>
        <w:t xml:space="preserve"> единой государственной информационной системе </w:t>
      </w:r>
      <w:r>
        <w:rPr>
          <w:rFonts w:ascii="PT Astra Serif" w:hAnsi="PT Astra Serif" w:eastAsia="PT Astra Serif" w:cs="PT Astra Serif"/>
          <w:b w:val="0"/>
          <w:bCs w:val="0"/>
          <w:sz w:val="26"/>
          <w:szCs w:val="26"/>
        </w:rPr>
        <w:t xml:space="preserve">в сфере здравоохранения (ЕГИСЗ).</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рассматриваемом периоде проведен</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88</w:t>
      </w:r>
      <w:r>
        <w:rPr>
          <w:rFonts w:ascii="PT Astra Serif" w:hAnsi="PT Astra Serif" w:eastAsia="PT Astra Serif" w:cs="PT Astra Serif"/>
          <w:b w:val="0"/>
          <w:bCs w:val="0"/>
          <w:sz w:val="26"/>
          <w:szCs w:val="26"/>
        </w:rPr>
        <w:t xml:space="preserve"> профилактических</w:t>
      </w:r>
      <w:r>
        <w:rPr>
          <w:rFonts w:ascii="PT Astra Serif" w:hAnsi="PT Astra Serif" w:eastAsia="PT Astra Serif" w:cs="PT Astra Serif"/>
          <w:b w:val="0"/>
          <w:bCs w:val="0"/>
          <w:sz w:val="26"/>
          <w:szCs w:val="26"/>
        </w:rPr>
        <w:t xml:space="preserve"> визит</w:t>
      </w:r>
      <w:r>
        <w:rPr>
          <w:rFonts w:ascii="PT Astra Serif" w:hAnsi="PT Astra Serif" w:eastAsia="PT Astra Serif" w:cs="PT Astra Serif"/>
          <w:b w:val="0"/>
          <w:bCs w:val="0"/>
          <w:sz w:val="26"/>
          <w:szCs w:val="26"/>
        </w:rPr>
        <w:t xml:space="preserve">ов (в 2023</w:t>
      </w:r>
      <w:r>
        <w:rPr>
          <w:rFonts w:ascii="PT Astra Serif" w:hAnsi="PT Astra Serif" w:eastAsia="PT Astra Serif" w:cs="PT Astra Serif"/>
          <w:b w:val="0"/>
          <w:bCs w:val="0"/>
          <w:sz w:val="26"/>
          <w:szCs w:val="26"/>
        </w:rPr>
        <w:t xml:space="preserve"> году - 101), </w:t>
      </w:r>
      <w:r>
        <w:rPr>
          <w:rFonts w:ascii="PT Astra Serif" w:hAnsi="PT Astra Serif" w:eastAsia="PT Astra Serif" w:cs="PT Astra Serif"/>
          <w:b w:val="0"/>
          <w:bCs w:val="0"/>
          <w:sz w:val="26"/>
          <w:szCs w:val="26"/>
        </w:rPr>
        <w:t xml:space="preserve">из них </w:t>
      </w:r>
      <w:r>
        <w:rPr>
          <w:rFonts w:ascii="PT Astra Serif" w:hAnsi="PT Astra Serif" w:eastAsia="PT Astra Serif" w:cs="PT Astra Serif"/>
          <w:b w:val="0"/>
          <w:bCs w:val="0"/>
          <w:sz w:val="26"/>
          <w:szCs w:val="26"/>
        </w:rPr>
        <w:t xml:space="preserve">в отношении субъект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 бизнеса - 43 (в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году - 52),</w:t>
      </w:r>
      <w:r>
        <w:rPr>
          <w:rFonts w:ascii="PT Astra Serif" w:hAnsi="PT Astra Serif" w:eastAsia="PT Astra Serif" w:cs="PT Astra Serif"/>
          <w:b w:val="0"/>
          <w:bCs w:val="0"/>
          <w:sz w:val="26"/>
          <w:szCs w:val="26"/>
        </w:rPr>
        <w:t xml:space="preserve"> в том числе </w:t>
      </w:r>
      <w:r>
        <w:rPr>
          <w:rFonts w:ascii="PT Astra Serif" w:hAnsi="PT Astra Serif" w:eastAsia="PT Astra Serif" w:cs="PT Astra Serif"/>
          <w:b w:val="0"/>
          <w:bCs w:val="0"/>
          <w:sz w:val="26"/>
          <w:szCs w:val="26"/>
        </w:rPr>
        <w:t xml:space="preserve">8</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формате видеоконференцсвязи с использованием МП «Мобильный инспектор».</w:t>
      </w:r>
      <w:r>
        <w:rPr>
          <w:rFonts w:ascii="PT Astra Serif" w:hAnsi="PT Astra Serif" w:eastAsia="PT Astra Serif" w:cs="PT Astra Serif"/>
          <w:b w:val="0"/>
          <w:bCs w:val="0"/>
          <w:sz w:val="26"/>
          <w:szCs w:val="26"/>
        </w:rPr>
        <w:t xml:space="preserve"> 3</w:t>
      </w:r>
      <w:r>
        <w:rPr>
          <w:rFonts w:ascii="PT Astra Serif" w:hAnsi="PT Astra Serif" w:eastAsia="PT Astra Serif" w:cs="PT Astra Serif"/>
          <w:b w:val="0"/>
          <w:bCs w:val="0"/>
          <w:sz w:val="26"/>
          <w:szCs w:val="26"/>
        </w:rPr>
        <w:t xml:space="preserve"> организаци</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 частной формы собственности реализовали право на отказ от проведения обязательного профилактического визита.</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Территориальным органом Росздравнадзора по Чувашской Республике выполнено </w:t>
      </w:r>
      <w:r>
        <w:rPr>
          <w:rFonts w:ascii="PT Astra Serif" w:hAnsi="PT Astra Serif" w:eastAsia="PT Astra Serif" w:cs="PT Astra Serif"/>
          <w:b w:val="0"/>
          <w:bCs w:val="0"/>
          <w:sz w:val="26"/>
          <w:szCs w:val="26"/>
        </w:rPr>
        <w:t xml:space="preserve">1008</w:t>
      </w:r>
      <w:r>
        <w:rPr>
          <w:rFonts w:ascii="PT Astra Serif" w:hAnsi="PT Astra Serif" w:eastAsia="PT Astra Serif" w:cs="PT Astra Serif"/>
          <w:b w:val="0"/>
          <w:bCs w:val="0"/>
          <w:sz w:val="26"/>
          <w:szCs w:val="26"/>
        </w:rPr>
        <w:t xml:space="preserve"> консультировани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по вопросам обращения лекарственных средств, из них - </w:t>
      </w:r>
      <w:r>
        <w:rPr>
          <w:rFonts w:ascii="PT Astra Serif" w:hAnsi="PT Astra Serif" w:eastAsia="PT Astra Serif" w:cs="PT Astra Serif"/>
          <w:b w:val="0"/>
          <w:bCs w:val="0"/>
          <w:sz w:val="26"/>
          <w:szCs w:val="26"/>
        </w:rPr>
        <w:t xml:space="preserve">810</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w:t>
      </w:r>
      <w:r>
        <w:rPr>
          <w:rFonts w:ascii="PT Astra Serif" w:hAnsi="PT Astra Serif" w:eastAsia="PT Astra Serif" w:cs="PT Astra Serif"/>
          <w:b w:val="0"/>
          <w:bCs w:val="0"/>
          <w:sz w:val="26"/>
          <w:szCs w:val="26"/>
        </w:rPr>
        <w:t xml:space="preserve">субъект</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малого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рамках федерального государственного контроля (надзора) за обращением медицинских изделий в 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проведен</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 внеплан</w:t>
      </w:r>
      <w:r>
        <w:rPr>
          <w:rFonts w:ascii="PT Astra Serif" w:hAnsi="PT Astra Serif" w:eastAsia="PT Astra Serif" w:cs="PT Astra Serif"/>
          <w:b w:val="0"/>
          <w:bCs w:val="0"/>
          <w:sz w:val="26"/>
          <w:szCs w:val="26"/>
        </w:rPr>
        <w:t xml:space="preserve">овый выборочный контроль медицинских изделий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1</w:t>
      </w:r>
      <w:r>
        <w:rPr>
          <w:rFonts w:ascii="PT Astra Serif" w:hAnsi="PT Astra Serif" w:eastAsia="PT Astra Serif" w:cs="PT Astra Serif"/>
          <w:b w:val="0"/>
          <w:bCs w:val="0"/>
          <w:sz w:val="26"/>
          <w:szCs w:val="26"/>
        </w:rPr>
        <w:t xml:space="preserve"> внеплановая проверка</w:t>
      </w:r>
      <w:r>
        <w:rPr>
          <w:rFonts w:ascii="PT Astra Serif" w:hAnsi="PT Astra Serif" w:eastAsia="PT Astra Serif" w:cs="PT Astra Serif"/>
          <w:b w:val="0"/>
          <w:bCs w:val="0"/>
          <w:sz w:val="26"/>
          <w:szCs w:val="26"/>
        </w:rPr>
        <w:t xml:space="preserve">), в том числе в отношении субъектов малого и среднего предпринимательства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 (в 20</w:t>
      </w:r>
      <w:r>
        <w:rPr>
          <w:rFonts w:ascii="PT Astra Serif" w:hAnsi="PT Astra Serif" w:eastAsia="PT Astra Serif" w:cs="PT Astra Serif"/>
          <w:b w:val="0"/>
          <w:bCs w:val="0"/>
          <w:sz w:val="26"/>
          <w:szCs w:val="26"/>
        </w:rPr>
        <w:t xml:space="preserve">2</w:t>
      </w:r>
      <w:r>
        <w:rPr>
          <w:rFonts w:ascii="PT Astra Serif" w:hAnsi="PT Astra Serif" w:eastAsia="PT Astra Serif" w:cs="PT Astra Serif"/>
          <w:b w:val="0"/>
          <w:bCs w:val="0"/>
          <w:sz w:val="26"/>
          <w:szCs w:val="26"/>
        </w:rPr>
        <w:t xml:space="preserve">3 -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С целью профилактики рисков нарушения обязательных требований </w:t>
      </w:r>
      <w:r>
        <w:rPr>
          <w:rFonts w:ascii="PT Astra Serif" w:hAnsi="PT Astra Serif" w:eastAsia="PT Astra Serif" w:cs="PT Astra Serif"/>
          <w:b w:val="0"/>
          <w:bCs w:val="0"/>
          <w:sz w:val="26"/>
          <w:szCs w:val="26"/>
        </w:rPr>
        <w:t xml:space="preserve">п</w:t>
      </w:r>
      <w:r>
        <w:rPr>
          <w:rFonts w:ascii="PT Astra Serif" w:hAnsi="PT Astra Serif" w:eastAsia="PT Astra Serif" w:cs="PT Astra Serif"/>
          <w:b w:val="0"/>
          <w:bCs w:val="0"/>
          <w:sz w:val="26"/>
          <w:szCs w:val="26"/>
        </w:rPr>
        <w:t xml:space="preserve">роведен </w:t>
      </w:r>
      <w:r>
        <w:rPr>
          <w:rFonts w:ascii="PT Astra Serif" w:hAnsi="PT Astra Serif" w:eastAsia="PT Astra Serif" w:cs="PT Astra Serif"/>
          <w:b w:val="0"/>
          <w:bCs w:val="0"/>
          <w:sz w:val="26"/>
          <w:szCs w:val="26"/>
        </w:rPr>
        <w:t xml:space="preserve">41</w:t>
      </w:r>
      <w:r>
        <w:rPr>
          <w:rFonts w:ascii="PT Astra Serif" w:hAnsi="PT Astra Serif" w:eastAsia="PT Astra Serif" w:cs="PT Astra Serif"/>
          <w:b w:val="0"/>
          <w:bCs w:val="0"/>
          <w:sz w:val="26"/>
          <w:szCs w:val="26"/>
        </w:rPr>
        <w:t xml:space="preserve"> профилактически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визит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8</w:t>
      </w:r>
      <w:r>
        <w:rPr>
          <w:rFonts w:ascii="PT Astra Serif" w:hAnsi="PT Astra Serif" w:eastAsia="PT Astra Serif" w:cs="PT Astra Serif"/>
          <w:b w:val="0"/>
          <w:bCs w:val="0"/>
          <w:sz w:val="26"/>
          <w:szCs w:val="26"/>
        </w:rPr>
        <w:t xml:space="preserve"> в отношении субъектов малого и среднего предпринимательства (в 2022 году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color w:val="ff0000"/>
          <w:sz w:val="26"/>
          <w:szCs w:val="26"/>
        </w:rPr>
        <w:t xml:space="preserve"> </w:t>
      </w:r>
      <w:r>
        <w:rPr>
          <w:rFonts w:ascii="PT Astra Serif" w:hAnsi="PT Astra Serif" w:eastAsia="PT Astra Serif" w:cs="PT Astra Serif"/>
          <w:b w:val="0"/>
          <w:bCs w:val="0"/>
          <w:sz w:val="26"/>
          <w:szCs w:val="26"/>
        </w:rPr>
        <w:t xml:space="preserve">в том числе 5 в формате видеоконференцсвязи с использованием МП «Мобильный инспектор».</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рамках </w:t>
      </w:r>
      <w:r>
        <w:rPr>
          <w:rFonts w:ascii="PT Astra Serif" w:hAnsi="PT Astra Serif" w:eastAsia="PT Astra Serif" w:cs="PT Astra Serif"/>
          <w:b w:val="0"/>
          <w:bCs w:val="0"/>
          <w:sz w:val="26"/>
          <w:szCs w:val="26"/>
        </w:rPr>
        <w:t xml:space="preserve">федерального государственного контроля (надзора) </w:t>
      </w:r>
      <w:r>
        <w:rPr>
          <w:rFonts w:ascii="PT Astra Serif" w:hAnsi="PT Astra Serif" w:eastAsia="PT Astra Serif" w:cs="PT Astra Serif"/>
          <w:b w:val="0"/>
          <w:bCs w:val="0"/>
          <w:sz w:val="26"/>
          <w:szCs w:val="26"/>
        </w:rPr>
        <w:t xml:space="preserve">за обращением медицинских изделий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объявлено 1</w:t>
      </w:r>
      <w:r>
        <w:rPr>
          <w:rFonts w:ascii="PT Astra Serif" w:hAnsi="PT Astra Serif" w:eastAsia="PT Astra Serif" w:cs="PT Astra Serif"/>
          <w:b w:val="0"/>
          <w:bCs w:val="0"/>
          <w:sz w:val="26"/>
          <w:szCs w:val="26"/>
        </w:rPr>
        <w:t xml:space="preserve"> предостере</w:t>
      </w:r>
      <w:r>
        <w:rPr>
          <w:rFonts w:ascii="PT Astra Serif" w:hAnsi="PT Astra Serif" w:eastAsia="PT Astra Serif" w:cs="PT Astra Serif"/>
          <w:b w:val="0"/>
          <w:bCs w:val="0"/>
          <w:sz w:val="26"/>
          <w:szCs w:val="26"/>
        </w:rPr>
        <w:t xml:space="preserve">жение </w:t>
      </w:r>
      <w:r>
        <w:rPr>
          <w:rFonts w:ascii="PT Astra Serif" w:hAnsi="PT Astra Serif" w:eastAsia="PT Astra Serif" w:cs="PT Astra Serif"/>
          <w:b w:val="0"/>
          <w:bCs w:val="0"/>
          <w:sz w:val="26"/>
          <w:szCs w:val="26"/>
        </w:rPr>
        <w:t xml:space="preserve">в отношении субъект</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малого </w:t>
      </w:r>
      <w:r>
        <w:rPr>
          <w:rFonts w:ascii="PT Astra Serif" w:hAnsi="PT Astra Serif" w:eastAsia="PT Astra Serif" w:cs="PT Astra Serif"/>
          <w:b w:val="0"/>
          <w:bCs w:val="0"/>
          <w:sz w:val="26"/>
          <w:szCs w:val="26"/>
        </w:rPr>
        <w:t xml:space="preserve">бизнеса </w:t>
      </w:r>
      <w:r>
        <w:rPr>
          <w:rFonts w:ascii="PT Astra Serif" w:hAnsi="PT Astra Serif" w:eastAsia="PT Astra Serif" w:cs="PT Astra Serif"/>
          <w:b w:val="0"/>
          <w:bCs w:val="0"/>
          <w:sz w:val="26"/>
          <w:szCs w:val="26"/>
        </w:rPr>
        <w:t xml:space="preserve">(в 2023 году - 2)</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color w:val="ff0000"/>
          <w:sz w:val="26"/>
          <w:szCs w:val="26"/>
        </w:rPr>
        <w:pBdr>
          <w:bottom w:val="single" w:color="FFFFFF" w:sz="6" w:space="26"/>
        </w:pBdr>
      </w:pPr>
      <w:r>
        <w:rPr>
          <w:rFonts w:ascii="PT Astra Serif" w:hAnsi="PT Astra Serif" w:eastAsia="PT Astra Serif" w:cs="PT Astra Serif"/>
          <w:b w:val="0"/>
          <w:bCs w:val="0"/>
          <w:sz w:val="26"/>
          <w:szCs w:val="26"/>
        </w:rPr>
        <w:t xml:space="preserve">     Выполнено </w:t>
      </w:r>
      <w:r>
        <w:rPr>
          <w:rFonts w:ascii="PT Astra Serif" w:hAnsi="PT Astra Serif" w:eastAsia="PT Astra Serif" w:cs="PT Astra Serif"/>
          <w:b w:val="0"/>
          <w:bCs w:val="0"/>
          <w:sz w:val="26"/>
          <w:szCs w:val="26"/>
        </w:rPr>
        <w:t xml:space="preserve">510</w:t>
      </w:r>
      <w:r>
        <w:rPr>
          <w:rFonts w:ascii="PT Astra Serif" w:hAnsi="PT Astra Serif" w:eastAsia="PT Astra Serif" w:cs="PT Astra Serif"/>
          <w:b w:val="0"/>
          <w:bCs w:val="0"/>
          <w:sz w:val="26"/>
          <w:szCs w:val="26"/>
        </w:rPr>
        <w:t xml:space="preserve"> консультировани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по вопросам обращения лекарственных средств, из них - </w:t>
      </w:r>
      <w:r>
        <w:rPr>
          <w:rFonts w:ascii="PT Astra Serif" w:hAnsi="PT Astra Serif" w:eastAsia="PT Astra Serif" w:cs="PT Astra Serif"/>
          <w:b w:val="0"/>
          <w:bCs w:val="0"/>
          <w:sz w:val="26"/>
          <w:szCs w:val="26"/>
        </w:rPr>
        <w:t xml:space="preserve">201</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отношении </w:t>
      </w:r>
      <w:r>
        <w:rPr>
          <w:rFonts w:ascii="PT Astra Serif" w:hAnsi="PT Astra Serif" w:eastAsia="PT Astra Serif" w:cs="PT Astra Serif"/>
          <w:b w:val="0"/>
          <w:bCs w:val="0"/>
          <w:sz w:val="26"/>
          <w:szCs w:val="26"/>
        </w:rPr>
        <w:t xml:space="preserve">субъект</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малого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cs="PT Astra Serif"/>
          <w:color w:val="ff0000"/>
          <w:sz w:val="26"/>
          <w:szCs w:val="26"/>
        </w:rPr>
      </w:r>
      <w:r>
        <w:rPr>
          <w:rFonts w:ascii="PT Astra Serif" w:hAnsi="PT Astra Serif" w:cs="PT Astra Serif"/>
          <w:color w:val="ff0000"/>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Доля профилактических мероприятий в общем числе контрольных (надзорных) и профилактических мероприятий составила 97,8 %. </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Доля организаций малого и среднего предпринимательства и индивидуальных предпринимателей, подвергнутых контролю и надзору, от общего числа поднадзорных хозяйствующих субъектов составила 0,5%.</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итогам</w:t>
      </w:r>
      <w:r>
        <w:rPr>
          <w:rFonts w:ascii="PT Astra Serif" w:hAnsi="PT Astra Serif" w:eastAsia="PT Astra Serif" w:cs="PT Astra Serif"/>
          <w:b w:val="0"/>
          <w:bCs w:val="0"/>
          <w:sz w:val="26"/>
          <w:szCs w:val="26"/>
        </w:rPr>
        <w:t xml:space="preserve"> контрольных (надзорных) мероприятий руководителям юридических лиц выдано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38</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предписания</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33),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 в отношении субъектов малого и среднего предпринимательства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6</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В связи с выявленными нарушениями обязательных треб</w:t>
      </w:r>
      <w:r>
        <w:rPr>
          <w:rFonts w:ascii="PT Astra Serif" w:hAnsi="PT Astra Serif" w:eastAsia="PT Astra Serif" w:cs="PT Astra Serif"/>
          <w:b w:val="0"/>
          <w:bCs w:val="0"/>
          <w:sz w:val="26"/>
          <w:szCs w:val="26"/>
        </w:rPr>
        <w:t xml:space="preserve">ований в сфере здравоохранения </w:t>
      </w: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озбуждено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7</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дел об административном правонарушении (в 202</w:t>
      </w:r>
      <w:r>
        <w:rPr>
          <w:rFonts w:ascii="PT Astra Serif" w:hAnsi="PT Astra Serif" w:eastAsia="PT Astra Serif" w:cs="PT Astra Serif"/>
          <w:b w:val="0"/>
          <w:bCs w:val="0"/>
          <w:sz w:val="26"/>
          <w:szCs w:val="26"/>
        </w:rPr>
        <w:t xml:space="preserve">3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том числе в отношении субъектов малого и среднего предпринимательства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5</w:t>
      </w:r>
      <w:r>
        <w:rPr>
          <w:rFonts w:ascii="PT Astra Serif" w:hAnsi="PT Astra Serif" w:eastAsia="PT Astra Serif" w:cs="PT Astra Serif"/>
          <w:b w:val="0"/>
          <w:bCs w:val="0"/>
          <w:sz w:val="26"/>
          <w:szCs w:val="26"/>
        </w:rPr>
        <w:t xml:space="preserve"> (в 202</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 году - </w:t>
      </w:r>
      <w:r>
        <w:rPr>
          <w:rFonts w:ascii="PT Astra Serif" w:hAnsi="PT Astra Serif" w:eastAsia="PT Astra Serif" w:cs="PT Astra Serif"/>
          <w:b w:val="0"/>
          <w:bCs w:val="0"/>
          <w:sz w:val="26"/>
          <w:szCs w:val="26"/>
        </w:rPr>
        <w:t xml:space="preserve">3</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из них</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по результатам рассмотрения </w:t>
      </w:r>
      <w:r>
        <w:rPr>
          <w:rFonts w:ascii="PT Astra Serif" w:hAnsi="PT Astra Serif" w:eastAsia="PT Astra Serif" w:cs="PT Astra Serif"/>
          <w:b w:val="0"/>
          <w:bCs w:val="0"/>
          <w:sz w:val="26"/>
          <w:szCs w:val="26"/>
        </w:rPr>
        <w:t xml:space="preserve">которых </w:t>
      </w:r>
      <w:r>
        <w:rPr>
          <w:rFonts w:ascii="PT Astra Serif" w:hAnsi="PT Astra Serif" w:eastAsia="PT Astra Serif" w:cs="PT Astra Serif"/>
          <w:b w:val="0"/>
          <w:bCs w:val="0"/>
          <w:sz w:val="26"/>
          <w:szCs w:val="26"/>
        </w:rPr>
        <w:t xml:space="preserve">во всех случаях </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дминистративные наказания в виде</w:t>
      </w:r>
      <w:r>
        <w:rPr>
          <w:rFonts w:ascii="PT Astra Serif" w:hAnsi="PT Astra Serif" w:eastAsia="PT Astra Serif" w:cs="PT Astra Serif"/>
          <w:b w:val="0"/>
          <w:bCs w:val="0"/>
          <w:sz w:val="26"/>
          <w:szCs w:val="26"/>
        </w:rPr>
        <w:t xml:space="preserve"> штрафа заменен</w:t>
      </w:r>
      <w:r>
        <w:rPr>
          <w:rFonts w:ascii="PT Astra Serif" w:hAnsi="PT Astra Serif" w:eastAsia="PT Astra Serif" w:cs="PT Astra Serif"/>
          <w:b w:val="0"/>
          <w:bCs w:val="0"/>
          <w:sz w:val="26"/>
          <w:szCs w:val="26"/>
        </w:rPr>
        <w:t xml:space="preserve">ы</w:t>
      </w:r>
      <w:r>
        <w:rPr>
          <w:rFonts w:ascii="PT Astra Serif" w:hAnsi="PT Astra Serif" w:eastAsia="PT Astra Serif" w:cs="PT Astra Serif"/>
          <w:b w:val="0"/>
          <w:bCs w:val="0"/>
          <w:sz w:val="26"/>
          <w:szCs w:val="26"/>
        </w:rPr>
        <w:t xml:space="preserve"> на</w:t>
      </w:r>
      <w:r>
        <w:rPr>
          <w:rFonts w:ascii="PT Astra Serif" w:hAnsi="PT Astra Serif" w:eastAsia="PT Astra Serif" w:cs="PT Astra Serif"/>
          <w:b w:val="0"/>
          <w:bCs w:val="0"/>
          <w:sz w:val="26"/>
          <w:szCs w:val="26"/>
        </w:rPr>
        <w:t xml:space="preserve"> предупреждения. </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sz w:val="26"/>
          <w:szCs w:val="26"/>
        </w:rPr>
        <w:pBdr>
          <w:bottom w:val="single" w:color="FFFFFF" w:sz="6" w:space="26"/>
        </w:pBd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Рассмотрено</w:t>
      </w:r>
      <w:r>
        <w:rPr>
          <w:rFonts w:ascii="PT Astra Serif" w:hAnsi="PT Astra Serif" w:eastAsia="PT Astra Serif" w:cs="PT Astra Serif"/>
          <w:b w:val="0"/>
          <w:bCs w:val="0"/>
          <w:sz w:val="26"/>
          <w:szCs w:val="26"/>
        </w:rPr>
        <w:t xml:space="preserve"> 22 постановления прокурор</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 о привлечении хозяйствующих субъектов к административной ответственност</w:t>
      </w:r>
      <w:r>
        <w:rPr>
          <w:rFonts w:ascii="PT Astra Serif" w:hAnsi="PT Astra Serif" w:eastAsia="PT Astra Serif" w:cs="PT Astra Serif"/>
          <w:b w:val="0"/>
          <w:bCs w:val="0"/>
          <w:sz w:val="26"/>
          <w:szCs w:val="26"/>
        </w:rPr>
        <w:t xml:space="preserve">и, по результатам рассмотрения которых в 17 случаях административные наказания в виде штрафа заменены на предупреждения, в 5 случаях принято решение о прекращении производства по делу об административном правонарушении.</w:t>
      </w:r>
      <w:r>
        <w:rPr>
          <w:rFonts w:ascii="PT Astra Serif" w:hAnsi="PT Astra Serif" w:cs="PT Astra Serif"/>
          <w:sz w:val="26"/>
          <w:szCs w:val="26"/>
        </w:rPr>
      </w:r>
      <w:r>
        <w:rPr>
          <w:rFonts w:ascii="PT Astra Serif" w:hAnsi="PT Astra Serif" w:cs="PT Astra Serif"/>
          <w:sz w:val="26"/>
          <w:szCs w:val="26"/>
        </w:rPr>
      </w:r>
    </w:p>
    <w:p>
      <w:pPr>
        <w:pStyle w:val="933"/>
        <w:contextualSpacing/>
        <w:ind w:left="-142" w:right="-142" w:firstLine="567"/>
        <w:jc w:val="both"/>
        <w:spacing w:after="0" w:afterAutospacing="0" w:line="283" w:lineRule="exact"/>
        <w:rPr>
          <w:rFonts w:ascii="PT Astra Serif" w:hAnsi="PT Astra Serif" w:cs="PT Astra Serif"/>
          <w:bCs/>
          <w:i/>
          <w:sz w:val="26"/>
          <w:szCs w:val="26"/>
        </w:rPr>
        <w:pBdr>
          <w:bottom w:val="single" w:color="FFFFFF" w:sz="6" w:space="26"/>
        </w:pBdr>
      </w:pPr>
      <w:r>
        <w:rPr>
          <w:rFonts w:ascii="PT Astra Serif" w:hAnsi="PT Astra Serif" w:eastAsia="PT Astra Serif" w:cs="PT Astra Serif"/>
          <w:b w:val="0"/>
          <w:bCs w:val="0"/>
          <w:sz w:val="26"/>
          <w:szCs w:val="26"/>
        </w:rPr>
        <w:t xml:space="preserve">     В </w:t>
      </w:r>
      <w:r>
        <w:rPr>
          <w:rFonts w:ascii="PT Astra Serif" w:hAnsi="PT Astra Serif" w:eastAsia="PT Astra Serif" w:cs="PT Astra Serif"/>
          <w:b w:val="0"/>
          <w:bCs w:val="0"/>
          <w:sz w:val="26"/>
          <w:szCs w:val="26"/>
        </w:rPr>
        <w:t xml:space="preserve">202</w:t>
      </w:r>
      <w:r>
        <w:rPr>
          <w:rFonts w:ascii="PT Astra Serif" w:hAnsi="PT Astra Serif" w:eastAsia="PT Astra Serif" w:cs="PT Astra Serif"/>
          <w:b w:val="0"/>
          <w:bCs w:val="0"/>
          <w:sz w:val="26"/>
          <w:szCs w:val="26"/>
        </w:rPr>
        <w:t xml:space="preserve">4</w:t>
      </w:r>
      <w:r>
        <w:rPr>
          <w:rFonts w:ascii="PT Astra Serif" w:hAnsi="PT Astra Serif" w:eastAsia="PT Astra Serif" w:cs="PT Astra Serif"/>
          <w:b w:val="0"/>
          <w:bCs w:val="0"/>
          <w:sz w:val="26"/>
          <w:szCs w:val="26"/>
        </w:rPr>
        <w:t xml:space="preserve"> году </w:t>
      </w:r>
      <w:r>
        <w:rPr>
          <w:rFonts w:ascii="PT Astra Serif" w:hAnsi="PT Astra Serif" w:eastAsia="PT Astra Serif" w:cs="PT Astra Serif"/>
          <w:b w:val="0"/>
          <w:bCs w:val="0"/>
          <w:sz w:val="26"/>
          <w:szCs w:val="26"/>
        </w:rPr>
        <w:t xml:space="preserve">в порядке досудебного обжалования решений </w:t>
      </w:r>
      <w:r>
        <w:rPr>
          <w:rFonts w:ascii="PT Astra Serif" w:hAnsi="PT Astra Serif" w:eastAsia="PT Astra Serif" w:cs="PT Astra Serif"/>
          <w:b w:val="0"/>
          <w:bCs w:val="0"/>
          <w:sz w:val="26"/>
          <w:szCs w:val="26"/>
        </w:rPr>
        <w:t xml:space="preserve">рассмотрено</w:t>
      </w:r>
      <w:r>
        <w:rPr>
          <w:rFonts w:ascii="PT Astra Serif" w:hAnsi="PT Astra Serif" w:eastAsia="PT Astra Serif" w:cs="PT Astra Serif"/>
          <w:b w:val="0"/>
          <w:bCs w:val="0"/>
          <w:sz w:val="26"/>
          <w:szCs w:val="26"/>
        </w:rPr>
        <w:t xml:space="preserve"> 1</w:t>
      </w:r>
      <w:r>
        <w:rPr>
          <w:rFonts w:ascii="PT Astra Serif" w:hAnsi="PT Astra Serif" w:eastAsia="PT Astra Serif" w:cs="PT Astra Serif"/>
          <w:b w:val="0"/>
          <w:bCs w:val="0"/>
          <w:sz w:val="26"/>
          <w:szCs w:val="26"/>
        </w:rPr>
        <w:t xml:space="preserve"> обращени</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от субъекта предпринимательства по вопросу несогласия с </w:t>
      </w:r>
      <w:r>
        <w:rPr>
          <w:rFonts w:ascii="PT Astra Serif" w:hAnsi="PT Astra Serif" w:eastAsia="PT Astra Serif" w:cs="PT Astra Serif"/>
          <w:b w:val="0"/>
          <w:bCs w:val="0"/>
          <w:sz w:val="26"/>
          <w:szCs w:val="26"/>
        </w:rPr>
        <w:t xml:space="preserve">выводами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акте внеплановой выездной проверки, по результатам рассмотрения которого возражение </w:t>
      </w:r>
      <w:r>
        <w:rPr>
          <w:rFonts w:ascii="PT Astra Serif" w:hAnsi="PT Astra Serif" w:eastAsia="PT Astra Serif" w:cs="PT Astra Serif"/>
          <w:b w:val="0"/>
          <w:bCs w:val="0"/>
          <w:sz w:val="26"/>
          <w:szCs w:val="26"/>
        </w:rPr>
        <w:t xml:space="preserve">оставлено </w:t>
      </w:r>
      <w:r>
        <w:rPr>
          <w:rFonts w:ascii="PT Astra Serif" w:hAnsi="PT Astra Serif" w:eastAsia="PT Astra Serif" w:cs="PT Astra Serif"/>
          <w:b w:val="0"/>
          <w:bCs w:val="0"/>
          <w:sz w:val="26"/>
          <w:szCs w:val="26"/>
        </w:rPr>
        <w:t xml:space="preserve">без удовлетворения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2023 году обращений не зарегистрировано)</w:t>
      </w:r>
      <w:r>
        <w:rPr>
          <w:rFonts w:ascii="PT Astra Serif" w:hAnsi="PT Astra Serif" w:eastAsia="PT Astra Serif" w:cs="PT Astra Serif"/>
          <w:b w:val="0"/>
          <w:bCs w:val="0"/>
          <w:sz w:val="26"/>
          <w:szCs w:val="26"/>
        </w:rPr>
        <w:t xml:space="preserve">. </w:t>
      </w:r>
      <w:r>
        <w:rPr>
          <w:rFonts w:ascii="PT Astra Serif" w:hAnsi="PT Astra Serif" w:cs="PT Astra Serif"/>
          <w:bCs/>
          <w:i/>
          <w:sz w:val="26"/>
          <w:szCs w:val="26"/>
        </w:rPr>
      </w:r>
      <w:r>
        <w:rPr>
          <w:rFonts w:ascii="PT Astra Serif" w:hAnsi="PT Astra Serif" w:cs="PT Astra Serif"/>
          <w:bCs/>
          <w:i/>
          <w:sz w:val="26"/>
          <w:szCs w:val="26"/>
        </w:rPr>
      </w:r>
    </w:p>
    <w:p>
      <w:pPr>
        <w:contextualSpacing/>
        <w:ind w:left="-142" w:right="-142" w:firstLine="567"/>
        <w:jc w:val="center"/>
        <w:spacing w:after="0" w:line="240" w:lineRule="auto"/>
        <w:rPr>
          <w:rFonts w:ascii="PT Astra Serif" w:hAnsi="PT Astra Serif" w:cs="PT Astra Serif"/>
          <w:b w:val="0"/>
          <w:bCs w:val="0"/>
          <w:i/>
          <w:iCs/>
          <w:sz w:val="26"/>
          <w:szCs w:val="26"/>
        </w:rPr>
        <w:pBdr>
          <w:bottom w:val="single" w:color="FFFFFF" w:sz="6" w:space="31"/>
        </w:pBdr>
      </w:pPr>
      <w:r>
        <w:rPr>
          <w:rFonts w:ascii="PT Astra Serif" w:hAnsi="PT Astra Serif" w:eastAsia="PT Astra Serif" w:cs="PT Astra Serif"/>
          <w:b w:val="0"/>
          <w:bCs w:val="0"/>
          <w:i/>
          <w:iCs/>
          <w:sz w:val="26"/>
          <w:szCs w:val="26"/>
        </w:rPr>
        <w:t xml:space="preserve">Управление Федеральной антимонопольной службы</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contextualSpacing/>
        <w:ind w:left="-142" w:right="-142" w:firstLine="567"/>
        <w:jc w:val="center"/>
        <w:spacing w:after="0" w:line="283" w:lineRule="exact"/>
        <w:rPr>
          <w:rFonts w:ascii="PT Astra Serif" w:hAnsi="PT Astra Serif" w:cs="PT Astra Serif"/>
          <w:b w:val="0"/>
          <w:bCs w:val="0"/>
          <w:i/>
          <w:iCs/>
          <w:sz w:val="26"/>
          <w:szCs w:val="26"/>
          <w:highlight w:val="none"/>
        </w:rPr>
        <w:pBdr>
          <w:bottom w:val="single" w:color="FFFFFF" w:sz="6" w:space="31"/>
        </w:pBdr>
      </w:pPr>
      <w:r>
        <w:rPr>
          <w:rFonts w:ascii="PT Astra Serif" w:hAnsi="PT Astra Serif" w:eastAsia="PT Astra Serif" w:cs="PT Astra Serif"/>
          <w:b w:val="0"/>
          <w:bCs w:val="0"/>
          <w:i/>
          <w:iCs/>
          <w:sz w:val="26"/>
          <w:szCs w:val="26"/>
        </w:rPr>
        <w:t xml:space="preserve">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адрес Чувашского УФАС России в 2024 году </w:t>
      </w:r>
      <w:r>
        <w:rPr>
          <w:rFonts w:ascii="PT Astra Serif" w:hAnsi="PT Astra Serif" w:eastAsia="PT Astra Serif" w:cs="PT Astra Serif"/>
          <w:b w:val="0"/>
          <w:bCs w:val="0"/>
          <w:sz w:val="26"/>
          <w:szCs w:val="26"/>
        </w:rPr>
        <w:t xml:space="preserve">поступило:</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- 73 обращения на злоупотребление доминирующим положением хозяйствующих субъектов, из них в 71 случае отказано в возбуждении дела ввиду отсутст</w:t>
      </w:r>
      <w:r>
        <w:rPr>
          <w:rFonts w:ascii="PT Astra Serif" w:hAnsi="PT Astra Serif" w:eastAsia="PT Astra Serif" w:cs="PT Astra Serif"/>
          <w:b w:val="0"/>
          <w:bCs w:val="0"/>
          <w:sz w:val="26"/>
          <w:szCs w:val="26"/>
        </w:rPr>
        <w:t xml:space="preserve">вия признаков нарушения антимонопольного законодательства, возбуждено 1 дело о нарушении антимонопольного законодательства, выдано 1 предупреждение об устранении признаков нарушения антимонопольного законодательства, которое было исполнено в установленный </w:t>
      </w:r>
      <w:r>
        <w:rPr>
          <w:rFonts w:ascii="PT Astra Serif" w:hAnsi="PT Astra Serif" w:eastAsia="PT Astra Serif" w:cs="PT Astra Serif"/>
          <w:b w:val="0"/>
          <w:bCs w:val="0"/>
          <w:sz w:val="26"/>
          <w:szCs w:val="26"/>
        </w:rPr>
        <w:t xml:space="preserve">срок .</w:t>
      </w:r>
      <w:r>
        <w:rPr>
          <w:rFonts w:ascii="PT Astra Serif" w:hAnsi="PT Astra Serif" w:eastAsia="PT Astra Serif" w:cs="PT Astra Serif"/>
          <w:b w:val="0"/>
          <w:bCs w:val="0"/>
          <w:sz w:val="26"/>
          <w:szCs w:val="26"/>
        </w:rPr>
        <w:t xml:space="preserve">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- 3 обращения на ограничив</w:t>
      </w:r>
      <w:r>
        <w:rPr>
          <w:rFonts w:ascii="PT Astra Serif" w:hAnsi="PT Astra Serif" w:eastAsia="PT Astra Serif" w:cs="PT Astra Serif"/>
          <w:b w:val="0"/>
          <w:bCs w:val="0"/>
          <w:sz w:val="26"/>
          <w:szCs w:val="26"/>
        </w:rPr>
        <w:t xml:space="preserve">ающие конкуренцию соглашения или согласованные действия хозяйствующих субъектов, по результатам рассмотрения которых отказано в возбуждении дела ввиду отсутствия признаков нарушения антимонопольного законодательства.</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- 28 обращений на недобросовестную конкуренцию</w:t>
      </w:r>
      <w:r>
        <w:rPr>
          <w:rFonts w:ascii="PT Astra Serif" w:hAnsi="PT Astra Serif" w:eastAsia="PT Astra Serif" w:cs="PT Astra Serif"/>
          <w:b w:val="0"/>
          <w:bCs w:val="0"/>
          <w:sz w:val="26"/>
          <w:szCs w:val="26"/>
        </w:rPr>
        <w:t xml:space="preserve">, из них в 23 случаях отказано в возбуждении дела ввиду отсутствия признаков нарушения антимонопольного законодательства. Выдано 2 предупреждения об устранении признаков нарушения антимонопольного законодательства, которые были исполнены в срок. Возбуждено</w:t>
      </w:r>
      <w:r>
        <w:rPr>
          <w:rFonts w:ascii="PT Astra Serif" w:hAnsi="PT Astra Serif" w:eastAsia="PT Astra Serif" w:cs="PT Astra Serif"/>
          <w:b w:val="0"/>
          <w:bCs w:val="0"/>
          <w:sz w:val="26"/>
          <w:szCs w:val="26"/>
        </w:rPr>
        <w:t xml:space="preserve"> 3 дела о нарушении антимонопольного законодательства, из них в 1 случае рассмотрение дела прекращено по причине отсутствия нарушения, в 2 случаях признано нарушение и выданы предписания об устранении выявленных нарушений, находящиеся в стадии исполнения.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- 29 обращений на ограничивающие конкуренцию акты и действия (бездействие) органов власти, из них в 25 случаях отказано </w:t>
      </w:r>
      <w:r>
        <w:rPr>
          <w:rFonts w:ascii="PT Astra Serif" w:hAnsi="PT Astra Serif" w:eastAsia="PT Astra Serif" w:cs="PT Astra Serif"/>
          <w:b w:val="0"/>
          <w:bCs w:val="0"/>
          <w:sz w:val="26"/>
          <w:szCs w:val="26"/>
        </w:rPr>
        <w:t xml:space="preserve">в возбуждении дела ввиду отсутствия признаков нарушения антимонопольного законодательства, выдано 4 предупреждения об устранении признаков нарушения антимонопольного законодательства, 1 было исполнено в установленный срок, 3 находится в стадии исполнения.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- 8 обращений на ограничивающие конкуренцию соглашения и согласованные действия органов власти</w:t>
      </w:r>
      <w:r>
        <w:rPr>
          <w:rFonts w:ascii="PT Astra Serif" w:hAnsi="PT Astra Serif" w:eastAsia="PT Astra Serif" w:cs="PT Astra Serif"/>
          <w:b w:val="0"/>
          <w:bCs w:val="0"/>
          <w:sz w:val="26"/>
          <w:szCs w:val="26"/>
        </w:rPr>
        <w:t xml:space="preserve">, из них в 7 случаях отказано в возбуждении дела ввиду отсутствия признаков нарушения антимонопольного законодательства, возбуждено 1 дело, которое по результатам рассмотрения прекращено в связи с отсутствием нарушения антимонопольного законодательства.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- 41 обращение на нарушение антимонопольных требований пр</w:t>
      </w:r>
      <w:r>
        <w:rPr>
          <w:rFonts w:ascii="PT Astra Serif" w:hAnsi="PT Astra Serif" w:eastAsia="PT Astra Serif" w:cs="PT Astra Serif"/>
          <w:b w:val="0"/>
          <w:bCs w:val="0"/>
          <w:sz w:val="26"/>
          <w:szCs w:val="26"/>
        </w:rPr>
        <w:t xml:space="preserve">и проведении торгов, из них в 39 случаях отказано в возбуждении дела ввиду отсутствия признаков нарушения антимонопольного законодательства, возбуждено 2 дела, по результатам рассмотрения которых признано нарушение.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Также в Управление поступило 144 заявления о нарушении законодательства о рекламе, по 117 заявлениям отказано в возбуждении дела. Возбуждено 28 дел о нарушении законодательства о рекламе (1 дело по и</w:t>
      </w:r>
      <w:r>
        <w:rPr>
          <w:rFonts w:ascii="PT Astra Serif" w:hAnsi="PT Astra Serif" w:eastAsia="PT Astra Serif" w:cs="PT Astra Serif"/>
          <w:b w:val="0"/>
          <w:bCs w:val="0"/>
          <w:sz w:val="26"/>
          <w:szCs w:val="26"/>
        </w:rPr>
        <w:t xml:space="preserve">нициативе Управления), 3 прекращено в связи с отсутствием нарушения, по результатам рассмотрения 25 дел признаны нарушения и выдано 3 предписания об устранении выявленных нарушений. 1 предписание находится в стадии исполнения, 2 исполнено в полном объеме.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В связи с размещением (</w:t>
      </w:r>
      <w:r>
        <w:rPr>
          <w:rFonts w:ascii="PT Astra Serif" w:hAnsi="PT Astra Serif" w:eastAsia="PT Astra Serif" w:cs="PT Astra Serif"/>
          <w:b w:val="0"/>
          <w:bCs w:val="0"/>
          <w:sz w:val="26"/>
          <w:szCs w:val="26"/>
        </w:rPr>
        <w:t xml:space="preserve">неразмещением</w:t>
      </w:r>
      <w:r>
        <w:rPr>
          <w:rFonts w:ascii="PT Astra Serif" w:hAnsi="PT Astra Serif" w:eastAsia="PT Astra Serif" w:cs="PT Astra Serif"/>
          <w:b w:val="0"/>
          <w:bCs w:val="0"/>
          <w:sz w:val="26"/>
          <w:szCs w:val="26"/>
        </w:rPr>
        <w:t xml:space="preserve">) в единой информационной системе в сфере закупок отчетов об объеме закупок у субъектов малого предпринимательства, социально ориентированных некоммерческих организаций за 2023 год, в 2024 году возбуждено 12 дел об административных правонарушениях</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часть 3 статьи 7.30 КоАП РФ </w:t>
      </w:r>
      <w:r>
        <w:rPr>
          <w:rFonts w:ascii="PT Astra Serif" w:hAnsi="PT Astra Serif" w:eastAsia="PT Astra Serif" w:cs="PT Astra Serif"/>
          <w:b w:val="0"/>
          <w:bCs w:val="0"/>
          <w:sz w:val="26"/>
          <w:szCs w:val="26"/>
        </w:rPr>
        <w:t xml:space="preserve">неразмещение</w:t>
      </w:r>
      <w:r>
        <w:rPr>
          <w:rFonts w:ascii="PT Astra Serif" w:hAnsi="PT Astra Serif" w:eastAsia="PT Astra Serif" w:cs="PT Astra Serif"/>
          <w:b w:val="0"/>
          <w:bCs w:val="0"/>
          <w:sz w:val="26"/>
          <w:szCs w:val="26"/>
        </w:rPr>
        <w:t xml:space="preserve"> должностным лицом заказчика, должностным лицом уполномоченного органа, должностным лицом уполномоченного учреждения, специали</w:t>
      </w:r>
      <w:r>
        <w:rPr>
          <w:rFonts w:ascii="PT Astra Serif" w:hAnsi="PT Astra Serif" w:eastAsia="PT Astra Serif" w:cs="PT Astra Serif"/>
          <w:b w:val="0"/>
          <w:bCs w:val="0"/>
          <w:sz w:val="26"/>
          <w:szCs w:val="26"/>
        </w:rPr>
        <w:t xml:space="preserve">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в части несвоевременного, либо </w:t>
      </w:r>
      <w:r>
        <w:rPr>
          <w:rFonts w:ascii="PT Astra Serif" w:hAnsi="PT Astra Serif" w:eastAsia="PT Astra Serif" w:cs="PT Astra Serif"/>
          <w:b w:val="0"/>
          <w:bCs w:val="0"/>
          <w:sz w:val="26"/>
          <w:szCs w:val="26"/>
        </w:rPr>
        <w:t xml:space="preserve">неразмещения</w:t>
      </w:r>
      <w:r>
        <w:rPr>
          <w:rFonts w:ascii="PT Astra Serif" w:hAnsi="PT Astra Serif" w:eastAsia="PT Astra Serif" w:cs="PT Astra Serif"/>
          <w:b w:val="0"/>
          <w:bCs w:val="0"/>
          <w:sz w:val="26"/>
          <w:szCs w:val="26"/>
        </w:rPr>
        <w:t xml:space="preserve"> отчета об объеме закупок у субъектов малого предпринимательства, социально-ориентированных организаций за 2023 год — 4; </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rPr>
        <w:t xml:space="preserve">- часть 11 статьи 7.30 КоАП РФ осуществление закупок товаров, работ, услуг для обеспечения государственных и муниципальных нужд у субъектов малого предпринимательства, социально </w:t>
      </w:r>
      <w:r>
        <w:rPr>
          <w:rFonts w:ascii="PT Astra Serif" w:hAnsi="PT Astra Serif" w:eastAsia="PT Astra Serif" w:cs="PT Astra Serif"/>
          <w:b w:val="0"/>
          <w:bCs w:val="0"/>
          <w:sz w:val="26"/>
          <w:szCs w:val="26"/>
        </w:rPr>
        <w:t xml:space="preserve">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 4;</w:t>
      </w:r>
      <w:r>
        <w:rPr>
          <w:rFonts w:ascii="PT Astra Serif" w:hAnsi="PT Astra Serif" w:cs="PT Astra Serif"/>
          <w:b/>
          <w:bCs/>
          <w:sz w:val="26"/>
          <w:szCs w:val="26"/>
        </w:rPr>
      </w:r>
      <w:r>
        <w:rPr>
          <w:rFonts w:ascii="PT Astra Serif" w:hAnsi="PT Astra Serif" w:cs="PT Astra Serif"/>
          <w:b/>
          <w:bCs/>
          <w:sz w:val="26"/>
          <w:szCs w:val="26"/>
        </w:rPr>
      </w:r>
    </w:p>
    <w:p>
      <w:pPr>
        <w:pStyle w:val="959"/>
        <w:ind w:left="-142" w:right="-142" w:firstLine="567"/>
        <w:jc w:val="both"/>
        <w:spacing w:line="283" w:lineRule="exact"/>
        <w:rPr>
          <w:rFonts w:ascii="PT Astra Serif" w:hAnsi="PT Astra Serif" w:cs="PT Astra Serif"/>
          <w:b w:val="0"/>
          <w:bCs w:val="0"/>
          <w:sz w:val="26"/>
          <w:szCs w:val="26"/>
          <w:highlight w:val="none"/>
        </w:rPr>
      </w:pPr>
      <w:r>
        <w:rPr>
          <w:rFonts w:ascii="PT Astra Serif" w:hAnsi="PT Astra Serif" w:eastAsia="PT Astra Serif" w:cs="PT Astra Serif"/>
          <w:b w:val="0"/>
          <w:bCs w:val="0"/>
          <w:sz w:val="26"/>
          <w:szCs w:val="26"/>
        </w:rPr>
        <w:t xml:space="preserve"> - часть 1.4 статьи 7.30 КоАП РФ размещение должностным лицом заказчика, должностным лицом уполномоче</w:t>
      </w:r>
      <w:r>
        <w:rPr>
          <w:rFonts w:ascii="PT Astra Serif" w:hAnsi="PT Astra Serif" w:eastAsia="PT Astra Serif" w:cs="PT Astra Serif"/>
          <w:b w:val="0"/>
          <w:bCs w:val="0"/>
          <w:sz w:val="26"/>
          <w:szCs w:val="26"/>
        </w:rPr>
        <w:t xml:space="preserve">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w:t>
      </w:r>
      <w:r>
        <w:rPr>
          <w:rFonts w:ascii="PT Astra Serif" w:hAnsi="PT Astra Serif" w:eastAsia="PT Astra Serif" w:cs="PT Astra Serif"/>
          <w:b w:val="0"/>
          <w:bCs w:val="0"/>
          <w:sz w:val="26"/>
          <w:szCs w:val="26"/>
        </w:rPr>
        <w:t xml:space="preserve">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w:t>
      </w:r>
      <w:r>
        <w:rPr>
          <w:rFonts w:ascii="PT Astra Serif" w:hAnsi="PT Astra Serif" w:eastAsia="PT Astra Serif" w:cs="PT Astra Serif"/>
          <w:b w:val="0"/>
          <w:bCs w:val="0"/>
          <w:sz w:val="26"/>
          <w:szCs w:val="26"/>
        </w:rPr>
        <w:t xml:space="preserve">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в части размещения недостоверной информации — 4. </w:t>
      </w:r>
      <w:r>
        <w:rPr>
          <w:rFonts w:ascii="PT Astra Serif" w:hAnsi="PT Astra Serif" w:cs="PT Astra Serif"/>
          <w:b w:val="0"/>
          <w:bCs w:val="0"/>
          <w:sz w:val="26"/>
          <w:szCs w:val="26"/>
          <w:highlight w:val="none"/>
        </w:rPr>
      </w:r>
      <w:r>
        <w:rPr>
          <w:rFonts w:ascii="PT Astra Serif" w:hAnsi="PT Astra Serif" w:cs="PT Astra Serif"/>
          <w:b w:val="0"/>
          <w:bCs w:val="0"/>
          <w:sz w:val="26"/>
          <w:szCs w:val="26"/>
          <w:highlight w:val="none"/>
        </w:rPr>
      </w:r>
    </w:p>
    <w:p>
      <w:pPr>
        <w:pStyle w:val="959"/>
        <w:ind w:left="-142" w:right="-142" w:firstLine="567"/>
        <w:jc w:val="both"/>
        <w:spacing w:line="283" w:lineRule="exact"/>
        <w:rPr>
          <w:rFonts w:ascii="PT Astra Serif" w:hAnsi="PT Astra Serif" w:cs="PT Astra Serif"/>
          <w:b/>
          <w:bCs/>
          <w:sz w:val="26"/>
          <w:szCs w:val="26"/>
        </w:rPr>
      </w:pPr>
      <w:r>
        <w:rPr>
          <w:rFonts w:ascii="PT Astra Serif" w:hAnsi="PT Astra Serif" w:eastAsia="PT Astra Serif" w:cs="PT Astra Serif"/>
          <w:b w:val="0"/>
          <w:bCs w:val="0"/>
          <w:sz w:val="26"/>
          <w:szCs w:val="26"/>
          <w:highlight w:val="none"/>
        </w:rPr>
      </w:r>
      <w:r>
        <w:rPr>
          <w:rFonts w:ascii="PT Astra Serif" w:hAnsi="PT Astra Serif" w:cs="PT Astra Serif"/>
          <w:b/>
          <w:bCs/>
          <w:sz w:val="26"/>
          <w:szCs w:val="26"/>
        </w:rPr>
      </w:r>
      <w:r>
        <w:rPr>
          <w:rFonts w:ascii="PT Astra Serif" w:hAnsi="PT Astra Serif" w:cs="PT Astra Serif"/>
          <w:b/>
          <w:bCs/>
          <w:sz w:val="26"/>
          <w:szCs w:val="26"/>
        </w:rPr>
      </w:r>
    </w:p>
    <w:p>
      <w:pPr>
        <w:contextualSpacing/>
        <w:ind w:left="-142" w:right="-142" w:firstLine="567"/>
        <w:jc w:val="center"/>
        <w:spacing w:after="0" w:afterAutospacing="0" w:line="283" w:lineRule="exact"/>
        <w:rPr>
          <w:rFonts w:ascii="PT Astra Serif" w:hAnsi="PT Astra Serif" w:cs="PT Astra Serif"/>
          <w:b w:val="0"/>
          <w:bCs w:val="0"/>
          <w:i/>
          <w:iCs/>
          <w:sz w:val="26"/>
          <w:szCs w:val="26"/>
          <w:highlight w:val="none"/>
        </w:rPr>
        <w:pBdr>
          <w:bottom w:val="single" w:color="FFFFFF" w:sz="6" w:space="31"/>
        </w:pBdr>
      </w:pPr>
      <w:r>
        <w:rPr>
          <w:rFonts w:ascii="PT Astra Serif" w:hAnsi="PT Astra Serif" w:eastAsia="PT Astra Serif" w:cs="PT Astra Serif"/>
          <w:b w:val="0"/>
          <w:bCs w:val="0"/>
          <w:i/>
          <w:iCs/>
          <w:sz w:val="26"/>
          <w:szCs w:val="26"/>
        </w:rPr>
        <w:t xml:space="preserve">Управление Мин</w:t>
      </w:r>
      <w:r>
        <w:rPr>
          <w:rFonts w:ascii="PT Astra Serif" w:hAnsi="PT Astra Serif" w:eastAsia="PT Astra Serif" w:cs="PT Astra Serif"/>
          <w:b w:val="0"/>
          <w:bCs w:val="0"/>
          <w:i/>
          <w:iCs/>
          <w:sz w:val="26"/>
          <w:szCs w:val="26"/>
        </w:rPr>
        <w:t xml:space="preserve">юста России </w:t>
      </w:r>
      <w:r>
        <w:rPr>
          <w:rFonts w:ascii="PT Astra Serif" w:hAnsi="PT Astra Serif" w:eastAsia="PT Astra Serif" w:cs="PT Astra Serif"/>
          <w:b w:val="0"/>
          <w:bCs w:val="0"/>
          <w:i/>
          <w:iCs/>
          <w:sz w:val="26"/>
          <w:szCs w:val="26"/>
        </w:rPr>
        <w:t xml:space="preserve">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В 202</w:t>
      </w:r>
      <w:r>
        <w:rPr>
          <w:rFonts w:ascii="PT Astra Serif" w:hAnsi="PT Astra Serif" w:eastAsia="PT Astra Serif" w:cs="PT Astra Serif"/>
          <w:b w:val="0"/>
          <w:bCs w:val="0"/>
          <w:spacing w:val="0"/>
          <w:sz w:val="26"/>
          <w:szCs w:val="26"/>
        </w:rPr>
        <w:t xml:space="preserve">4</w:t>
      </w:r>
      <w:r>
        <w:rPr>
          <w:rFonts w:ascii="PT Astra Serif" w:hAnsi="PT Astra Serif" w:eastAsia="PT Astra Serif" w:cs="PT Astra Serif"/>
          <w:b w:val="0"/>
          <w:bCs w:val="0"/>
          <w:spacing w:val="0"/>
          <w:sz w:val="26"/>
          <w:szCs w:val="26"/>
        </w:rPr>
        <w:t xml:space="preserve"> году проведено </w:t>
      </w:r>
      <w:r>
        <w:rPr>
          <w:rFonts w:ascii="PT Astra Serif" w:hAnsi="PT Astra Serif" w:eastAsia="PT Astra Serif" w:cs="PT Astra Serif"/>
          <w:b w:val="0"/>
          <w:bCs w:val="0"/>
          <w:sz w:val="26"/>
          <w:szCs w:val="26"/>
        </w:rPr>
        <w:t xml:space="preserve">1978</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pacing w:val="0"/>
          <w:sz w:val="26"/>
          <w:szCs w:val="26"/>
        </w:rPr>
        <w:t xml:space="preserve">правовых экспертиз нормативных правовых актов Чувашской Республики.</w:t>
      </w:r>
      <w:r>
        <w:rPr>
          <w:rFonts w:ascii="PT Astra Serif" w:hAnsi="PT Astra Serif" w:eastAsia="PT Astra Serif" w:cs="PT Astra Serif"/>
          <w:b w:val="0"/>
          <w:bCs w:val="0"/>
          <w:spacing w:val="0"/>
          <w:sz w:val="26"/>
          <w:szCs w:val="26"/>
        </w:rPr>
        <w:t xml:space="preserve"> </w:t>
      </w:r>
      <w:r>
        <w:rPr>
          <w:rFonts w:ascii="PT Astra Serif" w:hAnsi="PT Astra Serif" w:eastAsia="PT Astra Serif" w:cs="PT Astra Serif"/>
          <w:b w:val="0"/>
          <w:bCs w:val="0"/>
          <w:spacing w:val="0"/>
          <w:sz w:val="26"/>
          <w:szCs w:val="26"/>
        </w:rPr>
        <w:t xml:space="preserve">По результатам проведенных правовых экспертиз противоречия федеральному законодательству выявлены в </w:t>
      </w:r>
      <w:r>
        <w:rPr>
          <w:rFonts w:ascii="PT Astra Serif" w:hAnsi="PT Astra Serif" w:eastAsia="PT Astra Serif" w:cs="PT Astra Serif"/>
          <w:b w:val="0"/>
          <w:bCs w:val="0"/>
          <w:spacing w:val="0"/>
          <w:sz w:val="26"/>
          <w:szCs w:val="26"/>
        </w:rPr>
        <w:t xml:space="preserve">82</w:t>
      </w:r>
      <w:r>
        <w:rPr>
          <w:rFonts w:ascii="PT Astra Serif" w:hAnsi="PT Astra Serif" w:eastAsia="PT Astra Serif" w:cs="PT Astra Serif"/>
          <w:b w:val="0"/>
          <w:bCs w:val="0"/>
          <w:spacing w:val="0"/>
          <w:sz w:val="26"/>
          <w:szCs w:val="26"/>
        </w:rPr>
        <w:t xml:space="preserve"> нормативных правовых актах</w:t>
      </w:r>
      <w:r>
        <w:rPr>
          <w:rFonts w:ascii="PT Astra Serif" w:hAnsi="PT Astra Serif" w:eastAsia="PT Astra Serif" w:cs="PT Astra Serif"/>
          <w:b w:val="0"/>
          <w:bCs w:val="0"/>
          <w:spacing w:val="0"/>
          <w:sz w:val="26"/>
          <w:szCs w:val="26"/>
        </w:rPr>
        <w:t xml:space="preserve"> Чувашской Республики, из них в сфере, связанной с предпринимательством, в </w:t>
      </w:r>
      <w:r>
        <w:rPr>
          <w:rFonts w:ascii="PT Astra Serif" w:hAnsi="PT Astra Serif" w:eastAsia="PT Astra Serif" w:cs="PT Astra Serif"/>
          <w:b w:val="0"/>
          <w:bCs w:val="0"/>
          <w:spacing w:val="0"/>
          <w:sz w:val="26"/>
          <w:szCs w:val="26"/>
        </w:rPr>
        <w:t xml:space="preserve">10</w:t>
      </w:r>
      <w:r>
        <w:rPr>
          <w:rFonts w:ascii="PT Astra Serif" w:hAnsi="PT Astra Serif" w:eastAsia="PT Astra Serif" w:cs="PT Astra Serif"/>
          <w:b w:val="0"/>
          <w:bCs w:val="0"/>
          <w:spacing w:val="0"/>
          <w:sz w:val="26"/>
          <w:szCs w:val="26"/>
        </w:rPr>
        <w:t xml:space="preserve"> </w:t>
      </w:r>
      <w:r>
        <w:rPr>
          <w:rFonts w:ascii="PT Astra Serif" w:hAnsi="PT Astra Serif" w:eastAsia="PT Astra Serif" w:cs="PT Astra Serif"/>
          <w:b w:val="0"/>
          <w:bCs w:val="0"/>
          <w:spacing w:val="0"/>
          <w:sz w:val="26"/>
          <w:szCs w:val="26"/>
        </w:rPr>
        <w:t xml:space="preserve">актах респу</w:t>
      </w:r>
      <w:r>
        <w:rPr>
          <w:rFonts w:ascii="PT Astra Serif" w:hAnsi="PT Astra Serif" w:eastAsia="PT Astra Serif" w:cs="PT Astra Serif"/>
          <w:b w:val="0"/>
          <w:bCs w:val="0"/>
          <w:spacing w:val="0"/>
          <w:sz w:val="26"/>
          <w:szCs w:val="26"/>
        </w:rPr>
        <w:t xml:space="preserve">блики</w:t>
      </w:r>
      <w:r>
        <w:rPr>
          <w:rFonts w:ascii="PT Astra Serif" w:hAnsi="PT Astra Serif" w:eastAsia="PT Astra Serif" w:cs="PT Astra Serif"/>
          <w:b w:val="0"/>
          <w:bCs w:val="0"/>
          <w:spacing w:val="0"/>
          <w:sz w:val="26"/>
          <w:szCs w:val="26"/>
        </w:rPr>
        <w:t xml:space="preserve">.</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В числе </w:t>
      </w:r>
      <w:r>
        <w:rPr>
          <w:rFonts w:ascii="PT Astra Serif" w:hAnsi="PT Astra Serif" w:eastAsia="PT Astra Serif" w:cs="PT Astra Serif"/>
          <w:b w:val="0"/>
          <w:bCs w:val="0"/>
          <w:spacing w:val="0"/>
          <w:sz w:val="26"/>
          <w:szCs w:val="26"/>
        </w:rPr>
        <w:t xml:space="preserve">актов, </w:t>
      </w:r>
      <w:r>
        <w:rPr>
          <w:rFonts w:ascii="PT Astra Serif" w:hAnsi="PT Astra Serif" w:eastAsia="PT Astra Serif" w:cs="PT Astra Serif"/>
          <w:b w:val="0"/>
          <w:bCs w:val="0"/>
          <w:spacing w:val="0"/>
          <w:sz w:val="26"/>
          <w:szCs w:val="26"/>
        </w:rPr>
        <w:t xml:space="preserve">связанных со сферой предпринимательства, в которых выявлены противоречия федеральному законодательству: </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 постановления Кабинета Ми</w:t>
      </w:r>
      <w:r>
        <w:rPr>
          <w:rFonts w:ascii="PT Astra Serif" w:hAnsi="PT Astra Serif" w:eastAsia="PT Astra Serif" w:cs="PT Astra Serif"/>
          <w:b w:val="0"/>
          <w:bCs w:val="0"/>
          <w:spacing w:val="0"/>
          <w:sz w:val="26"/>
          <w:szCs w:val="26"/>
        </w:rPr>
        <w:t xml:space="preserve">нистров Чувашской Республики – 3</w:t>
      </w:r>
      <w:r>
        <w:rPr>
          <w:rFonts w:ascii="PT Astra Serif" w:hAnsi="PT Astra Serif" w:eastAsia="PT Astra Serif" w:cs="PT Astra Serif"/>
          <w:b w:val="0"/>
          <w:bCs w:val="0"/>
          <w:spacing w:val="0"/>
          <w:sz w:val="26"/>
          <w:szCs w:val="26"/>
        </w:rPr>
        <w:t xml:space="preserve">,</w:t>
      </w:r>
      <w:r>
        <w:rPr>
          <w:rFonts w:ascii="PT Astra Serif" w:hAnsi="PT Astra Serif" w:eastAsia="PT Astra Serif" w:cs="PT Astra Serif"/>
          <w:b w:val="0"/>
          <w:bCs w:val="0"/>
          <w:spacing w:val="0"/>
          <w:sz w:val="26"/>
          <w:szCs w:val="26"/>
        </w:rPr>
        <w:t xml:space="preserve"> по вопросам предоставления мер государственной поддержки субъектам предп</w:t>
      </w:r>
      <w:r>
        <w:rPr>
          <w:rFonts w:ascii="PT Astra Serif" w:hAnsi="PT Astra Serif" w:eastAsia="PT Astra Serif" w:cs="PT Astra Serif"/>
          <w:b w:val="0"/>
          <w:bCs w:val="0"/>
          <w:spacing w:val="0"/>
          <w:sz w:val="26"/>
          <w:szCs w:val="26"/>
        </w:rPr>
        <w:t xml:space="preserve">ринимательской деятельности</w:t>
      </w:r>
      <w:r>
        <w:rPr>
          <w:rFonts w:ascii="PT Astra Serif" w:hAnsi="PT Astra Serif" w:eastAsia="PT Astra Serif" w:cs="PT Astra Serif"/>
          <w:b w:val="0"/>
          <w:bCs w:val="0"/>
          <w:spacing w:val="0"/>
          <w:sz w:val="26"/>
          <w:szCs w:val="26"/>
        </w:rPr>
        <w:t xml:space="preserve">.</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 нормативные правовые акты органов исполнительной власти Чувашской Республики – </w:t>
      </w:r>
      <w:r>
        <w:rPr>
          <w:rFonts w:ascii="PT Astra Serif" w:hAnsi="PT Astra Serif" w:eastAsia="PT Astra Serif" w:cs="PT Astra Serif"/>
          <w:b w:val="0"/>
          <w:bCs w:val="0"/>
          <w:spacing w:val="0"/>
          <w:sz w:val="26"/>
          <w:szCs w:val="26"/>
        </w:rPr>
        <w:t xml:space="preserve">7</w:t>
      </w:r>
      <w:r>
        <w:rPr>
          <w:rFonts w:ascii="PT Astra Serif" w:hAnsi="PT Astra Serif" w:eastAsia="PT Astra Serif" w:cs="PT Astra Serif"/>
          <w:b w:val="0"/>
          <w:bCs w:val="0"/>
          <w:spacing w:val="0"/>
          <w:sz w:val="26"/>
          <w:szCs w:val="26"/>
        </w:rPr>
        <w:t xml:space="preserve">,</w:t>
      </w:r>
      <w:r>
        <w:rPr>
          <w:rFonts w:ascii="PT Astra Serif" w:hAnsi="PT Astra Serif" w:eastAsia="PT Astra Serif" w:cs="PT Astra Serif"/>
          <w:b w:val="0"/>
          <w:bCs w:val="0"/>
          <w:spacing w:val="0"/>
          <w:sz w:val="26"/>
          <w:szCs w:val="26"/>
        </w:rPr>
        <w:t xml:space="preserve"> из них по вопросам предоста</w:t>
      </w:r>
      <w:r>
        <w:rPr>
          <w:rFonts w:ascii="PT Astra Serif" w:hAnsi="PT Astra Serif" w:eastAsia="PT Astra Serif" w:cs="PT Astra Serif"/>
          <w:b w:val="0"/>
          <w:bCs w:val="0"/>
          <w:spacing w:val="0"/>
          <w:sz w:val="26"/>
          <w:szCs w:val="26"/>
        </w:rPr>
        <w:t xml:space="preserve">вления государственных услуг – 3</w:t>
      </w:r>
      <w:r>
        <w:rPr>
          <w:rFonts w:ascii="PT Astra Serif" w:hAnsi="PT Astra Serif" w:eastAsia="PT Astra Serif" w:cs="PT Astra Serif"/>
          <w:b w:val="0"/>
          <w:bCs w:val="0"/>
          <w:spacing w:val="0"/>
          <w:sz w:val="26"/>
          <w:szCs w:val="26"/>
        </w:rPr>
        <w:t xml:space="preserve">, по вопросам о</w:t>
      </w:r>
      <w:r>
        <w:rPr>
          <w:rFonts w:ascii="PT Astra Serif" w:hAnsi="PT Astra Serif" w:eastAsia="PT Astra Serif" w:cs="PT Astra Serif"/>
          <w:b w:val="0"/>
          <w:bCs w:val="0"/>
          <w:spacing w:val="0"/>
          <w:sz w:val="26"/>
          <w:szCs w:val="26"/>
        </w:rPr>
        <w:t xml:space="preserve">существления государственного контроля (надзора) – </w:t>
      </w:r>
      <w:r>
        <w:rPr>
          <w:rFonts w:ascii="PT Astra Serif" w:hAnsi="PT Astra Serif" w:eastAsia="PT Astra Serif" w:cs="PT Astra Serif"/>
          <w:b w:val="0"/>
          <w:bCs w:val="0"/>
          <w:spacing w:val="0"/>
          <w:sz w:val="26"/>
          <w:szCs w:val="26"/>
        </w:rPr>
        <w:t xml:space="preserve">3</w:t>
      </w:r>
      <w:r>
        <w:rPr>
          <w:rFonts w:ascii="PT Astra Serif" w:hAnsi="PT Astra Serif" w:eastAsia="PT Astra Serif" w:cs="PT Astra Serif"/>
          <w:b w:val="0"/>
          <w:bCs w:val="0"/>
          <w:spacing w:val="0"/>
          <w:sz w:val="26"/>
          <w:szCs w:val="26"/>
        </w:rPr>
        <w:t xml:space="preserve">,</w:t>
      </w:r>
      <w:r>
        <w:rPr>
          <w:rFonts w:ascii="PT Astra Serif" w:hAnsi="PT Astra Serif" w:eastAsia="PT Astra Serif" w:cs="PT Astra Serif"/>
          <w:b w:val="0"/>
          <w:bCs w:val="0"/>
          <w:spacing w:val="0"/>
          <w:sz w:val="26"/>
          <w:szCs w:val="26"/>
        </w:rPr>
        <w:t xml:space="preserve"> </w:t>
      </w:r>
      <w:r>
        <w:rPr>
          <w:rFonts w:ascii="PT Astra Serif" w:hAnsi="PT Astra Serif" w:eastAsia="PT Astra Serif" w:cs="PT Astra Serif"/>
          <w:b w:val="0"/>
          <w:bCs w:val="0"/>
          <w:spacing w:val="0"/>
          <w:sz w:val="26"/>
          <w:szCs w:val="26"/>
        </w:rPr>
        <w:t xml:space="preserve">по </w:t>
      </w:r>
      <w:r>
        <w:rPr>
          <w:rFonts w:ascii="PT Astra Serif" w:hAnsi="PT Astra Serif" w:eastAsia="PT Astra Serif" w:cs="PT Astra Serif"/>
          <w:b w:val="0"/>
          <w:bCs w:val="0"/>
          <w:spacing w:val="0"/>
          <w:sz w:val="26"/>
          <w:szCs w:val="26"/>
        </w:rPr>
        <w:t xml:space="preserve">вопросам предоставления мер государственной поддержки субъектам предпринимательской деятельности </w:t>
      </w:r>
      <w:r>
        <w:rPr>
          <w:rFonts w:ascii="PT Astra Serif" w:hAnsi="PT Astra Serif" w:eastAsia="PT Astra Serif" w:cs="PT Astra Serif"/>
          <w:b w:val="0"/>
          <w:bCs w:val="0"/>
          <w:spacing w:val="0"/>
          <w:sz w:val="26"/>
          <w:szCs w:val="26"/>
        </w:rPr>
        <w:t xml:space="preserve">– 1.</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Анализируя характер выявленных противоречий федеральному законодательству в отчетном периоде, можно выделить наиболее типичные из них:</w:t>
      </w:r>
      <w:r>
        <w:rPr>
          <w:rFonts w:ascii="PT Astra Serif" w:hAnsi="PT Astra Serif" w:eastAsia="PT Astra Serif" w:cs="PT Astra Serif"/>
          <w:b w:val="0"/>
          <w:bCs w:val="0"/>
          <w:spacing w:val="0"/>
          <w:sz w:val="26"/>
          <w:szCs w:val="26"/>
        </w:rPr>
        <w:t xml:space="preserve"> нарушение порядка предоставления государственной услуги;</w:t>
      </w:r>
      <w:r>
        <w:rPr>
          <w:rFonts w:ascii="PT Astra Serif" w:hAnsi="PT Astra Serif" w:eastAsia="PT Astra Serif" w:cs="PT Astra Serif"/>
          <w:b w:val="0"/>
          <w:bCs w:val="0"/>
          <w:spacing w:val="0"/>
          <w:sz w:val="26"/>
          <w:szCs w:val="26"/>
        </w:rPr>
        <w:t xml:space="preserve"> искажение смысла и содержания федерального законодательства в части порядка предоставлени</w:t>
      </w:r>
      <w:r>
        <w:rPr>
          <w:rFonts w:ascii="PT Astra Serif" w:hAnsi="PT Astra Serif" w:eastAsia="PT Astra Serif" w:cs="PT Astra Serif"/>
          <w:b w:val="0"/>
          <w:bCs w:val="0"/>
          <w:spacing w:val="0"/>
          <w:sz w:val="26"/>
          <w:szCs w:val="26"/>
        </w:rPr>
        <w:t xml:space="preserve">я</w:t>
      </w:r>
      <w:r>
        <w:rPr>
          <w:rFonts w:ascii="PT Astra Serif" w:hAnsi="PT Astra Serif" w:eastAsia="PT Astra Serif" w:cs="PT Astra Serif"/>
          <w:b w:val="0"/>
          <w:bCs w:val="0"/>
          <w:spacing w:val="0"/>
          <w:sz w:val="26"/>
          <w:szCs w:val="26"/>
        </w:rPr>
        <w:t xml:space="preserve"> мер государственной поддержки субъектам пр</w:t>
      </w:r>
      <w:r>
        <w:rPr>
          <w:rFonts w:ascii="PT Astra Serif" w:hAnsi="PT Astra Serif" w:eastAsia="PT Astra Serif" w:cs="PT Astra Serif"/>
          <w:b w:val="0"/>
          <w:bCs w:val="0"/>
          <w:spacing w:val="0"/>
          <w:sz w:val="26"/>
          <w:szCs w:val="26"/>
        </w:rPr>
        <w:t xml:space="preserve">едпринимательской деятельности</w:t>
      </w:r>
      <w:r>
        <w:rPr>
          <w:rFonts w:ascii="PT Astra Serif" w:hAnsi="PT Astra Serif" w:eastAsia="PT Astra Serif" w:cs="PT Astra Serif"/>
          <w:b w:val="0"/>
          <w:bCs w:val="0"/>
          <w:spacing w:val="0"/>
          <w:sz w:val="26"/>
          <w:szCs w:val="26"/>
        </w:rPr>
        <w:t xml:space="preserve">;</w:t>
      </w:r>
      <w:r>
        <w:rPr>
          <w:rFonts w:ascii="PT Astra Serif" w:hAnsi="PT Astra Serif" w:eastAsia="PT Astra Serif" w:cs="PT Astra Serif"/>
          <w:b w:val="0"/>
          <w:bCs w:val="0"/>
          <w:spacing w:val="0"/>
          <w:sz w:val="26"/>
          <w:szCs w:val="26"/>
        </w:rPr>
        <w:t xml:space="preserve"> </w:t>
      </w:r>
      <w:r>
        <w:rPr>
          <w:rFonts w:ascii="PT Astra Serif" w:hAnsi="PT Astra Serif" w:eastAsia="PT Astra Serif" w:cs="PT Astra Serif"/>
          <w:b w:val="0"/>
          <w:bCs w:val="0"/>
          <w:spacing w:val="0"/>
          <w:sz w:val="26"/>
          <w:szCs w:val="26"/>
        </w:rPr>
        <w:t xml:space="preserve">искажение смысла и содержания федерального законодательства</w:t>
      </w:r>
      <w:r>
        <w:rPr>
          <w:rFonts w:ascii="PT Astra Serif" w:hAnsi="PT Astra Serif" w:eastAsia="PT Astra Serif" w:cs="PT Astra Serif"/>
          <w:b w:val="0"/>
          <w:bCs w:val="0"/>
          <w:spacing w:val="0"/>
          <w:sz w:val="26"/>
          <w:szCs w:val="26"/>
        </w:rPr>
        <w:t xml:space="preserve"> в сфере</w:t>
      </w:r>
      <w:r>
        <w:rPr>
          <w:rFonts w:ascii="PT Astra Serif" w:hAnsi="PT Astra Serif" w:eastAsia="PT Astra Serif" w:cs="PT Astra Serif"/>
          <w:b w:val="0"/>
          <w:bCs w:val="0"/>
          <w:spacing w:val="0"/>
          <w:sz w:val="26"/>
          <w:szCs w:val="26"/>
        </w:rPr>
        <w:t xml:space="preserve"> осуществления регионального государственного контроля (надзора)</w:t>
      </w:r>
      <w:r>
        <w:rPr>
          <w:rFonts w:ascii="PT Astra Serif" w:hAnsi="PT Astra Serif" w:eastAsia="PT Astra Serif" w:cs="PT Astra Serif"/>
          <w:b w:val="0"/>
          <w:bCs w:val="0"/>
          <w:spacing w:val="0"/>
          <w:sz w:val="26"/>
          <w:szCs w:val="26"/>
        </w:rPr>
        <w:t xml:space="preserve">.</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rPr>
        <w:t xml:space="preserve">Основными причинами выявления противоречий федер</w:t>
      </w:r>
      <w:r>
        <w:rPr>
          <w:rFonts w:ascii="PT Astra Serif" w:hAnsi="PT Astra Serif" w:eastAsia="PT Astra Serif" w:cs="PT Astra Serif"/>
          <w:b w:val="0"/>
          <w:bCs w:val="0"/>
          <w:spacing w:val="0"/>
          <w:sz w:val="26"/>
          <w:szCs w:val="26"/>
        </w:rPr>
        <w:t xml:space="preserve">альному законодательству являются несвоевременное реагирование органов исполнительной власти Чувашской Республики на изменения федерального законодательства в различных сферах общественных отношений, а также ненадлежащее качество нормативных правовых актов</w:t>
      </w:r>
      <w:r>
        <w:rPr>
          <w:rFonts w:ascii="PT Astra Serif" w:hAnsi="PT Astra Serif" w:eastAsia="PT Astra Serif" w:cs="PT Astra Serif"/>
          <w:b w:val="0"/>
          <w:bCs w:val="0"/>
          <w:spacing w:val="0"/>
          <w:sz w:val="26"/>
          <w:szCs w:val="26"/>
        </w:rPr>
        <w:t xml:space="preserve">,</w:t>
      </w:r>
      <w:r>
        <w:rPr>
          <w:rFonts w:ascii="PT Astra Serif" w:hAnsi="PT Astra Serif" w:eastAsia="PT Astra Serif" w:cs="PT Astra Serif"/>
          <w:b w:val="0"/>
          <w:bCs w:val="0"/>
          <w:spacing w:val="0"/>
          <w:sz w:val="26"/>
          <w:szCs w:val="26"/>
        </w:rPr>
        <w:t xml:space="preserve"> </w:t>
      </w:r>
      <w:r>
        <w:rPr>
          <w:rFonts w:ascii="PT Astra Serif" w:hAnsi="PT Astra Serif" w:eastAsia="PT Astra Serif" w:cs="PT Astra Serif"/>
          <w:b w:val="0"/>
          <w:bCs w:val="0"/>
          <w:spacing w:val="0"/>
          <w:sz w:val="26"/>
          <w:szCs w:val="26"/>
        </w:rPr>
        <w:t xml:space="preserve">принятых </w:t>
      </w:r>
      <w:r>
        <w:rPr>
          <w:rFonts w:ascii="PT Astra Serif" w:hAnsi="PT Astra Serif" w:eastAsia="PT Astra Serif" w:cs="PT Astra Serif"/>
          <w:b w:val="0"/>
          <w:bCs w:val="0"/>
          <w:spacing w:val="0"/>
          <w:sz w:val="26"/>
          <w:szCs w:val="26"/>
        </w:rPr>
        <w:t xml:space="preserve">отдельными органами исполнительной власти Чувашской Республики.</w:t>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both"/>
        <w:spacing w:after="0" w:afterAutospacing="0" w:line="283" w:lineRule="exact"/>
        <w:rPr>
          <w:rFonts w:ascii="PT Astra Serif" w:hAnsi="PT Astra Serif" w:cs="PT Astra Serif"/>
          <w:b w:val="0"/>
          <w:bCs w:val="0"/>
          <w:spacing w:val="0"/>
          <w:sz w:val="26"/>
          <w:szCs w:val="26"/>
          <w:highlight w:val="none"/>
        </w:rPr>
      </w:pPr>
      <w:r>
        <w:rPr>
          <w:rFonts w:ascii="PT Astra Serif" w:hAnsi="PT Astra Serif" w:eastAsia="PT Astra Serif" w:cs="PT Astra Serif"/>
          <w:b w:val="0"/>
          <w:bCs w:val="0"/>
          <w:spacing w:val="0"/>
          <w:sz w:val="26"/>
          <w:szCs w:val="26"/>
        </w:rPr>
        <w:t xml:space="preserve">В результате мер, принятых Управлением по взаимодействию с органами исполнительной власти Чувашской Республики, противоречия федеральному законодательству устранены в </w:t>
      </w:r>
      <w:r>
        <w:rPr>
          <w:rFonts w:ascii="PT Astra Serif" w:hAnsi="PT Astra Serif" w:eastAsia="PT Astra Serif" w:cs="PT Astra Serif"/>
          <w:b w:val="0"/>
          <w:bCs w:val="0"/>
          <w:spacing w:val="0"/>
          <w:sz w:val="26"/>
          <w:szCs w:val="26"/>
        </w:rPr>
        <w:t xml:space="preserve">8</w:t>
      </w:r>
      <w:r>
        <w:rPr>
          <w:rFonts w:ascii="PT Astra Serif" w:hAnsi="PT Astra Serif" w:eastAsia="PT Astra Serif" w:cs="PT Astra Serif"/>
          <w:b w:val="0"/>
          <w:bCs w:val="0"/>
          <w:spacing w:val="0"/>
          <w:sz w:val="26"/>
          <w:szCs w:val="26"/>
        </w:rPr>
        <w:t xml:space="preserve"> нормативных правовых актах Чувашской Республики, в стадии устранения наход</w:t>
      </w:r>
      <w:r>
        <w:rPr>
          <w:rFonts w:ascii="PT Astra Serif" w:hAnsi="PT Astra Serif" w:eastAsia="PT Astra Serif" w:cs="PT Astra Serif"/>
          <w:b w:val="0"/>
          <w:bCs w:val="0"/>
          <w:spacing w:val="0"/>
          <w:sz w:val="26"/>
          <w:szCs w:val="26"/>
        </w:rPr>
        <w:t xml:space="preserve">я</w:t>
      </w:r>
      <w:r>
        <w:rPr>
          <w:rFonts w:ascii="PT Astra Serif" w:hAnsi="PT Astra Serif" w:eastAsia="PT Astra Serif" w:cs="PT Astra Serif"/>
          <w:b w:val="0"/>
          <w:bCs w:val="0"/>
          <w:spacing w:val="0"/>
          <w:sz w:val="26"/>
          <w:szCs w:val="26"/>
        </w:rPr>
        <w:t xml:space="preserve">тся </w:t>
      </w:r>
      <w:r>
        <w:rPr>
          <w:rFonts w:ascii="PT Astra Serif" w:hAnsi="PT Astra Serif" w:eastAsia="PT Astra Serif" w:cs="PT Astra Serif"/>
          <w:b w:val="0"/>
          <w:bCs w:val="0"/>
          <w:spacing w:val="0"/>
          <w:sz w:val="26"/>
          <w:szCs w:val="26"/>
        </w:rPr>
        <w:t xml:space="preserve">2</w:t>
      </w:r>
      <w:r>
        <w:rPr>
          <w:rFonts w:ascii="PT Astra Serif" w:hAnsi="PT Astra Serif" w:eastAsia="PT Astra Serif" w:cs="PT Astra Serif"/>
          <w:b w:val="0"/>
          <w:bCs w:val="0"/>
          <w:spacing w:val="0"/>
          <w:sz w:val="26"/>
          <w:szCs w:val="26"/>
        </w:rPr>
        <w:t xml:space="preserve"> акт</w:t>
      </w:r>
      <w:r>
        <w:rPr>
          <w:rFonts w:ascii="PT Astra Serif" w:hAnsi="PT Astra Serif" w:eastAsia="PT Astra Serif" w:cs="PT Astra Serif"/>
          <w:b w:val="0"/>
          <w:bCs w:val="0"/>
          <w:spacing w:val="0"/>
          <w:sz w:val="26"/>
          <w:szCs w:val="26"/>
        </w:rPr>
        <w:t xml:space="preserve">а</w:t>
      </w:r>
      <w:r>
        <w:rPr>
          <w:rFonts w:ascii="PT Astra Serif" w:hAnsi="PT Astra Serif" w:eastAsia="PT Astra Serif" w:cs="PT Astra Serif"/>
          <w:b w:val="0"/>
          <w:bCs w:val="0"/>
          <w:spacing w:val="0"/>
          <w:sz w:val="26"/>
          <w:szCs w:val="26"/>
        </w:rPr>
        <w:t xml:space="preserve">.</w:t>
      </w:r>
      <w:r>
        <w:rPr>
          <w:rFonts w:ascii="PT Astra Serif" w:hAnsi="PT Astra Serif" w:cs="PT Astra Serif"/>
          <w:b w:val="0"/>
          <w:bCs w:val="0"/>
          <w:spacing w:val="0"/>
          <w:sz w:val="26"/>
          <w:szCs w:val="26"/>
          <w:highlight w:val="none"/>
        </w:rPr>
      </w:r>
      <w:r>
        <w:rPr>
          <w:rFonts w:ascii="PT Astra Serif" w:hAnsi="PT Astra Serif" w:cs="PT Astra Serif"/>
          <w:b w:val="0"/>
          <w:bCs w:val="0"/>
          <w:spacing w:val="0"/>
          <w:sz w:val="26"/>
          <w:szCs w:val="26"/>
          <w:highlight w:val="none"/>
        </w:rPr>
      </w:r>
    </w:p>
    <w:p>
      <w:pPr>
        <w:ind w:left="-142" w:right="-142" w:firstLine="567"/>
        <w:jc w:val="both"/>
        <w:spacing w:after="0" w:afterAutospacing="0" w:line="283" w:lineRule="exact"/>
        <w:rPr>
          <w:rFonts w:ascii="PT Astra Serif" w:hAnsi="PT Astra Serif" w:cs="PT Astra Serif"/>
          <w:spacing w:val="0"/>
          <w:sz w:val="26"/>
          <w:szCs w:val="26"/>
        </w:rPr>
      </w:pPr>
      <w:r>
        <w:rPr>
          <w:rFonts w:ascii="PT Astra Serif" w:hAnsi="PT Astra Serif" w:eastAsia="PT Astra Serif" w:cs="PT Astra Serif"/>
          <w:b w:val="0"/>
          <w:bCs w:val="0"/>
          <w:spacing w:val="0"/>
          <w:sz w:val="26"/>
          <w:szCs w:val="26"/>
          <w:highlight w:val="none"/>
        </w:rPr>
      </w:r>
      <w:r>
        <w:rPr>
          <w:rFonts w:ascii="PT Astra Serif" w:hAnsi="PT Astra Serif" w:cs="PT Astra Serif"/>
          <w:spacing w:val="0"/>
          <w:sz w:val="26"/>
          <w:szCs w:val="26"/>
        </w:rPr>
      </w:r>
      <w:r>
        <w:rPr>
          <w:rFonts w:ascii="PT Astra Serif" w:hAnsi="PT Astra Serif" w:cs="PT Astra Serif"/>
          <w:spacing w:val="0"/>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Управление </w:t>
      </w:r>
      <w:r>
        <w:rPr>
          <w:rFonts w:ascii="PT Astra Serif" w:hAnsi="PT Astra Serif" w:eastAsia="PT Astra Serif" w:cs="PT Astra Serif"/>
          <w:b w:val="0"/>
          <w:bCs w:val="0"/>
          <w:i/>
          <w:iCs/>
          <w:sz w:val="26"/>
          <w:szCs w:val="26"/>
        </w:rPr>
        <w:t xml:space="preserve">Росгвардии</w:t>
      </w:r>
      <w:r>
        <w:rPr>
          <w:rFonts w:ascii="PT Astra Serif" w:hAnsi="PT Astra Serif" w:eastAsia="PT Astra Serif" w:cs="PT Astra Serif"/>
          <w:b w:val="0"/>
          <w:bCs w:val="0"/>
          <w:i/>
          <w:iCs/>
          <w:sz w:val="26"/>
          <w:szCs w:val="26"/>
        </w:rPr>
        <w:t xml:space="preserve"> по Чувашской Республике</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933"/>
        <w:ind w:left="-142" w:right="-142" w:firstLine="567"/>
        <w:jc w:val="both"/>
        <w:spacing w:before="0" w:after="0" w:line="323" w:lineRule="exact"/>
        <w:widowControl/>
        <w:rPr>
          <w:rFonts w:ascii="PT Astra Serif" w:hAnsi="PT Astra Serif" w:cs="PT Astra Serif"/>
          <w:b/>
          <w:bCs/>
          <w:sz w:val="26"/>
          <w:szCs w:val="26"/>
        </w:rPr>
      </w:pP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В 2024 году в рамках осуществления </w:t>
      </w: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федерального государственного контроля (надзора) за соблюдением законодательства Российской Федерации в области оборота оружия, частной охранной и частной детективной деятельности, за обеспечением безопасности объектов топливно-энергетического комп</w:t>
      </w: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лекса, проведено 36 проверок в отношении субъектов предпринимательства (2023 год - 43), из которых 32 проверки проведены в отношении частных охранных организаций (2023 год - 26) и 4 - в отношении объектов топливно-энергетического комплекса (2023 год - 17).</w:t>
      </w:r>
      <w:r>
        <w:rPr>
          <w:rFonts w:ascii="PT Astra Serif" w:hAnsi="PT Astra Serif" w:cs="PT Astra Serif"/>
          <w:b/>
          <w:bCs/>
          <w:sz w:val="26"/>
          <w:szCs w:val="26"/>
        </w:rPr>
      </w:r>
      <w:r>
        <w:rPr>
          <w:rFonts w:ascii="PT Astra Serif" w:hAnsi="PT Astra Serif" w:cs="PT Astra Serif"/>
          <w:b/>
          <w:bCs/>
          <w:sz w:val="26"/>
          <w:szCs w:val="26"/>
        </w:rPr>
      </w:r>
    </w:p>
    <w:p>
      <w:pPr>
        <w:pStyle w:val="933"/>
        <w:ind w:left="-142" w:right="-142" w:firstLine="567"/>
        <w:jc w:val="both"/>
        <w:spacing w:before="0" w:after="0" w:line="323" w:lineRule="exact"/>
        <w:widowControl/>
        <w:rPr>
          <w:rFonts w:ascii="PT Astra Serif" w:hAnsi="PT Astra Serif" w:cs="PT Astra Serif"/>
          <w:b/>
          <w:bCs/>
          <w:sz w:val="26"/>
          <w:szCs w:val="26"/>
        </w:rPr>
      </w:pP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Из общего числа проведенных в 2024 году проверок, 19 были внеплановыми (2023 год - 24), в том числе 18 проведены в отношении частных охранных организаций (2023 год - 16)</w:t>
      </w: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 1 - в отношении объектов топливно-энергетического комплекса (2023 год - 7). </w:t>
      </w:r>
      <w:r>
        <w:rPr>
          <w:rFonts w:ascii="PT Astra Serif" w:hAnsi="PT Astra Serif" w:cs="PT Astra Serif"/>
          <w:b/>
          <w:bCs/>
          <w:sz w:val="26"/>
          <w:szCs w:val="26"/>
        </w:rPr>
      </w:r>
      <w:r>
        <w:rPr>
          <w:rFonts w:ascii="PT Astra Serif" w:hAnsi="PT Astra Serif" w:cs="PT Astra Serif"/>
          <w:b/>
          <w:bCs/>
          <w:sz w:val="26"/>
          <w:szCs w:val="26"/>
        </w:rPr>
      </w:r>
    </w:p>
    <w:p>
      <w:pPr>
        <w:pStyle w:val="933"/>
        <w:ind w:left="-142" w:right="-142" w:firstLine="567"/>
        <w:jc w:val="both"/>
        <w:spacing w:before="0" w:after="0" w:line="323" w:lineRule="exact"/>
        <w:widowControl/>
        <w:rPr>
          <w:rFonts w:ascii="PT Astra Serif" w:hAnsi="PT Astra Serif" w:cs="PT Astra Serif"/>
          <w:b/>
          <w:bCs/>
          <w:sz w:val="26"/>
          <w:szCs w:val="26"/>
        </w:rPr>
      </w:pP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В ходе проведенных в 2024 году проверок выявлены нарушения</w:t>
        <w:br/>
        <w:t xml:space="preserve">в деятельности 5 субъектов контроля (2023 год - 14). По выявленным  нарушениям составлено 10 протоколов об административных правонарушениях (2023 год - 27).</w:t>
      </w:r>
      <w:r>
        <w:rPr>
          <w:rFonts w:ascii="PT Astra Serif" w:hAnsi="PT Astra Serif" w:cs="PT Astra Serif"/>
          <w:b/>
          <w:bCs/>
          <w:sz w:val="26"/>
          <w:szCs w:val="26"/>
        </w:rPr>
      </w:r>
      <w:r>
        <w:rPr>
          <w:rFonts w:ascii="PT Astra Serif" w:hAnsi="PT Astra Serif" w:cs="PT Astra Serif"/>
          <w:b/>
          <w:bCs/>
          <w:sz w:val="26"/>
          <w:szCs w:val="26"/>
        </w:rPr>
      </w:r>
    </w:p>
    <w:p>
      <w:pPr>
        <w:pStyle w:val="933"/>
        <w:ind w:left="-142" w:right="-142" w:firstLine="567"/>
        <w:jc w:val="both"/>
        <w:spacing w:before="0" w:after="0" w:line="323" w:lineRule="exact"/>
        <w:widowControl/>
        <w:rPr>
          <w:rFonts w:ascii="PT Astra Serif" w:hAnsi="PT Astra Serif" w:cs="PT Astra Serif"/>
          <w:b/>
          <w:bCs/>
          <w:sz w:val="26"/>
          <w:szCs w:val="26"/>
        </w:rPr>
      </w:pP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В 2024 году обращений под</w:t>
      </w:r>
      <w:r>
        <w:rPr>
          <w:rStyle w:val="989"/>
          <w:rFonts w:ascii="PT Astra Serif" w:hAnsi="PT Astra Serif" w:eastAsia="PT Astra Serif" w:cs="PT Astra Serif"/>
          <w:b w:val="0"/>
          <w:bCs w:val="0"/>
          <w:i w:val="0"/>
          <w:iCs w:val="0"/>
          <w:strike w:val="0"/>
          <w:color w:val="000000"/>
          <w:spacing w:val="-4"/>
          <w:position w:val="0"/>
          <w:sz w:val="26"/>
          <w:szCs w:val="26"/>
          <w:u w:val="none"/>
          <w:vertAlign w:val="baseline"/>
          <w:lang w:val="ru-RU" w:eastAsia="zh-CN" w:bidi="ar-SA"/>
        </w:rPr>
        <w:t xml:space="preserve">контрольных субъектов предпринимательства по вопросам нарушения их прав и законных интересов, в том числе допущенных в ходе проведения контрольно - надзорных мероприятий в Управление Росгвардии по Чувашской Республике - Чувашии не поступало (2023 год - 0).</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center"/>
        <w:spacing w:after="0" w:line="240" w:lineRule="auto"/>
        <w:shd w:val="clear" w:color="auto" w:fill="ffffff" w:themeFill="background1"/>
        <w:rPr>
          <w:rFonts w:ascii="PT Astra Serif" w:hAnsi="PT Astra Serif" w:cs="PT Astra Serif"/>
          <w:b/>
          <w:bCs/>
          <w:i/>
          <w:sz w:val="26"/>
          <w:szCs w:val="26"/>
        </w:rPr>
      </w:pPr>
      <w:r>
        <w:rPr>
          <w:rFonts w:ascii="PT Astra Serif" w:hAnsi="PT Astra Serif" w:eastAsia="PT Astra Serif" w:cs="PT Astra Serif"/>
          <w:b/>
          <w:i/>
          <w:iCs/>
          <w:sz w:val="26"/>
          <w:szCs w:val="26"/>
          <w:highlight w:val="none"/>
        </w:rPr>
      </w:r>
      <w:r>
        <w:rPr>
          <w:rFonts w:ascii="PT Astra Serif" w:hAnsi="PT Astra Serif" w:cs="PT Astra Serif"/>
          <w:b/>
          <w:bCs/>
          <w:i/>
          <w:sz w:val="26"/>
          <w:szCs w:val="26"/>
        </w:rPr>
      </w:r>
      <w:r>
        <w:rPr>
          <w:rFonts w:ascii="PT Astra Serif" w:hAnsi="PT Astra Serif" w:cs="PT Astra Serif"/>
          <w:b/>
          <w:bCs/>
          <w:i/>
          <w:sz w:val="26"/>
          <w:szCs w:val="26"/>
        </w:rPr>
      </w:r>
    </w:p>
    <w:p>
      <w:pPr>
        <w:ind w:left="-142" w:right="-142" w:firstLine="567"/>
        <w:jc w:val="center"/>
        <w:spacing w:after="0" w:line="240" w:lineRule="auto"/>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Министерство строительства, архитектуры и жилищно-коммунального </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rPr>
          <w:rFonts w:ascii="PT Astra Serif" w:hAnsi="PT Astra Serif" w:cs="PT Astra Serif"/>
          <w:b w:val="0"/>
          <w:bCs/>
          <w:i/>
          <w:sz w:val="26"/>
          <w:szCs w:val="26"/>
          <w:highlight w:val="none"/>
        </w:rPr>
      </w:pPr>
      <w:r>
        <w:rPr>
          <w:rFonts w:ascii="PT Astra Serif" w:hAnsi="PT Astra Serif" w:eastAsia="PT Astra Serif" w:cs="PT Astra Serif"/>
          <w:b w:val="0"/>
          <w:bCs w:val="0"/>
          <w:i/>
          <w:iCs/>
          <w:sz w:val="26"/>
          <w:szCs w:val="26"/>
        </w:rPr>
        <w:t xml:space="preserve">хозяйства Чувашской Республики</w:t>
      </w:r>
      <w:r>
        <w:rPr>
          <w:rFonts w:ascii="PT Astra Serif" w:hAnsi="PT Astra Serif" w:cs="PT Astra Serif"/>
          <w:b w:val="0"/>
          <w:bCs/>
          <w:i/>
          <w:sz w:val="26"/>
          <w:szCs w:val="26"/>
          <w:highlight w:val="none"/>
        </w:rPr>
      </w:r>
      <w:r>
        <w:rPr>
          <w:rFonts w:ascii="PT Astra Serif" w:hAnsi="PT Astra Serif" w:cs="PT Astra Serif"/>
          <w:b w:val="0"/>
          <w:bCs/>
          <w:i/>
          <w:sz w:val="26"/>
          <w:szCs w:val="26"/>
          <w:highlight w:val="none"/>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связи с принятием п</w:t>
      </w:r>
      <w:r>
        <w:rPr>
          <w:rFonts w:ascii="PT Astra Serif" w:hAnsi="PT Astra Serif" w:eastAsia="PT Astra Serif" w:cs="PT Astra Serif"/>
          <w:b w:val="0"/>
          <w:bCs w:val="0"/>
          <w:sz w:val="26"/>
          <w:szCs w:val="26"/>
          <w:shd w:val="clear" w:color="auto" w:fill="ffffff"/>
        </w:rPr>
        <w:t xml:space="preserve">остановления Кабинета Министров Чувашской Республики от 24 февраля 2022 г. № 58 «О признании утратившими силу некоторых постановлений Кабинета Министров Чувашской Республики» </w:t>
      </w:r>
      <w:r>
        <w:rPr>
          <w:rFonts w:ascii="PT Astra Serif" w:hAnsi="PT Astra Serif" w:eastAsia="PT Astra Serif" w:cs="PT Astra Serif"/>
          <w:b w:val="0"/>
          <w:bCs w:val="0"/>
          <w:sz w:val="26"/>
          <w:szCs w:val="26"/>
        </w:rPr>
        <w:t xml:space="preserve">п</w:t>
      </w:r>
      <w:r>
        <w:rPr>
          <w:rFonts w:ascii="PT Astra Serif" w:hAnsi="PT Astra Serif" w:eastAsia="PT Astra Serif" w:cs="PT Astra Serif"/>
          <w:b w:val="0"/>
          <w:bCs w:val="0"/>
          <w:sz w:val="26"/>
          <w:szCs w:val="26"/>
          <w:shd w:val="clear" w:color="auto" w:fill="ffffff"/>
        </w:rPr>
        <w:t xml:space="preserve">остановление Кабинета Министров Чувашской Республики от 24 декабря 201</w:t>
      </w:r>
      <w:r>
        <w:rPr>
          <w:rFonts w:ascii="PT Astra Serif" w:hAnsi="PT Astra Serif" w:eastAsia="PT Astra Serif" w:cs="PT Astra Serif"/>
          <w:b w:val="0"/>
          <w:bCs w:val="0"/>
          <w:sz w:val="26"/>
          <w:szCs w:val="26"/>
          <w:shd w:val="clear" w:color="auto" w:fill="ffffff"/>
        </w:rPr>
        <w:t xml:space="preserve">4 г. № 461 «Об осуществлении Министерством строительства, архитектуры и жилищно-коммунального хозяйства Чувашской Республики регионального государственного контроля (надзора) и Государственной службой Чувашской Республики по конкурентной политике и тарифам</w:t>
      </w:r>
      <w:r>
        <w:rPr>
          <w:rFonts w:ascii="PT Astra Serif" w:hAnsi="PT Astra Serif" w:eastAsia="PT Astra Serif" w:cs="PT Astra Serif"/>
          <w:b w:val="0"/>
          <w:bCs w:val="0"/>
          <w:sz w:val="26"/>
          <w:szCs w:val="26"/>
          <w:shd w:val="clear" w:color="auto" w:fill="ffffff"/>
        </w:rPr>
        <w:t xml:space="preserve"> контроля в сфере энергосбережения и повышения энергетической эффективности на территории Чувашской Республики в пределах их компетенции»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color w:val="000000"/>
          <w:sz w:val="26"/>
          <w:szCs w:val="26"/>
        </w:rPr>
        <w:t xml:space="preserve">признано утратившим силу, в </w:t>
      </w:r>
      <w:r>
        <w:rPr>
          <w:rFonts w:ascii="PT Astra Serif" w:hAnsi="PT Astra Serif" w:eastAsia="PT Astra Serif" w:cs="PT Astra Serif"/>
          <w:b w:val="0"/>
          <w:bCs w:val="0"/>
          <w:color w:val="000000"/>
          <w:sz w:val="26"/>
          <w:szCs w:val="26"/>
        </w:rPr>
        <w:t xml:space="preserve">связи</w:t>
      </w:r>
      <w:r>
        <w:rPr>
          <w:rFonts w:ascii="PT Astra Serif" w:hAnsi="PT Astra Serif" w:eastAsia="PT Astra Serif" w:cs="PT Astra Serif"/>
          <w:b w:val="0"/>
          <w:bCs w:val="0"/>
          <w:color w:val="000000"/>
          <w:sz w:val="26"/>
          <w:szCs w:val="26"/>
        </w:rPr>
        <w:t xml:space="preserve"> с чем Минстроем Чувашии с 2023 г. прекращено осуществление </w:t>
      </w:r>
      <w:r>
        <w:rPr>
          <w:rFonts w:ascii="PT Astra Serif" w:hAnsi="PT Astra Serif" w:eastAsia="PT Astra Serif" w:cs="PT Astra Serif"/>
          <w:b w:val="0"/>
          <w:bCs w:val="0"/>
          <w:color w:val="000000"/>
          <w:sz w:val="26"/>
          <w:szCs w:val="26"/>
        </w:rPr>
        <w:t xml:space="preserve">региональн</w:t>
      </w:r>
      <w:r>
        <w:rPr>
          <w:rFonts w:ascii="PT Astra Serif" w:hAnsi="PT Astra Serif" w:eastAsia="PT Astra Serif" w:cs="PT Astra Serif"/>
          <w:b w:val="0"/>
          <w:bCs w:val="0"/>
          <w:color w:val="000000"/>
          <w:sz w:val="26"/>
          <w:szCs w:val="26"/>
        </w:rPr>
        <w:t xml:space="preserve">ого </w:t>
      </w:r>
      <w:r>
        <w:rPr>
          <w:rFonts w:ascii="PT Astra Serif" w:hAnsi="PT Astra Serif" w:eastAsia="PT Astra Serif" w:cs="PT Astra Serif"/>
          <w:b w:val="0"/>
          <w:bCs w:val="0"/>
          <w:color w:val="000000"/>
          <w:sz w:val="26"/>
          <w:szCs w:val="26"/>
        </w:rPr>
        <w:t xml:space="preserve">государственн</w:t>
      </w:r>
      <w:r>
        <w:rPr>
          <w:rFonts w:ascii="PT Astra Serif" w:hAnsi="PT Astra Serif" w:eastAsia="PT Astra Serif" w:cs="PT Astra Serif"/>
          <w:b w:val="0"/>
          <w:bCs w:val="0"/>
          <w:color w:val="000000"/>
          <w:sz w:val="26"/>
          <w:szCs w:val="26"/>
        </w:rPr>
        <w:t xml:space="preserve">ого </w:t>
      </w:r>
      <w:r>
        <w:rPr>
          <w:rFonts w:ascii="PT Astra Serif" w:hAnsi="PT Astra Serif" w:eastAsia="PT Astra Serif" w:cs="PT Astra Serif"/>
          <w:b w:val="0"/>
          <w:bCs w:val="0"/>
          <w:color w:val="000000"/>
          <w:sz w:val="26"/>
          <w:szCs w:val="26"/>
        </w:rPr>
        <w:t xml:space="preserve"> контрол</w:t>
      </w:r>
      <w:r>
        <w:rPr>
          <w:rFonts w:ascii="PT Astra Serif" w:hAnsi="PT Astra Serif" w:eastAsia="PT Astra Serif" w:cs="PT Astra Serif"/>
          <w:b w:val="0"/>
          <w:bCs w:val="0"/>
          <w:color w:val="000000"/>
          <w:sz w:val="26"/>
          <w:szCs w:val="26"/>
        </w:rPr>
        <w:t xml:space="preserve">я</w:t>
      </w:r>
      <w:r>
        <w:rPr>
          <w:rFonts w:ascii="PT Astra Serif" w:hAnsi="PT Astra Serif" w:eastAsia="PT Astra Serif" w:cs="PT Astra Serif"/>
          <w:b w:val="0"/>
          <w:bCs w:val="0"/>
          <w:color w:val="000000"/>
          <w:sz w:val="26"/>
          <w:szCs w:val="26"/>
        </w:rPr>
        <w:t xml:space="preserve"> (надзор</w:t>
      </w:r>
      <w:r>
        <w:rPr>
          <w:rFonts w:ascii="PT Astra Serif" w:hAnsi="PT Astra Serif" w:eastAsia="PT Astra Serif" w:cs="PT Astra Serif"/>
          <w:b w:val="0"/>
          <w:bCs w:val="0"/>
          <w:color w:val="000000"/>
          <w:sz w:val="26"/>
          <w:szCs w:val="26"/>
        </w:rPr>
        <w:t xml:space="preserve">а</w:t>
      </w:r>
      <w:r>
        <w:rPr>
          <w:rFonts w:ascii="PT Astra Serif" w:hAnsi="PT Astra Serif" w:eastAsia="PT Astra Serif" w:cs="PT Astra Serif"/>
          <w:b w:val="0"/>
          <w:bCs w:val="0"/>
          <w:color w:val="000000"/>
          <w:sz w:val="26"/>
          <w:szCs w:val="26"/>
        </w:rPr>
        <w:t xml:space="preserve">) за </w:t>
      </w:r>
      <w:r>
        <w:rPr>
          <w:rFonts w:ascii="PT Astra Serif" w:hAnsi="PT Astra Serif" w:eastAsia="PT Astra Serif" w:cs="PT Astra Serif"/>
          <w:b w:val="0"/>
          <w:bCs w:val="0"/>
          <w:sz w:val="26"/>
          <w:szCs w:val="26"/>
        </w:rPr>
        <w:t xml:space="preserve">соблюдением требований законодательства об энергосбережении и повышении энергетической эффективности</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 году министерством осуществлялся региональный государственный строительный надзор за строител</w:t>
      </w:r>
      <w:r>
        <w:rPr>
          <w:rFonts w:ascii="PT Astra Serif" w:hAnsi="PT Astra Serif" w:eastAsia="PT Astra Serif" w:cs="PT Astra Serif"/>
          <w:b w:val="0"/>
          <w:bCs w:val="0"/>
          <w:sz w:val="26"/>
          <w:szCs w:val="26"/>
        </w:rPr>
        <w:t xml:space="preserve">ь</w:t>
      </w:r>
      <w:r>
        <w:rPr>
          <w:rFonts w:ascii="PT Astra Serif" w:hAnsi="PT Astra Serif" w:eastAsia="PT Astra Serif" w:cs="PT Astra Serif"/>
          <w:b w:val="0"/>
          <w:bCs w:val="0"/>
          <w:sz w:val="26"/>
          <w:szCs w:val="26"/>
        </w:rPr>
        <w:t xml:space="preserve">ством </w:t>
      </w:r>
      <w:r>
        <w:rPr>
          <w:rFonts w:ascii="PT Astra Serif" w:hAnsi="PT Astra Serif" w:eastAsia="PT Astra Serif" w:cs="PT Astra Serif"/>
          <w:b w:val="0"/>
          <w:bCs w:val="0"/>
          <w:sz w:val="26"/>
          <w:szCs w:val="26"/>
        </w:rPr>
        <w:t xml:space="preserve">273</w:t>
      </w:r>
      <w:r>
        <w:rPr>
          <w:rFonts w:ascii="PT Astra Serif" w:hAnsi="PT Astra Serif" w:eastAsia="PT Astra Serif" w:cs="PT Astra Serif"/>
          <w:b w:val="0"/>
          <w:bCs w:val="0"/>
          <w:sz w:val="26"/>
          <w:szCs w:val="26"/>
        </w:rPr>
        <w:t xml:space="preserve"> объектов капитального</w:t>
      </w:r>
      <w:r>
        <w:rPr>
          <w:rFonts w:ascii="PT Astra Serif" w:hAnsi="PT Astra Serif" w:eastAsia="PT Astra Serif" w:cs="PT Astra Serif"/>
          <w:b w:val="0"/>
          <w:bCs w:val="0"/>
          <w:sz w:val="26"/>
          <w:szCs w:val="26"/>
        </w:rPr>
        <w:t xml:space="preserve"> строительства</w:t>
      </w:r>
      <w:r>
        <w:rPr>
          <w:rFonts w:ascii="PT Astra Serif" w:hAnsi="PT Astra Serif" w:eastAsia="PT Astra Serif" w:cs="PT Astra Serif"/>
          <w:b w:val="0"/>
          <w:bCs w:val="0"/>
          <w:sz w:val="26"/>
          <w:szCs w:val="26"/>
        </w:rPr>
        <w:t xml:space="preserve"> (110,5% к уровню 2023 г.)</w:t>
      </w:r>
      <w:r>
        <w:rPr>
          <w:rFonts w:ascii="PT Astra Serif" w:hAnsi="PT Astra Serif" w:eastAsia="PT Astra Serif" w:cs="PT Astra Serif"/>
          <w:b w:val="0"/>
          <w:bCs w:val="0"/>
          <w:sz w:val="26"/>
          <w:szCs w:val="26"/>
        </w:rPr>
        <w:t xml:space="preserve">, среди которых объекты жилищного строительства, здравоохран</w:t>
      </w:r>
      <w:r>
        <w:rPr>
          <w:rFonts w:ascii="PT Astra Serif" w:hAnsi="PT Astra Serif" w:eastAsia="PT Astra Serif" w:cs="PT Astra Serif"/>
          <w:b w:val="0"/>
          <w:bCs w:val="0"/>
          <w:sz w:val="26"/>
          <w:szCs w:val="26"/>
        </w:rPr>
        <w:t xml:space="preserve">е</w:t>
      </w:r>
      <w:r>
        <w:rPr>
          <w:rFonts w:ascii="PT Astra Serif" w:hAnsi="PT Astra Serif" w:eastAsia="PT Astra Serif" w:cs="PT Astra Serif"/>
          <w:b w:val="0"/>
          <w:bCs w:val="0"/>
          <w:sz w:val="26"/>
          <w:szCs w:val="26"/>
        </w:rPr>
        <w:t xml:space="preserve">ния, образования, коммунального хозяйства, транспорта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 году проведен</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231</w:t>
      </w:r>
      <w:r>
        <w:rPr>
          <w:rFonts w:ascii="PT Astra Serif" w:hAnsi="PT Astra Serif" w:eastAsia="PT Astra Serif" w:cs="PT Astra Serif"/>
          <w:b w:val="0"/>
          <w:bCs w:val="0"/>
          <w:sz w:val="26"/>
          <w:szCs w:val="26"/>
        </w:rPr>
        <w:t xml:space="preserve"> провер</w:t>
      </w:r>
      <w:r>
        <w:rPr>
          <w:rFonts w:ascii="PT Astra Serif" w:hAnsi="PT Astra Serif" w:eastAsia="PT Astra Serif" w:cs="PT Astra Serif"/>
          <w:b w:val="0"/>
          <w:bCs w:val="0"/>
          <w:sz w:val="26"/>
          <w:szCs w:val="26"/>
        </w:rPr>
        <w:t xml:space="preserve">ок</w:t>
      </w:r>
      <w:r>
        <w:rPr>
          <w:rFonts w:ascii="PT Astra Serif" w:hAnsi="PT Astra Serif" w:eastAsia="PT Astra Serif" w:cs="PT Astra Serif"/>
          <w:b w:val="0"/>
          <w:bCs w:val="0"/>
          <w:sz w:val="26"/>
          <w:szCs w:val="26"/>
        </w:rPr>
        <w:t xml:space="preserve"> строящихся, реконструируемых объектов капитального стро</w:t>
      </w:r>
      <w:r>
        <w:rPr>
          <w:rFonts w:ascii="PT Astra Serif" w:hAnsi="PT Astra Serif" w:eastAsia="PT Astra Serif" w:cs="PT Astra Serif"/>
          <w:b w:val="0"/>
          <w:bCs w:val="0"/>
          <w:sz w:val="26"/>
          <w:szCs w:val="26"/>
        </w:rPr>
        <w:t xml:space="preserve">и</w:t>
      </w:r>
      <w:r>
        <w:rPr>
          <w:rFonts w:ascii="PT Astra Serif" w:hAnsi="PT Astra Serif" w:eastAsia="PT Astra Serif" w:cs="PT Astra Serif"/>
          <w:b w:val="0"/>
          <w:bCs w:val="0"/>
          <w:sz w:val="26"/>
          <w:szCs w:val="26"/>
        </w:rPr>
        <w:t xml:space="preserve">тельства, застройщиками которых и лицами, осуществляющими строительство, являлись юридические лица и индивидуальные предприниматели. По сравнению с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годом количество проведенных проверок увеличилось на </w:t>
      </w:r>
      <w:r>
        <w:rPr>
          <w:rFonts w:ascii="PT Astra Serif" w:hAnsi="PT Astra Serif" w:eastAsia="PT Astra Serif" w:cs="PT Astra Serif"/>
          <w:b w:val="0"/>
          <w:bCs w:val="0"/>
          <w:sz w:val="26"/>
          <w:szCs w:val="26"/>
        </w:rPr>
        <w:t xml:space="preserve">5 %. По результатам проверок, лицам, допустившим нарушения, выданы </w:t>
      </w:r>
      <w:r>
        <w:rPr>
          <w:rFonts w:ascii="PT Astra Serif" w:hAnsi="PT Astra Serif" w:eastAsia="PT Astra Serif" w:cs="PT Astra Serif"/>
          <w:b w:val="0"/>
          <w:bCs w:val="0"/>
          <w:sz w:val="26"/>
          <w:szCs w:val="26"/>
        </w:rPr>
        <w:t xml:space="preserve">138 предписаний об устранении нарушений (в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году – </w:t>
      </w:r>
      <w:r>
        <w:rPr>
          <w:rFonts w:ascii="PT Astra Serif" w:hAnsi="PT Astra Serif" w:eastAsia="PT Astra Serif" w:cs="PT Astra Serif"/>
          <w:b w:val="0"/>
          <w:bCs w:val="0"/>
          <w:sz w:val="26"/>
          <w:szCs w:val="26"/>
        </w:rPr>
        <w:t xml:space="preserve">126 предписаний), что составляет </w:t>
      </w:r>
      <w:r>
        <w:rPr>
          <w:rFonts w:ascii="PT Astra Serif" w:hAnsi="PT Astra Serif" w:eastAsia="PT Astra Serif" w:cs="PT Astra Serif"/>
          <w:b w:val="0"/>
          <w:bCs w:val="0"/>
          <w:sz w:val="26"/>
          <w:szCs w:val="26"/>
        </w:rPr>
        <w:t xml:space="preserve">109,5 % к уровню 2023</w:t>
      </w:r>
      <w:r>
        <w:rPr>
          <w:rFonts w:ascii="PT Astra Serif" w:hAnsi="PT Astra Serif" w:eastAsia="PT Astra Serif" w:cs="PT Astra Serif"/>
          <w:b w:val="0"/>
          <w:bCs w:val="0"/>
          <w:sz w:val="26"/>
          <w:szCs w:val="26"/>
        </w:rPr>
        <w:t xml:space="preserve"> года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Кроме того в рамках реализации профилактических мероприятий также выдано 1 предостережение о недопустимости нарушения обязательных требований, осуществлены более 10 профилактических визитов</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bCs/>
          <w:sz w:val="26"/>
          <w:szCs w:val="26"/>
        </w:rPr>
        <w:outlineLvl w:val="0"/>
      </w:pPr>
      <w:r>
        <w:rPr>
          <w:rFonts w:ascii="PT Astra Serif" w:hAnsi="PT Astra Serif" w:eastAsia="PT Astra Serif" w:cs="PT Astra Serif"/>
          <w:b w:val="0"/>
          <w:bCs w:val="0"/>
          <w:sz w:val="26"/>
          <w:szCs w:val="26"/>
        </w:rPr>
        <w:t xml:space="preserve">Должностными лицами министерства при осуществлении контрольно-надзорных полномочий в 202</w:t>
      </w:r>
      <w:r>
        <w:rPr>
          <w:rFonts w:ascii="PT Astra Serif" w:hAnsi="PT Astra Serif" w:eastAsia="PT Astra Serif" w:cs="PT Astra Serif"/>
          <w:b w:val="0"/>
          <w:bCs w:val="0"/>
          <w:sz w:val="26"/>
          <w:szCs w:val="26"/>
        </w:rPr>
        <w:t xml:space="preserve">4 году по фактам выявленных нарушений </w:t>
      </w:r>
      <w:r>
        <w:rPr>
          <w:rFonts w:ascii="PT Astra Serif" w:hAnsi="PT Astra Serif" w:eastAsia="PT Astra Serif" w:cs="PT Astra Serif"/>
          <w:b w:val="0"/>
          <w:bCs w:val="0"/>
          <w:sz w:val="26"/>
          <w:szCs w:val="26"/>
        </w:rPr>
        <w:t xml:space="preserve">обязательных требований в области строительства и применения строительных материалов (изделий) </w:t>
      </w:r>
      <w:r>
        <w:rPr>
          <w:rFonts w:ascii="PT Astra Serif" w:hAnsi="PT Astra Serif" w:eastAsia="PT Astra Serif" w:cs="PT Astra Serif"/>
          <w:b w:val="0"/>
          <w:bCs w:val="0"/>
          <w:sz w:val="26"/>
          <w:szCs w:val="26"/>
        </w:rPr>
        <w:t xml:space="preserve">возбуждено </w:t>
      </w:r>
      <w:r>
        <w:rPr>
          <w:rFonts w:ascii="PT Astra Serif" w:hAnsi="PT Astra Serif" w:eastAsia="PT Astra Serif" w:cs="PT Astra Serif"/>
          <w:b w:val="0"/>
          <w:bCs w:val="0"/>
          <w:sz w:val="26"/>
          <w:szCs w:val="26"/>
        </w:rPr>
        <w:t xml:space="preserve">84 административных дел (снижение </w:t>
      </w:r>
      <w:r>
        <w:rPr>
          <w:rFonts w:ascii="PT Astra Serif" w:hAnsi="PT Astra Serif" w:eastAsia="PT Astra Serif" w:cs="PT Astra Serif"/>
          <w:b w:val="0"/>
          <w:bCs w:val="0"/>
          <w:sz w:val="26"/>
          <w:szCs w:val="26"/>
        </w:rPr>
        <w:t xml:space="preserve">на </w:t>
      </w:r>
      <w:r>
        <w:rPr>
          <w:rFonts w:ascii="PT Astra Serif" w:hAnsi="PT Astra Serif" w:eastAsia="PT Astra Serif" w:cs="PT Astra Serif"/>
          <w:b w:val="0"/>
          <w:bCs w:val="0"/>
          <w:sz w:val="26"/>
          <w:szCs w:val="26"/>
        </w:rPr>
        <w:t xml:space="preserve">5,6 </w:t>
      </w:r>
      <w:r>
        <w:rPr>
          <w:rFonts w:ascii="PT Astra Serif" w:hAnsi="PT Astra Serif" w:eastAsia="PT Astra Serif" w:cs="PT Astra Serif"/>
          <w:b w:val="0"/>
          <w:bCs w:val="0"/>
          <w:sz w:val="26"/>
          <w:szCs w:val="26"/>
        </w:rPr>
        <w:t xml:space="preserve">% к уровню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 – 89 дел</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за нарушения установленного порядка строительства, реконструкции, капитального ремонта объекта капитального строительства, ввода его в эксплуатацию – </w:t>
      </w:r>
      <w:r>
        <w:rPr>
          <w:rFonts w:ascii="PT Astra Serif" w:hAnsi="PT Astra Serif" w:eastAsia="PT Astra Serif" w:cs="PT Astra Serif"/>
          <w:b w:val="0"/>
          <w:bCs w:val="0"/>
          <w:sz w:val="26"/>
          <w:szCs w:val="26"/>
        </w:rPr>
        <w:t xml:space="preserve">24 административных дела (</w:t>
      </w:r>
      <w:r>
        <w:rPr>
          <w:rFonts w:ascii="PT Astra Serif" w:hAnsi="PT Astra Serif" w:eastAsia="PT Astra Serif" w:cs="PT Astra Serif"/>
          <w:b w:val="0"/>
          <w:bCs w:val="0"/>
          <w:sz w:val="26"/>
          <w:szCs w:val="26"/>
        </w:rPr>
        <w:t xml:space="preserve">увеличение на </w:t>
      </w:r>
      <w:r>
        <w:rPr>
          <w:rFonts w:ascii="PT Astra Serif" w:hAnsi="PT Astra Serif" w:eastAsia="PT Astra Serif" w:cs="PT Astra Serif"/>
          <w:b w:val="0"/>
          <w:bCs w:val="0"/>
          <w:sz w:val="26"/>
          <w:szCs w:val="26"/>
        </w:rPr>
        <w:t xml:space="preserve">71 % к уровню</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 – 14 дел</w:t>
      </w:r>
      <w:r>
        <w:rPr>
          <w:rFonts w:ascii="PT Astra Serif" w:hAnsi="PT Astra Serif" w:eastAsia="PT Astra Serif" w:cs="PT Astra Serif"/>
          <w:b w:val="0"/>
          <w:bCs w:val="0"/>
          <w:sz w:val="26"/>
          <w:szCs w:val="26"/>
        </w:rPr>
        <w:t xml:space="preserve">).  </w:t>
      </w:r>
      <w:r>
        <w:rPr>
          <w:rFonts w:ascii="PT Astra Serif" w:hAnsi="PT Astra Serif" w:cs="PT Astra Serif"/>
          <w:bCs/>
          <w:sz w:val="26"/>
          <w:szCs w:val="26"/>
        </w:rPr>
      </w:r>
      <w:r>
        <w:rPr>
          <w:rFonts w:ascii="PT Astra Serif" w:hAnsi="PT Astra Serif" w:cs="PT Astra Serif"/>
          <w:bCs/>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w:t>
      </w:r>
      <w:r>
        <w:rPr>
          <w:rFonts w:ascii="PT Astra Serif" w:hAnsi="PT Astra Serif" w:eastAsia="PT Astra Serif" w:cs="PT Astra Serif"/>
          <w:b w:val="0"/>
          <w:bCs w:val="0"/>
          <w:sz w:val="26"/>
          <w:szCs w:val="26"/>
        </w:rPr>
        <w:t xml:space="preserve"> отношении дол</w:t>
      </w:r>
      <w:r>
        <w:rPr>
          <w:rFonts w:ascii="PT Astra Serif" w:hAnsi="PT Astra Serif" w:eastAsia="PT Astra Serif" w:cs="PT Astra Serif"/>
          <w:b w:val="0"/>
          <w:bCs w:val="0"/>
          <w:sz w:val="26"/>
          <w:szCs w:val="26"/>
        </w:rPr>
        <w:t xml:space="preserve">ж</w:t>
      </w:r>
      <w:r>
        <w:rPr>
          <w:rFonts w:ascii="PT Astra Serif" w:hAnsi="PT Astra Serif" w:eastAsia="PT Astra Serif" w:cs="PT Astra Serif"/>
          <w:b w:val="0"/>
          <w:bCs w:val="0"/>
          <w:sz w:val="26"/>
          <w:szCs w:val="26"/>
        </w:rPr>
        <w:t xml:space="preserve">ностных, юридических лиц, индивидуальных предпринимателей, вынесено </w:t>
      </w:r>
      <w:r>
        <w:rPr>
          <w:rFonts w:ascii="PT Astra Serif" w:hAnsi="PT Astra Serif" w:eastAsia="PT Astra Serif" w:cs="PT Astra Serif"/>
          <w:b w:val="0"/>
          <w:bCs w:val="0"/>
          <w:sz w:val="26"/>
          <w:szCs w:val="26"/>
        </w:rPr>
        <w:t xml:space="preserve">1</w:t>
      </w:r>
      <w:r>
        <w:rPr>
          <w:rFonts w:ascii="PT Astra Serif" w:hAnsi="PT Astra Serif" w:eastAsia="PT Astra Serif" w:cs="PT Astra Serif"/>
          <w:b w:val="0"/>
          <w:bCs w:val="0"/>
          <w:sz w:val="26"/>
          <w:szCs w:val="26"/>
        </w:rPr>
        <w:t xml:space="preserve">29 пост</w:t>
      </w:r>
      <w:r>
        <w:rPr>
          <w:rFonts w:ascii="PT Astra Serif" w:hAnsi="PT Astra Serif" w:eastAsia="PT Astra Serif" w:cs="PT Astra Serif"/>
          <w:b w:val="0"/>
          <w:bCs w:val="0"/>
          <w:sz w:val="26"/>
          <w:szCs w:val="26"/>
        </w:rPr>
        <w:t xml:space="preserve">а</w:t>
      </w:r>
      <w:r>
        <w:rPr>
          <w:rFonts w:ascii="PT Astra Serif" w:hAnsi="PT Astra Serif" w:eastAsia="PT Astra Serif" w:cs="PT Astra Serif"/>
          <w:b w:val="0"/>
          <w:bCs w:val="0"/>
          <w:sz w:val="26"/>
          <w:szCs w:val="26"/>
        </w:rPr>
        <w:t xml:space="preserve">новлений о </w:t>
      </w:r>
      <w:r>
        <w:rPr>
          <w:rFonts w:ascii="PT Astra Serif" w:hAnsi="PT Astra Serif" w:eastAsia="PT Astra Serif" w:cs="PT Astra Serif"/>
          <w:b w:val="0"/>
          <w:bCs w:val="0"/>
          <w:sz w:val="26"/>
          <w:szCs w:val="26"/>
        </w:rPr>
        <w:t xml:space="preserve">привлечении к административной ответственности (92,1 % к уровню 2023 г. – 140 постановлений), </w:t>
      </w:r>
      <w:r>
        <w:rPr>
          <w:rFonts w:ascii="PT Astra Serif" w:hAnsi="PT Astra Serif" w:eastAsia="PT Astra Serif" w:cs="PT Astra Serif"/>
          <w:b w:val="0"/>
          <w:bCs w:val="0"/>
          <w:sz w:val="26"/>
          <w:szCs w:val="26"/>
        </w:rPr>
        <w:t xml:space="preserve">на общую сумму </w:t>
      </w:r>
      <w:r>
        <w:rPr>
          <w:rFonts w:ascii="PT Astra Serif" w:hAnsi="PT Astra Serif" w:eastAsia="PT Astra Serif" w:cs="PT Astra Serif"/>
          <w:b w:val="0"/>
          <w:bCs w:val="0"/>
          <w:sz w:val="26"/>
          <w:szCs w:val="26"/>
        </w:rPr>
        <w:t xml:space="preserve">1432 </w:t>
      </w:r>
      <w:r>
        <w:rPr>
          <w:rFonts w:ascii="PT Astra Serif" w:hAnsi="PT Astra Serif" w:eastAsia="PT Astra Serif" w:cs="PT Astra Serif"/>
          <w:b w:val="0"/>
          <w:bCs w:val="0"/>
          <w:sz w:val="26"/>
          <w:szCs w:val="26"/>
        </w:rPr>
        <w:t xml:space="preserve">тыс. рублей (снижение </w:t>
      </w:r>
      <w:r>
        <w:rPr>
          <w:rFonts w:ascii="PT Astra Serif" w:hAnsi="PT Astra Serif" w:eastAsia="PT Astra Serif" w:cs="PT Astra Serif"/>
          <w:b w:val="0"/>
          <w:bCs w:val="0"/>
          <w:sz w:val="26"/>
          <w:szCs w:val="26"/>
        </w:rPr>
        <w:t xml:space="preserve">н</w:t>
      </w:r>
      <w:r>
        <w:rPr>
          <w:rFonts w:ascii="PT Astra Serif" w:hAnsi="PT Astra Serif" w:eastAsia="PT Astra Serif" w:cs="PT Astra Serif"/>
          <w:b w:val="0"/>
          <w:bCs w:val="0"/>
          <w:sz w:val="26"/>
          <w:szCs w:val="26"/>
        </w:rPr>
        <w:t xml:space="preserve">а </w:t>
      </w:r>
      <w:r>
        <w:rPr>
          <w:rFonts w:ascii="PT Astra Serif" w:hAnsi="PT Astra Serif" w:eastAsia="PT Astra Serif" w:cs="PT Astra Serif"/>
          <w:b w:val="0"/>
          <w:bCs w:val="0"/>
          <w:sz w:val="26"/>
          <w:szCs w:val="26"/>
        </w:rPr>
        <w:t xml:space="preserve">28,2 </w:t>
      </w:r>
      <w:r>
        <w:rPr>
          <w:rFonts w:ascii="PT Astra Serif" w:hAnsi="PT Astra Serif" w:eastAsia="PT Astra Serif" w:cs="PT Astra Serif"/>
          <w:b w:val="0"/>
          <w:bCs w:val="0"/>
          <w:sz w:val="26"/>
          <w:szCs w:val="26"/>
        </w:rPr>
        <w:t xml:space="preserve">% от уровня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w:t>
      </w:r>
      <w:r>
        <w:rPr>
          <w:rFonts w:ascii="PT Astra Serif" w:hAnsi="PT Astra Serif" w:eastAsia="PT Astra Serif" w:cs="PT Astra Serif"/>
          <w:b w:val="0"/>
          <w:bCs w:val="0"/>
          <w:sz w:val="26"/>
          <w:szCs w:val="26"/>
        </w:rPr>
        <w:t xml:space="preserve"> – 1645 </w:t>
      </w:r>
      <w:r>
        <w:rPr>
          <w:rFonts w:ascii="PT Astra Serif" w:hAnsi="PT Astra Serif" w:eastAsia="PT Astra Serif" w:cs="PT Astra Serif"/>
          <w:b w:val="0"/>
          <w:bCs w:val="0"/>
          <w:sz w:val="26"/>
          <w:szCs w:val="26"/>
        </w:rPr>
        <w:t xml:space="preserve">тыс</w:t>
      </w:r>
      <w:r>
        <w:rPr>
          <w:rFonts w:ascii="PT Astra Serif" w:hAnsi="PT Astra Serif" w:eastAsia="PT Astra Serif" w:cs="PT Astra Serif"/>
          <w:b w:val="0"/>
          <w:bCs w:val="0"/>
          <w:sz w:val="26"/>
          <w:szCs w:val="26"/>
        </w:rPr>
        <w:t xml:space="preserve">.р</w:t>
      </w:r>
      <w:r>
        <w:rPr>
          <w:rFonts w:ascii="PT Astra Serif" w:hAnsi="PT Astra Serif" w:eastAsia="PT Astra Serif" w:cs="PT Astra Serif"/>
          <w:b w:val="0"/>
          <w:bCs w:val="0"/>
          <w:sz w:val="26"/>
          <w:szCs w:val="26"/>
        </w:rPr>
        <w:t xml:space="preserve">уб</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Важно отметить, что при рассмотрении должностными лицами министерства административных дел в отношении лиц, являющихся субъектами малого и среднего предпринимательства</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лиц, осуществляющих предпринимательскую деятельность без образования юридического лица, а</w:t>
      </w:r>
      <w:r>
        <w:rPr>
          <w:rFonts w:ascii="PT Astra Serif" w:hAnsi="PT Astra Serif" w:eastAsia="PT Astra Serif" w:cs="PT Astra Serif"/>
          <w:b w:val="0"/>
          <w:bCs w:val="0"/>
          <w:sz w:val="26"/>
          <w:szCs w:val="26"/>
        </w:rPr>
        <w:t xml:space="preserve"> также юридических лиц и их работников за впервые совершенное административное правонарушение, при наличии обстоятельств, предусмотренных статьей 3.4 КоАП РФ, таких как: отсутствие причинения вреда или возникновения угрозы причинения вреда жизни и здоровью</w:t>
      </w:r>
      <w:r>
        <w:rPr>
          <w:rFonts w:ascii="PT Astra Serif" w:hAnsi="PT Astra Serif" w:eastAsia="PT Astra Serif" w:cs="PT Astra Serif"/>
          <w:b w:val="0"/>
          <w:bCs w:val="0"/>
          <w:sz w:val="26"/>
          <w:szCs w:val="26"/>
        </w:rPr>
        <w:t xml:space="preserve"> людей, объектам животного и растительного мира, окружающей среде, объектам культурного наследия (</w:t>
      </w:r>
      <w:r>
        <w:rPr>
          <w:rFonts w:ascii="PT Astra Serif" w:hAnsi="PT Astra Serif" w:eastAsia="PT Astra Serif" w:cs="PT Astra Serif"/>
          <w:b w:val="0"/>
          <w:bCs w:val="0"/>
          <w:sz w:val="26"/>
          <w:szCs w:val="26"/>
        </w:rPr>
        <w:t xml:space="preserve">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назначение административного наказания в виде административного штрафа заменяется предупреждением. В 202</w:t>
      </w:r>
      <w:r>
        <w:rPr>
          <w:rFonts w:ascii="PT Astra Serif" w:hAnsi="PT Astra Serif" w:eastAsia="PT Astra Serif" w:cs="PT Astra Serif"/>
          <w:b w:val="0"/>
          <w:bCs w:val="0"/>
          <w:sz w:val="26"/>
          <w:szCs w:val="26"/>
        </w:rPr>
        <w:t xml:space="preserve">4 году по результатам рассмотрения административных дел назначено </w:t>
      </w:r>
      <w:r>
        <w:rPr>
          <w:rFonts w:ascii="PT Astra Serif" w:hAnsi="PT Astra Serif" w:eastAsia="PT Astra Serif" w:cs="PT Astra Serif"/>
          <w:b w:val="0"/>
          <w:bCs w:val="0"/>
          <w:sz w:val="26"/>
          <w:szCs w:val="26"/>
        </w:rPr>
        <w:t xml:space="preserve">47 (в 20</w:t>
      </w:r>
      <w:r>
        <w:rPr>
          <w:rFonts w:ascii="PT Astra Serif" w:hAnsi="PT Astra Serif" w:eastAsia="PT Astra Serif" w:cs="PT Astra Serif"/>
          <w:b w:val="0"/>
          <w:bCs w:val="0"/>
          <w:sz w:val="26"/>
          <w:szCs w:val="26"/>
        </w:rPr>
        <w:t xml:space="preserve">23</w:t>
      </w:r>
      <w:r>
        <w:rPr>
          <w:rFonts w:ascii="PT Astra Serif" w:hAnsi="PT Astra Serif" w:eastAsia="PT Astra Serif" w:cs="PT Astra Serif"/>
          <w:b w:val="0"/>
          <w:bCs w:val="0"/>
          <w:sz w:val="26"/>
          <w:szCs w:val="26"/>
        </w:rPr>
        <w:t xml:space="preserve"> г. – </w:t>
      </w:r>
      <w:r>
        <w:rPr>
          <w:rFonts w:ascii="PT Astra Serif" w:hAnsi="PT Astra Serif" w:eastAsia="PT Astra Serif" w:cs="PT Astra Serif"/>
          <w:b w:val="0"/>
          <w:bCs w:val="0"/>
          <w:sz w:val="26"/>
          <w:szCs w:val="26"/>
        </w:rPr>
        <w:t xml:space="preserve">63) </w:t>
      </w:r>
      <w:r>
        <w:rPr>
          <w:rFonts w:ascii="PT Astra Serif" w:hAnsi="PT Astra Serif" w:eastAsia="PT Astra Serif" w:cs="PT Astra Serif"/>
          <w:b w:val="0"/>
          <w:bCs w:val="0"/>
          <w:sz w:val="26"/>
          <w:szCs w:val="26"/>
        </w:rPr>
        <w:t xml:space="preserve">административных наказаний в виде предупреждения.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Всего в 2024 году субъектам малого и среднего бизнеса выдано 80 (в 2023 г. – 50) заключений о </w:t>
      </w:r>
      <w:r>
        <w:rPr>
          <w:rFonts w:ascii="PT Astra Serif" w:hAnsi="PT Astra Serif" w:eastAsia="PT Astra Serif" w:cs="PT Astra Serif"/>
          <w:b w:val="0"/>
          <w:bCs w:val="0"/>
          <w:sz w:val="26"/>
          <w:szCs w:val="26"/>
          <w:shd w:val="clear" w:color="auto" w:fill="ffffff"/>
        </w:rPr>
        <w:t xml:space="preserve">соответствии построенного, реконструированного объекта капитального строительства указанным в </w:t>
      </w:r>
      <w:hyperlink r:id="rId30" w:tooltip="https://internet.garant.ru/#/document/12138258/entry/4951" w:anchor="/document/12138258/entry/4951" w:history="1">
        <w:r>
          <w:rPr>
            <w:rStyle w:val="957"/>
            <w:rFonts w:ascii="PT Astra Serif" w:hAnsi="PT Astra Serif" w:eastAsia="PT Astra Serif" w:cs="PT Astra Serif"/>
            <w:b w:val="0"/>
            <w:bCs w:val="0"/>
            <w:color w:val="auto"/>
            <w:sz w:val="26"/>
            <w:szCs w:val="26"/>
            <w:u w:val="none"/>
            <w:shd w:val="clear" w:color="auto" w:fill="ffffff"/>
          </w:rPr>
          <w:t xml:space="preserve">п. 1 ч. 5 ст. 49</w:t>
        </w:r>
      </w:hyperlink>
      <w:r>
        <w:rPr>
          <w:rFonts w:ascii="PT Astra Serif" w:hAnsi="PT Astra Serif" w:eastAsia="PT Astra Serif" w:cs="PT Astra Serif"/>
          <w:b w:val="0"/>
          <w:bCs w:val="0"/>
          <w:sz w:val="26"/>
          <w:szCs w:val="26"/>
        </w:rPr>
        <w:t xml:space="preserve"> Градостроительного к</w:t>
      </w:r>
      <w:r>
        <w:rPr>
          <w:rFonts w:ascii="PT Astra Serif" w:hAnsi="PT Astra Serif" w:eastAsia="PT Astra Serif" w:cs="PT Astra Serif"/>
          <w:b w:val="0"/>
          <w:bCs w:val="0"/>
          <w:sz w:val="26"/>
          <w:szCs w:val="26"/>
          <w:shd w:val="clear" w:color="auto" w:fill="ffffff"/>
        </w:rPr>
        <w:t xml:space="preserve">одекса РФ требованиям проектной документации (в том числе с учетом изменений, внесенных в рабочую документацию и являющихся в соответствии с </w:t>
      </w:r>
      <w:hyperlink r:id="rId31" w:tooltip="https://internet.garant.ru/#/document/12138258/entry/52013" w:anchor="/document/12138258/entry/52013" w:history="1">
        <w:r>
          <w:rPr>
            <w:rStyle w:val="957"/>
            <w:rFonts w:ascii="PT Astra Serif" w:hAnsi="PT Astra Serif" w:eastAsia="PT Astra Serif" w:cs="PT Astra Serif"/>
            <w:b w:val="0"/>
            <w:bCs w:val="0"/>
            <w:color w:val="auto"/>
            <w:sz w:val="26"/>
            <w:szCs w:val="26"/>
            <w:u w:val="none"/>
            <w:shd w:val="clear" w:color="auto" w:fill="ffffff"/>
          </w:rPr>
          <w:t xml:space="preserve">ч. 1.3 ст. 52</w:t>
        </w:r>
      </w:hyperlink>
      <w:r>
        <w:rPr>
          <w:rFonts w:ascii="PT Astra Serif" w:hAnsi="PT Astra Serif" w:eastAsia="PT Astra Serif" w:cs="PT Astra Serif"/>
          <w:b w:val="0"/>
          <w:bCs w:val="0"/>
          <w:sz w:val="26"/>
          <w:szCs w:val="26"/>
          <w:shd w:val="clear" w:color="auto" w:fill="ffffff"/>
        </w:rPr>
        <w:t xml:space="preserve"> </w:t>
      </w:r>
      <w:r>
        <w:rPr>
          <w:rFonts w:ascii="PT Astra Serif" w:hAnsi="PT Astra Serif" w:eastAsia="PT Astra Serif" w:cs="PT Astra Serif"/>
          <w:b w:val="0"/>
          <w:bCs w:val="0"/>
          <w:sz w:val="26"/>
          <w:szCs w:val="26"/>
        </w:rPr>
        <w:t xml:space="preserve">Градостроительного к</w:t>
      </w:r>
      <w:r>
        <w:rPr>
          <w:rFonts w:ascii="PT Astra Serif" w:hAnsi="PT Astra Serif" w:eastAsia="PT Astra Serif" w:cs="PT Astra Serif"/>
          <w:b w:val="0"/>
          <w:bCs w:val="0"/>
          <w:sz w:val="26"/>
          <w:szCs w:val="26"/>
          <w:shd w:val="clear" w:color="auto" w:fill="ffffff"/>
        </w:rPr>
        <w:t xml:space="preserve">одекса РФ</w:t>
      </w:r>
      <w:r>
        <w:rPr>
          <w:rFonts w:ascii="PT Astra Serif" w:hAnsi="PT Astra Serif" w:eastAsia="PT Astra Serif" w:cs="PT Astra Serif"/>
          <w:b w:val="0"/>
          <w:bCs w:val="0"/>
          <w:sz w:val="26"/>
          <w:szCs w:val="26"/>
          <w:shd w:val="clear" w:color="auto" w:fill="ffffff"/>
        </w:rPr>
        <w:t xml:space="preserve"> частью такой проектной документации)</w:t>
      </w:r>
      <w:r>
        <w:rPr>
          <w:rFonts w:ascii="PT Astra Serif" w:hAnsi="PT Astra Serif" w:eastAsia="PT Astra Serif" w:cs="PT Astra Serif"/>
          <w:b w:val="0"/>
          <w:bCs w:val="0"/>
          <w:sz w:val="26"/>
          <w:szCs w:val="26"/>
        </w:rPr>
        <w:t xml:space="preserve">, оформлено 17  (в 2023 г. – 27)  решений об отказе в выдаче заключения о соответствии.</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2024 году жалоб со стороны субъектов малого и среднего бизнеса на действия (бездействие) </w:t>
      </w:r>
      <w:r>
        <w:rPr>
          <w:rFonts w:ascii="PT Astra Serif" w:hAnsi="PT Astra Serif" w:eastAsia="PT Astra Serif" w:cs="PT Astra Serif"/>
          <w:b w:val="0"/>
          <w:bCs w:val="0"/>
          <w:sz w:val="26"/>
          <w:szCs w:val="26"/>
        </w:rPr>
        <w:t xml:space="preserve">должностных лиц министерства, осуществляющих контрольно-надзорные полномочия не поступали</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spacing w:after="0" w:line="240" w:lineRule="auto"/>
        <w:rPr>
          <w:rFonts w:ascii="PT Astra Serif" w:hAnsi="PT Astra Serif" w:cs="PT Astra Serif"/>
          <w:b/>
          <w:bCs/>
          <w:i/>
          <w:sz w:val="26"/>
          <w:szCs w:val="26"/>
        </w:rPr>
      </w:pPr>
      <w:r>
        <w:rPr>
          <w:rFonts w:ascii="PT Astra Serif" w:hAnsi="PT Astra Serif" w:eastAsia="PT Astra Serif" w:cs="PT Astra Serif"/>
          <w:b/>
          <w:bCs/>
          <w:i/>
          <w:sz w:val="26"/>
          <w:szCs w:val="26"/>
        </w:rPr>
      </w:r>
      <w:r>
        <w:rPr>
          <w:rFonts w:ascii="PT Astra Serif" w:hAnsi="PT Astra Serif" w:cs="PT Astra Serif"/>
          <w:b/>
          <w:bCs/>
          <w:i/>
          <w:sz w:val="26"/>
          <w:szCs w:val="26"/>
        </w:rPr>
      </w:r>
      <w:r>
        <w:rPr>
          <w:rFonts w:ascii="PT Astra Serif" w:hAnsi="PT Astra Serif" w:cs="PT Astra Serif"/>
          <w:b/>
          <w:bCs/>
          <w:i/>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Министерство транспорта и дорожного хозяйства</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Чувашской Республики</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shd w:val="clear" w:color="ffffff" w:fill="ffffff"/>
        <w:rPr>
          <w:rFonts w:ascii="PT Astra Serif" w:hAnsi="PT Astra Serif" w:cs="PT Astra Serif"/>
          <w:b/>
          <w:bCs/>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i w:val="0"/>
          <w:iCs w:val="0"/>
          <w:sz w:val="26"/>
          <w:szCs w:val="26"/>
        </w:rPr>
      </w:r>
      <w:r>
        <w:rPr>
          <w:rFonts w:ascii="PT Astra Serif" w:hAnsi="PT Astra Serif" w:eastAsia="PT Astra Serif" w:cs="PT Astra Serif"/>
          <w:b w:val="0"/>
          <w:bCs w:val="0"/>
          <w:i w:val="0"/>
          <w:iCs w:val="0"/>
          <w:spacing w:val="1"/>
          <w:sz w:val="26"/>
          <w:szCs w:val="26"/>
        </w:rPr>
        <w:t xml:space="preserve">В 2024 году при </w:t>
      </w:r>
      <w:r>
        <w:rPr>
          <w:rFonts w:ascii="PT Astra Serif" w:hAnsi="PT Astra Serif" w:eastAsia="PT Astra Serif" w:cs="PT Astra Serif"/>
          <w:b w:val="0"/>
          <w:bCs w:val="0"/>
          <w:i w:val="0"/>
          <w:iCs w:val="0"/>
          <w:sz w:val="26"/>
          <w:szCs w:val="26"/>
        </w:rPr>
        <w:t xml:space="preserve">осуществлении</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регионального государственного контроля (надзора) в сфере перевозок пассажиров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и багажа легковым такси на территории Чувашской Республики и регионального</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государственного</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контроля</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(надзора)</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на</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автомобильном</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транспорте,</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городском</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наземном электрическом транспорте и в</w:t>
      </w:r>
      <w:r>
        <w:rPr>
          <w:rFonts w:ascii="PT Astra Serif" w:hAnsi="PT Astra Serif" w:eastAsia="PT Astra Serif" w:cs="PT Astra Serif"/>
          <w:b w:val="0"/>
          <w:bCs w:val="0"/>
          <w:i w:val="0"/>
          <w:iCs w:val="0"/>
          <w:sz w:val="26"/>
          <w:szCs w:val="26"/>
        </w:rPr>
        <w:t xml:space="preserve"> </w:t>
      </w:r>
      <w:r>
        <w:rPr>
          <w:rFonts w:ascii="PT Astra Serif" w:hAnsi="PT Astra Serif" w:eastAsia="PT Astra Serif" w:cs="PT Astra Serif"/>
          <w:b w:val="0"/>
          <w:bCs w:val="0"/>
          <w:i w:val="0"/>
          <w:iCs w:val="0"/>
          <w:sz w:val="26"/>
          <w:szCs w:val="26"/>
        </w:rPr>
        <w:t xml:space="preserve">дорожном хозяйстве административные</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дела</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отношении</w:t>
      </w:r>
      <w:r>
        <w:rPr>
          <w:rFonts w:ascii="PT Astra Serif" w:hAnsi="PT Astra Serif" w:eastAsia="PT Astra Serif" w:cs="PT Astra Serif"/>
          <w:b w:val="0"/>
          <w:bCs w:val="0"/>
          <w:i w:val="0"/>
          <w:iCs w:val="0"/>
          <w:spacing w:val="-62"/>
          <w:sz w:val="26"/>
          <w:szCs w:val="26"/>
        </w:rPr>
        <w:t xml:space="preserve"> </w:t>
      </w:r>
      <w:r>
        <w:rPr>
          <w:rFonts w:ascii="PT Astra Serif" w:hAnsi="PT Astra Serif" w:eastAsia="PT Astra Serif" w:cs="PT Astra Serif"/>
          <w:b w:val="0"/>
          <w:bCs w:val="0"/>
          <w:i w:val="0"/>
          <w:iCs w:val="0"/>
          <w:sz w:val="26"/>
          <w:szCs w:val="26"/>
        </w:rPr>
        <w:t xml:space="preserve">субъектов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предпринимательства</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не </w:t>
      </w:r>
      <w:r>
        <w:rPr>
          <w:rFonts w:ascii="PT Astra Serif" w:hAnsi="PT Astra Serif" w:eastAsia="PT Astra Serif" w:cs="PT Astra Serif"/>
          <w:b w:val="0"/>
          <w:bCs w:val="0"/>
          <w:i w:val="0"/>
          <w:iCs w:val="0"/>
          <w:spacing w:val="-62"/>
          <w:sz w:val="26"/>
          <w:szCs w:val="26"/>
        </w:rPr>
        <w:t xml:space="preserve"> </w:t>
      </w:r>
      <w:r>
        <w:rPr>
          <w:rFonts w:ascii="PT Astra Serif" w:hAnsi="PT Astra Serif" w:eastAsia="PT Astra Serif" w:cs="PT Astra Serif"/>
          <w:b w:val="0"/>
          <w:bCs w:val="0"/>
          <w:i w:val="0"/>
          <w:iCs w:val="0"/>
          <w:sz w:val="26"/>
          <w:szCs w:val="26"/>
        </w:rPr>
        <w:t xml:space="preserve">возбуждались. </w:t>
      </w:r>
      <w:r>
        <w:rPr>
          <w:rFonts w:ascii="PT Astra Serif" w:hAnsi="PT Astra Serif" w:cs="PT Astra Serif"/>
          <w:b/>
          <w:bCs/>
          <w:sz w:val="26"/>
          <w:szCs w:val="26"/>
          <w14:ligatures w14:val="none"/>
        </w:rPr>
      </w:r>
      <w:r>
        <w:rPr>
          <w:rFonts w:ascii="PT Astra Serif" w:hAnsi="PT Astra Serif" w:cs="PT Astra Serif"/>
          <w:b/>
          <w:bCs/>
          <w:sz w:val="26"/>
          <w:szCs w:val="26"/>
          <w14:ligatures w14:val="none"/>
        </w:rPr>
      </w:r>
    </w:p>
    <w:p>
      <w:pPr>
        <w:ind w:left="-142" w:right="-142" w:firstLine="567"/>
        <w:jc w:val="both"/>
        <w:spacing w:after="0" w:afterAutospacing="0" w:line="283" w:lineRule="exact"/>
        <w:shd w:val="clear" w:color="ffffff" w:fill="ffffff"/>
        <w:rPr>
          <w:rFonts w:ascii="PT Astra Serif" w:hAnsi="PT Astra Serif" w:cs="PT Astra Serif"/>
          <w:b/>
          <w:bCs/>
          <w:i w:val="0"/>
          <w:sz w:val="26"/>
          <w:szCs w:val="26"/>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highlight w:val="none"/>
          <w:lang w:eastAsia="en-US"/>
        </w:rPr>
        <w:t xml:space="preserve">Минтрансом Чувашии</w:t>
      </w:r>
      <w:r>
        <w:rPr>
          <w:rFonts w:ascii="PT Astra Serif" w:hAnsi="PT Astra Serif" w:eastAsia="PT Astra Serif" w:cs="PT Astra Serif"/>
          <w:b w:val="0"/>
          <w:bCs w:val="0"/>
          <w:sz w:val="26"/>
          <w:szCs w:val="26"/>
          <w:highlight w:val="none"/>
          <w14:ligatures w14:val="none"/>
        </w:rPr>
        <w:t xml:space="preserve"> </w:t>
      </w:r>
      <w:r>
        <w:rPr>
          <w:rFonts w:ascii="PT Astra Serif" w:hAnsi="PT Astra Serif" w:eastAsia="PT Astra Serif" w:cs="PT Astra Serif"/>
          <w:b w:val="0"/>
          <w:bCs w:val="0"/>
          <w:sz w:val="26"/>
          <w:szCs w:val="26"/>
        </w:rPr>
        <w:t xml:space="preserve">совместно с МВД по Чувашской Республик</w:t>
      </w:r>
      <w:r>
        <w:rPr>
          <w:rFonts w:ascii="PT Astra Serif" w:hAnsi="PT Astra Serif" w:eastAsia="PT Astra Serif" w:cs="PT Astra Serif"/>
          <w:b w:val="0"/>
          <w:bCs w:val="0"/>
          <w:color w:val="000000"/>
          <w:sz w:val="26"/>
          <w:szCs w:val="26"/>
          <w:highlight w:val="none"/>
        </w:rPr>
        <w:t xml:space="preserve">е </w:t>
      </w:r>
      <w:r>
        <w:rPr>
          <w:rFonts w:ascii="PT Astra Serif" w:hAnsi="PT Astra Serif" w:eastAsia="PT Astra Serif" w:cs="PT Astra Serif"/>
          <w:b w:val="0"/>
          <w:bCs w:val="0"/>
          <w:sz w:val="26"/>
          <w:szCs w:val="26"/>
          <w:highlight w:val="none"/>
          <w14:ligatures w14:val="none"/>
        </w:rPr>
        <w:t xml:space="preserve">проводятся выездные мероприятия в режиме постоянного рейд</w:t>
      </w:r>
      <w:r>
        <w:rPr>
          <w:rFonts w:ascii="PT Astra Serif" w:hAnsi="PT Astra Serif" w:eastAsia="PT Astra Serif" w:cs="PT Astra Serif"/>
          <w:b w:val="0"/>
          <w:bCs w:val="0"/>
          <w:sz w:val="26"/>
          <w:szCs w:val="26"/>
          <w:highlight w:val="none"/>
          <w14:ligatures w14:val="none"/>
        </w:rPr>
        <w:t xml:space="preserve">а в соответствии с постановлением Кабинета Министров Чувашской Республики от 08.09.2021 №434 «Об утверждении Положения о региональном государственном контроле (надзоре) в сфере пере</w:t>
      </w:r>
      <w:r>
        <w:rPr>
          <w:rFonts w:ascii="PT Astra Serif" w:hAnsi="PT Astra Serif" w:eastAsia="PT Astra Serif" w:cs="PT Astra Serif"/>
          <w:b w:val="0"/>
          <w:bCs w:val="0"/>
          <w:sz w:val="26"/>
          <w:szCs w:val="26"/>
        </w:rPr>
        <w:t xml:space="preserve">возок пассажиров и багажа легковым такси на те</w:t>
      </w:r>
      <w:r>
        <w:rPr>
          <w:rFonts w:ascii="PT Astra Serif" w:hAnsi="PT Astra Serif" w:eastAsia="PT Astra Serif" w:cs="PT Astra Serif"/>
          <w:b w:val="0"/>
          <w:bCs w:val="0"/>
          <w:sz w:val="26"/>
          <w:szCs w:val="26"/>
        </w:rPr>
        <w:t xml:space="preserve">рритории Чувашской Республики». </w:t>
      </w:r>
      <w:r>
        <w:rPr>
          <w:rFonts w:ascii="PT Astra Serif" w:hAnsi="PT Astra Serif" w:eastAsia="PT Astra Serif" w:cs="PT Astra Serif"/>
          <w:b w:val="0"/>
          <w:bCs w:val="0"/>
          <w:sz w:val="26"/>
          <w:szCs w:val="26"/>
          <w:lang w:eastAsia="en-US"/>
        </w:rPr>
        <w:t xml:space="preserve">В</w:t>
      </w:r>
      <w:r>
        <w:rPr>
          <w:rFonts w:ascii="PT Astra Serif" w:hAnsi="PT Astra Serif" w:eastAsia="PT Astra Serif" w:cs="PT Astra Serif"/>
          <w:b w:val="0"/>
          <w:bCs w:val="0"/>
          <w:sz w:val="26"/>
          <w:szCs w:val="26"/>
          <w:lang w:eastAsia="en-US"/>
        </w:rPr>
        <w:t xml:space="preserve"> рамках </w:t>
      </w:r>
      <w:r>
        <w:rPr>
          <w:rFonts w:ascii="PT Astra Serif" w:hAnsi="PT Astra Serif" w:eastAsia="PT Astra Serif" w:cs="PT Astra Serif"/>
          <w:b w:val="0"/>
          <w:bCs w:val="0"/>
          <w:sz w:val="26"/>
          <w:szCs w:val="26"/>
          <w:lang w:eastAsia="en-US"/>
        </w:rPr>
        <w:t xml:space="preserve">п</w:t>
      </w:r>
      <w:r>
        <w:rPr>
          <w:rFonts w:ascii="PT Astra Serif" w:hAnsi="PT Astra Serif" w:eastAsia="PT Astra Serif" w:cs="PT Astra Serif"/>
          <w:b w:val="0"/>
          <w:bCs w:val="0"/>
          <w:sz w:val="26"/>
          <w:szCs w:val="26"/>
          <w:lang w:eastAsia="en-US"/>
        </w:rPr>
        <w:t xml:space="preserve">роведения постоянного рейда в 2024 году вынесено 4 предостережения о недопустимости нарушения обязательных требований в отношении </w:t>
      </w:r>
      <w:r>
        <w:rPr>
          <w:rFonts w:ascii="PT Astra Serif" w:hAnsi="PT Astra Serif" w:eastAsia="PT Astra Serif" w:cs="PT Astra Serif"/>
          <w:b w:val="0"/>
          <w:bCs w:val="0"/>
          <w:sz w:val="26"/>
          <w:szCs w:val="26"/>
          <w:highlight w:val="none"/>
          <w:lang w:eastAsia="en-US"/>
        </w:rPr>
        <w:t xml:space="preserve">юридических лиц,  осуществляющих деятельность по перевозке пассажиров и багажа легковым такси </w:t>
      </w:r>
      <w:r>
        <w:rPr>
          <w:rFonts w:ascii="PT Astra Serif" w:hAnsi="PT Astra Serif" w:eastAsia="PT Astra Serif" w:cs="PT Astra Serif"/>
          <w:b w:val="0"/>
          <w:bCs w:val="0"/>
          <w:i w:val="0"/>
          <w:iCs w:val="0"/>
          <w:sz w:val="26"/>
          <w:szCs w:val="26"/>
          <w:lang w:eastAsia="en-US"/>
        </w:rPr>
        <w:t xml:space="preserve">(</w:t>
      </w:r>
      <w:r>
        <w:rPr>
          <w:rFonts w:ascii="PT Astra Serif" w:hAnsi="PT Astra Serif" w:eastAsia="PT Astra Serif" w:cs="PT Astra Serif"/>
          <w:b w:val="0"/>
          <w:bCs w:val="0"/>
          <w:i w:val="0"/>
          <w:iCs w:val="0"/>
          <w:spacing w:val="1"/>
          <w:sz w:val="26"/>
          <w:szCs w:val="26"/>
        </w:rPr>
        <w:t xml:space="preserve">в </w:t>
      </w:r>
      <w:r>
        <w:rPr>
          <w:rFonts w:ascii="PT Astra Serif" w:hAnsi="PT Astra Serif" w:eastAsia="PT Astra Serif" w:cs="PT Astra Serif"/>
          <w:b w:val="0"/>
          <w:bCs w:val="0"/>
          <w:i w:val="0"/>
          <w:iCs w:val="0"/>
          <w:sz w:val="26"/>
          <w:szCs w:val="26"/>
        </w:rPr>
        <w:t xml:space="preserve">2023</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году</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- 6 совместных выездных мероприятий с привлечением виновных лиц к</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административной</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ответственности за осуществление предпринимательской деятельности без государственной регистрации или без лицензии (2022 год – 9). </w:t>
      </w:r>
      <w:r>
        <w:rPr>
          <w:rFonts w:ascii="PT Astra Serif" w:hAnsi="PT Astra Serif" w:cs="PT Astra Serif"/>
          <w:b/>
          <w:bCs/>
          <w:i w:val="0"/>
          <w:sz w:val="26"/>
          <w:szCs w:val="26"/>
          <w:highlight w:val="none"/>
          <w14:ligatures w14:val="none"/>
        </w:rPr>
      </w:r>
      <w:r>
        <w:rPr>
          <w:rFonts w:ascii="PT Astra Serif" w:hAnsi="PT Astra Serif" w:cs="PT Astra Serif"/>
          <w:b/>
          <w:bCs/>
          <w:i w:val="0"/>
          <w:sz w:val="26"/>
          <w:szCs w:val="26"/>
          <w:highlight w:val="none"/>
          <w14:ligatures w14:val="none"/>
        </w:rPr>
      </w:r>
    </w:p>
    <w:p>
      <w:pPr>
        <w:pStyle w:val="964"/>
        <w:ind w:left="-142" w:right="-142" w:firstLine="567"/>
        <w:jc w:val="both"/>
        <w:spacing w:after="0" w:afterAutospacing="0" w:line="283" w:lineRule="exact"/>
        <w:rPr>
          <w:rFonts w:ascii="PT Astra Serif" w:hAnsi="PT Astra Serif" w:cs="PT Astra Serif"/>
          <w:b/>
          <w:bCs/>
          <w:sz w:val="26"/>
          <w:szCs w:val="26"/>
        </w:rPr>
      </w:pPr>
      <w:r>
        <w:rPr>
          <w:rFonts w:ascii="PT Astra Serif" w:hAnsi="PT Astra Serif" w:eastAsia="PT Astra Serif" w:cs="PT Astra Serif"/>
          <w:b w:val="0"/>
          <w:bCs w:val="0"/>
          <w:i w:val="0"/>
          <w:iCs w:val="0"/>
          <w:sz w:val="26"/>
          <w:szCs w:val="26"/>
        </w:rPr>
        <w:t xml:space="preserve">Обращения от субъектов предпринимательства по вопросам нарушений </w:t>
      </w:r>
      <w:r>
        <w:rPr>
          <w:rFonts w:ascii="PT Astra Serif" w:hAnsi="PT Astra Serif" w:eastAsia="PT Astra Serif" w:cs="PT Astra Serif"/>
          <w:b w:val="0"/>
          <w:bCs w:val="0"/>
          <w:i w:val="0"/>
          <w:iCs w:val="0"/>
          <w:sz w:val="26"/>
          <w:szCs w:val="26"/>
        </w:rPr>
        <w:t xml:space="preserve">их</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прав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и</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законных</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интересов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в</w:t>
      </w:r>
      <w:r>
        <w:rPr>
          <w:rFonts w:ascii="PT Astra Serif" w:hAnsi="PT Astra Serif" w:eastAsia="PT Astra Serif" w:cs="PT Astra Serif"/>
          <w:b w:val="0"/>
          <w:bCs w:val="0"/>
          <w:i w:val="0"/>
          <w:iCs w:val="0"/>
          <w:spacing w:val="1"/>
          <w:sz w:val="26"/>
          <w:szCs w:val="26"/>
        </w:rPr>
        <w:t xml:space="preserve"> </w:t>
      </w:r>
      <w:r>
        <w:rPr>
          <w:rFonts w:ascii="PT Astra Serif" w:hAnsi="PT Astra Serif" w:eastAsia="PT Astra Serif" w:cs="PT Astra Serif"/>
          <w:b w:val="0"/>
          <w:bCs w:val="0"/>
          <w:i w:val="0"/>
          <w:iCs w:val="0"/>
          <w:sz w:val="26"/>
          <w:szCs w:val="26"/>
        </w:rPr>
        <w:t xml:space="preserve">Минтранс</w:t>
      </w:r>
      <w:r>
        <w:rPr>
          <w:rFonts w:ascii="PT Astra Serif" w:hAnsi="PT Astra Serif" w:eastAsia="PT Astra Serif" w:cs="PT Astra Serif"/>
          <w:b w:val="0"/>
          <w:bCs w:val="0"/>
          <w:i w:val="0"/>
          <w:iCs w:val="0"/>
          <w:spacing w:val="-2"/>
          <w:sz w:val="26"/>
          <w:szCs w:val="26"/>
        </w:rPr>
        <w:t xml:space="preserve"> </w:t>
      </w:r>
      <w:r>
        <w:rPr>
          <w:rFonts w:ascii="PT Astra Serif" w:hAnsi="PT Astra Serif" w:eastAsia="PT Astra Serif" w:cs="PT Astra Serif"/>
          <w:b w:val="0"/>
          <w:bCs w:val="0"/>
          <w:i w:val="0"/>
          <w:iCs w:val="0"/>
          <w:sz w:val="26"/>
          <w:szCs w:val="26"/>
        </w:rPr>
        <w:t xml:space="preserve">Чувашии</w:t>
      </w:r>
      <w:r>
        <w:rPr>
          <w:rFonts w:ascii="PT Astra Serif" w:hAnsi="PT Astra Serif" w:eastAsia="PT Astra Serif" w:cs="PT Astra Serif"/>
          <w:b w:val="0"/>
          <w:bCs w:val="0"/>
          <w:i w:val="0"/>
          <w:iCs w:val="0"/>
          <w:spacing w:val="2"/>
          <w:sz w:val="26"/>
          <w:szCs w:val="26"/>
        </w:rPr>
        <w:t xml:space="preserve"> </w:t>
      </w:r>
      <w:r>
        <w:rPr>
          <w:rFonts w:ascii="PT Astra Serif" w:hAnsi="PT Astra Serif" w:eastAsia="PT Astra Serif" w:cs="PT Astra Serif"/>
          <w:b w:val="0"/>
          <w:bCs w:val="0"/>
          <w:i w:val="0"/>
          <w:iCs w:val="0"/>
          <w:sz w:val="26"/>
          <w:szCs w:val="26"/>
        </w:rPr>
        <w:t xml:space="preserve">не поступали.</w:t>
      </w:r>
      <w:r>
        <w:rPr>
          <w:rFonts w:ascii="PT Astra Serif" w:hAnsi="PT Astra Serif" w:cs="PT Astra Serif"/>
          <w:b/>
          <w:bCs/>
          <w:sz w:val="26"/>
          <w:szCs w:val="26"/>
        </w:rPr>
      </w:r>
      <w:r>
        <w:rPr>
          <w:rFonts w:ascii="PT Astra Serif" w:hAnsi="PT Astra Serif" w:cs="PT Astra Serif"/>
          <w:b/>
          <w:bCs/>
          <w:sz w:val="26"/>
          <w:szCs w:val="26"/>
        </w:rPr>
      </w:r>
    </w:p>
    <w:p>
      <w:pPr>
        <w:pStyle w:val="964"/>
        <w:ind w:left="-142" w:right="-142" w:firstLine="567"/>
        <w:jc w:val="both"/>
        <w:spacing w:after="0" w:line="240" w:lineRule="auto"/>
        <w:rPr>
          <w:rFonts w:ascii="PT Astra Serif" w:hAnsi="PT Astra Serif" w:cs="PT Astra Serif"/>
          <w:i/>
          <w:iCs/>
          <w:sz w:val="26"/>
          <w:szCs w:val="26"/>
        </w:rPr>
      </w:pPr>
      <w:r>
        <w:rPr>
          <w:rFonts w:ascii="PT Astra Serif" w:hAnsi="PT Astra Serif" w:eastAsia="PT Astra Serif" w:cs="PT Astra Serif"/>
          <w:i/>
          <w:iCs/>
          <w:spacing w:val="1"/>
          <w:sz w:val="26"/>
          <w:szCs w:val="26"/>
        </w:rPr>
        <w:t xml:space="preserve"> </w:t>
      </w:r>
      <w:r>
        <w:rPr>
          <w:rFonts w:ascii="PT Astra Serif" w:hAnsi="PT Astra Serif" w:cs="PT Astra Serif"/>
          <w:i/>
          <w:iCs/>
          <w:sz w:val="26"/>
          <w:szCs w:val="26"/>
        </w:rPr>
      </w:r>
      <w:r>
        <w:rPr>
          <w:rFonts w:ascii="PT Astra Serif" w:hAnsi="PT Astra Serif" w:cs="PT Astra Serif"/>
          <w:i/>
          <w:iCs/>
          <w:sz w:val="26"/>
          <w:szCs w:val="26"/>
        </w:rPr>
      </w:r>
    </w:p>
    <w:p>
      <w:pPr>
        <w:ind w:left="-142" w:right="-142" w:firstLine="567"/>
        <w:jc w:val="center"/>
        <w:spacing w:after="0" w:line="240" w:lineRule="auto"/>
        <w:tabs>
          <w:tab w:val="left" w:pos="56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b w:val="0"/>
          <w:bCs w:val="0"/>
          <w:i/>
          <w:iCs/>
          <w:sz w:val="26"/>
          <w:szCs w:val="26"/>
        </w:rPr>
      </w:pPr>
      <w:r>
        <w:rPr>
          <w:rFonts w:ascii="PT Astra Serif" w:hAnsi="PT Astra Serif" w:eastAsia="PT Astra Serif" w:cs="PT Astra Serif"/>
          <w:b w:val="0"/>
          <w:bCs w:val="0"/>
          <w:i/>
          <w:iCs/>
          <w:sz w:val="26"/>
          <w:szCs w:val="26"/>
        </w:rPr>
        <w:t xml:space="preserve">Государственная служба Чувашской Республики </w:t>
      </w:r>
      <w:r>
        <w:rPr>
          <w:rFonts w:ascii="PT Astra Serif" w:hAnsi="PT Astra Serif" w:eastAsia="PT Astra Serif" w:cs="PT Astra Serif"/>
          <w:b w:val="0"/>
          <w:bCs w:val="0"/>
          <w:i/>
          <w:iCs/>
          <w:sz w:val="26"/>
          <w:szCs w:val="26"/>
        </w:rPr>
        <w:t xml:space="preserve">по</w:t>
      </w:r>
      <w:r>
        <w:rPr>
          <w:rFonts w:ascii="PT Astra Serif" w:hAnsi="PT Astra Serif" w:cs="PT Astra Serif"/>
          <w:b w:val="0"/>
          <w:bCs w:val="0"/>
          <w:i/>
          <w:iCs/>
          <w:sz w:val="26"/>
          <w:szCs w:val="26"/>
        </w:rPr>
      </w:r>
      <w:r>
        <w:rPr>
          <w:rFonts w:ascii="PT Astra Serif" w:hAnsi="PT Astra Serif" w:cs="PT Astra Serif"/>
          <w:b w:val="0"/>
          <w:bCs w:val="0"/>
          <w:i/>
          <w:iCs/>
          <w:sz w:val="26"/>
          <w:szCs w:val="26"/>
        </w:rPr>
      </w:r>
    </w:p>
    <w:p>
      <w:pPr>
        <w:ind w:left="-142" w:right="-142" w:firstLine="567"/>
        <w:jc w:val="center"/>
        <w:spacing w:after="0" w:line="240" w:lineRule="auto"/>
        <w:tabs>
          <w:tab w:val="left" w:pos="56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конкурентной политике и тарифам</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В 2024 году консолидированный объем закупок в республике по всем государственным и муниципальным заказчикам составил 54 млрд. руб., что на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28,6 % выше уровня прошлого года.</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Доля закупок у субъектов малого предпринимательства составляет 55,5 % от общего объема конкурентных процедур закупок по республике. </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Приказом Госслужбы Чувашии по конкурентной политике и тарифам от 07.12.2020   № 01/06-883 утвержден Типовой правовой акт, регламентирующий правила осуществления закупок отдельными видами юридических лиц. Приказ Гос</w:t>
      </w:r>
      <w:r>
        <w:rPr>
          <w:rFonts w:ascii="PT Astra Serif" w:hAnsi="PT Astra Serif" w:eastAsia="PT Astra Serif" w:cs="PT Astra Serif"/>
          <w:b w:val="0"/>
          <w:bCs w:val="0"/>
          <w:sz w:val="26"/>
          <w:szCs w:val="26"/>
        </w:rPr>
        <w:t xml:space="preserve">службы направлен на обеспечение открытости и прозрачности осуществления закупок товаров, работ, услуг отдельными юридическими лицами, автоматизацию закупочного процесса, в том числе расширение доступа малого и среднего бизнеса к закупкам крупных компаний. </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Госслужба проводит оценку и мониторинг соответствия проектов планов закупки товаров</w:t>
      </w:r>
      <w:r>
        <w:rPr>
          <w:rFonts w:ascii="PT Astra Serif" w:hAnsi="PT Astra Serif" w:eastAsia="PT Astra Serif" w:cs="PT Astra Serif"/>
          <w:b w:val="0"/>
          <w:bCs w:val="0"/>
          <w:sz w:val="26"/>
          <w:szCs w:val="26"/>
        </w:rPr>
        <w:t xml:space="preserve">,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w:t>
      </w:r>
      <w:r>
        <w:rPr>
          <w:rFonts w:ascii="PT Astra Serif" w:hAnsi="PT Astra Serif" w:eastAsia="PT Astra Serif" w:cs="PT Astra Serif"/>
          <w:b w:val="0"/>
          <w:bCs w:val="0"/>
          <w:sz w:val="26"/>
          <w:szCs w:val="26"/>
        </w:rPr>
        <w:t xml:space="preserve"> и среднего предпринимательства в закупке, в отношении конкретных заказчиков. За 2024 год проведено 1483 проверок планов закупок отдельных юридических лиц, выдано </w:t>
      </w:r>
      <w:r>
        <w:rPr>
          <w:rFonts w:ascii="PT Astra Serif" w:hAnsi="PT Astra Serif" w:eastAsia="PT Astra Serif" w:cs="PT Astra Serif"/>
          <w:b w:val="0"/>
          <w:bCs w:val="0"/>
          <w:sz w:val="26"/>
          <w:szCs w:val="26"/>
        </w:rPr>
        <w:t xml:space="preserve">1315 заключений о соответствии и  136 уведомления о несоответствии планов закупок требованиям законодательства. </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В 20</w:t>
      </w:r>
      <w:r>
        <w:rPr>
          <w:rFonts w:ascii="PT Astra Serif" w:hAnsi="PT Astra Serif" w:eastAsia="PT Astra Serif" w:cs="PT Astra Serif"/>
          <w:b w:val="0"/>
          <w:bCs w:val="0"/>
          <w:sz w:val="26"/>
          <w:szCs w:val="26"/>
        </w:rPr>
        <w:t xml:space="preserve">24 году в рамках расширения функциональных возможностей Региональной информационной системы управления закупками Чувашской Республики создан Электронный магазин закупок малого объема Чувашской Республики, который начал функционировать с 1 января 2025 года.</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Приказом Государственной службы Чувашской Республики по</w:t>
      </w:r>
      <w:r>
        <w:rPr>
          <w:rFonts w:ascii="PT Astra Serif" w:hAnsi="PT Astra Serif" w:eastAsia="PT Astra Serif" w:cs="PT Astra Serif"/>
          <w:b w:val="0"/>
          <w:bCs w:val="0"/>
          <w:sz w:val="26"/>
          <w:szCs w:val="26"/>
        </w:rPr>
        <w:t xml:space="preserve"> конкурентной политике и тарифам от 20 декабря 2024 г. № 01-06/199 внесены изменения в приказ от 15 июля 2020 г. № 01/06-493 «Об утверждении Порядка осуществления закупок товаров, работ, услуг для обеспечения нужд Чувашской Республики, предусмотренных </w:t>
      </w:r>
      <w:r>
        <w:rPr>
          <w:rFonts w:ascii="PT Astra Serif" w:hAnsi="PT Astra Serif" w:eastAsia="PT Astra Serif" w:cs="PT Astra Serif"/>
          <w:b w:val="0"/>
          <w:bCs w:val="0"/>
          <w:sz w:val="26"/>
          <w:szCs w:val="26"/>
        </w:rPr>
        <w:t xml:space="preserve">пунктами 4, 5 части 1 статьи 93 Федерального закона от 5 апреля 2013 г.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44-ФЗ </w:t>
      </w:r>
      <w:r>
        <w:rPr>
          <w:rFonts w:ascii="PT Astra Serif" w:hAnsi="PT Astra Serif" w:eastAsia="PT Astra Serif" w:cs="PT Astra Serif"/>
          <w:b w:val="0"/>
          <w:bCs w:val="0"/>
          <w:sz w:val="26"/>
          <w:szCs w:val="26"/>
        </w:rPr>
        <w:t xml:space="preserve">«О</w:t>
      </w:r>
      <w:r>
        <w:rPr>
          <w:rFonts w:ascii="PT Astra Serif" w:hAnsi="PT Astra Serif" w:eastAsia="PT Astra Serif" w:cs="PT Astra Serif"/>
          <w:b w:val="0"/>
          <w:bCs w:val="0"/>
          <w:sz w:val="26"/>
          <w:szCs w:val="26"/>
        </w:rPr>
        <w:t xml:space="preserve"> контрактной системе в сфере закупок товаров, работ, услуг для обеспечения государственных и муниципальных нужд», с использованием электронного ресурса», который устанавливает порядок проведения закупок малого объема с использованием Электронного магазина.</w:t>
      </w:r>
      <w:r>
        <w:rPr>
          <w:rFonts w:ascii="PT Astra Serif" w:hAnsi="PT Astra Serif" w:eastAsia="PT Astra Serif" w:cs="PT Astra Serif"/>
          <w:b w:val="0"/>
          <w:bCs w:val="0"/>
          <w:sz w:val="26"/>
          <w:szCs w:val="26"/>
        </w:rPr>
        <w:t xml:space="preserve"> </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С января 2025 года Портал закупок малого объема Чувашской Республики прекратил свою работу. </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В целях поддержки регионального бизнеса для обеспечения устойчивости экономики региона в новой геополитической ситуации приняты меры, предусматривающие временное предоставление послаблений участникам рынка государственных и муниципальных закупок.</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Приняты все антикризисные меры в сфере закупок и проведены масштабные мероприятия по совершенствованию системы</w:t>
      </w:r>
      <w:r>
        <w:rPr>
          <w:rFonts w:ascii="PT Astra Serif" w:hAnsi="PT Astra Serif" w:eastAsia="PT Astra Serif" w:cs="PT Astra Serif"/>
          <w:b w:val="0"/>
          <w:bCs w:val="0"/>
          <w:sz w:val="26"/>
          <w:szCs w:val="26"/>
        </w:rPr>
        <w:t xml:space="preserve"> государственных и муниципальных закупок, которая обеспечивает практическое выполнение обязательств республики перед населением, в то же время является действенным механизмом развития конкуренции и инструментом эффективного использования бюджетных средств.</w:t>
      </w:r>
      <w:r>
        <w:rPr>
          <w:rFonts w:ascii="PT Astra Serif" w:hAnsi="PT Astra Serif" w:cs="PT Astra Serif"/>
          <w:b/>
          <w:bCs/>
          <w:sz w:val="26"/>
          <w:szCs w:val="26"/>
        </w:rPr>
      </w:r>
      <w:r>
        <w:rPr>
          <w:rFonts w:ascii="PT Astra Serif" w:hAnsi="PT Astra Serif" w:cs="PT Astra Serif"/>
          <w:b/>
          <w:bCs/>
          <w:sz w:val="26"/>
          <w:szCs w:val="26"/>
        </w:rPr>
      </w:r>
    </w:p>
    <w:p>
      <w:pPr>
        <w:pStyle w:val="933"/>
        <w:contextualSpacing/>
        <w:ind w:left="-142" w:right="-142" w:firstLine="567"/>
        <w:jc w:val="both"/>
        <w:spacing w:line="283" w:lineRule="exact"/>
        <w:rPr>
          <w:rFonts w:ascii="PT Astra Serif" w:hAnsi="PT Astra Serif" w:cs="PT Astra Serif"/>
          <w:b/>
          <w:bCs/>
          <w:sz w:val="26"/>
          <w:szCs w:val="26"/>
        </w:rPr>
        <w:outlineLvl w:val="0"/>
      </w:pPr>
      <w:r>
        <w:rPr>
          <w:rFonts w:ascii="PT Astra Serif" w:hAnsi="PT Astra Serif" w:eastAsia="PT Astra Serif" w:cs="PT Astra Serif"/>
          <w:b w:val="0"/>
          <w:bCs w:val="0"/>
          <w:sz w:val="26"/>
          <w:szCs w:val="26"/>
        </w:rPr>
        <w:t xml:space="preserve">В рамках тарифной кампании 2025 </w:t>
      </w:r>
      <w:r>
        <w:rPr>
          <w:rFonts w:ascii="PT Astra Serif" w:hAnsi="PT Astra Serif" w:eastAsia="PT Astra Serif" w:cs="PT Astra Serif"/>
          <w:b w:val="0"/>
          <w:bCs w:val="0"/>
          <w:sz w:val="26"/>
          <w:szCs w:val="26"/>
        </w:rPr>
        <w:t xml:space="preserve">года при формировании тарифов для хозяйствующих субъектов на услуги жилищно-коммунального хозяйства и естественных монополий, Госслужба сталкивалась с рядом сложностей.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Так, при утверждении </w:t>
      </w:r>
      <w:r>
        <w:rPr>
          <w:rFonts w:ascii="PT Astra Serif" w:hAnsi="PT Astra Serif" w:eastAsia="PT Astra Serif" w:cs="PT Astra Serif"/>
          <w:b w:val="0"/>
          <w:bCs w:val="0"/>
          <w:sz w:val="26"/>
          <w:szCs w:val="26"/>
        </w:rPr>
        <w:t xml:space="preserve">тарифов в сфере теплоснабжения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водоснабжения и водоотведения</w:t>
      </w:r>
      <w:r>
        <w:rPr>
          <w:rFonts w:ascii="PT Astra Serif" w:hAnsi="PT Astra Serif" w:eastAsia="PT Astra Serif" w:cs="PT Astra Serif"/>
          <w:b w:val="0"/>
          <w:bCs w:val="0"/>
          <w:sz w:val="26"/>
          <w:szCs w:val="26"/>
        </w:rPr>
        <w:t xml:space="preserve">, на 2025 год ряд регулируемых организаций представили в Госслужбу неполный пакет документов для установления (корректировки) тарифов на 2025 и последующие годы. </w:t>
      </w:r>
      <w:r>
        <w:rPr>
          <w:rFonts w:ascii="PT Astra Serif" w:hAnsi="PT Astra Serif" w:eastAsia="PT Astra Serif" w:cs="PT Astra Serif"/>
          <w:b w:val="0"/>
          <w:bCs w:val="0"/>
          <w:sz w:val="26"/>
          <w:szCs w:val="26"/>
        </w:rPr>
        <w:t xml:space="preserve">Также были регулируемые организации, которые в установленные законодате</w:t>
      </w:r>
      <w:r>
        <w:rPr>
          <w:rFonts w:ascii="PT Astra Serif" w:hAnsi="PT Astra Serif" w:eastAsia="PT Astra Serif" w:cs="PT Astra Serif"/>
          <w:b w:val="0"/>
          <w:bCs w:val="0"/>
          <w:sz w:val="26"/>
          <w:szCs w:val="26"/>
        </w:rPr>
        <w:t xml:space="preserve">льством сроки не представили на 2025 год тарифные заявки и обосновывающие материалы к ним, соответственно, данным организациям была произведена корректировка тарифов на 2025 и последующие годы на основании имеющихся данных в Госслужбе за предыдущие годы.  </w:t>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center"/>
        <w:spacing w:after="0" w:line="240" w:lineRule="auto"/>
        <w:shd w:val="clear" w:color="auto" w:fill="ffffff" w:themeFill="background1"/>
        <w:rPr>
          <w:rFonts w:ascii="PT Astra Serif" w:hAnsi="PT Astra Serif" w:cs="PT Astra Serif"/>
          <w:b w:val="0"/>
          <w:bCs w:val="0"/>
          <w:i/>
          <w:iCs/>
          <w:sz w:val="26"/>
          <w:szCs w:val="26"/>
          <w:highlight w:val="none"/>
        </w:rPr>
      </w:pPr>
      <w:r>
        <w:rPr>
          <w:rFonts w:ascii="PT Astra Serif" w:hAnsi="PT Astra Serif" w:eastAsia="PT Astra Serif" w:cs="PT Astra Serif"/>
          <w:b w:val="0"/>
          <w:bCs w:val="0"/>
          <w:i/>
          <w:iCs/>
          <w:sz w:val="26"/>
          <w:szCs w:val="26"/>
        </w:rPr>
        <w:t xml:space="preserve">Государственная жилищная инспекция Чувашской Республики</w:t>
      </w:r>
      <w:r>
        <w:rPr>
          <w:rFonts w:ascii="PT Astra Serif" w:hAnsi="PT Astra Serif" w:cs="PT Astra Serif"/>
          <w:b w:val="0"/>
          <w:bCs w:val="0"/>
          <w:i/>
          <w:iCs/>
          <w:sz w:val="26"/>
          <w:szCs w:val="26"/>
          <w:highlight w:val="none"/>
        </w:rPr>
      </w:r>
      <w:r>
        <w:rPr>
          <w:rFonts w:ascii="PT Astra Serif" w:hAnsi="PT Astra Serif" w:cs="PT Astra Serif"/>
          <w:b w:val="0"/>
          <w:bCs w:val="0"/>
          <w:i/>
          <w:iCs/>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r>
      <w:r>
        <w:rPr>
          <w:rFonts w:ascii="PT Astra Serif" w:hAnsi="PT Astra Serif" w:eastAsia="PT Astra Serif" w:cs="PT Astra Serif"/>
          <w:b w:val="0"/>
          <w:bCs w:val="0"/>
          <w:sz w:val="26"/>
          <w:szCs w:val="26"/>
          <w:lang w:eastAsia="ru-RU"/>
        </w:rPr>
        <w:t xml:space="preserve"> На территории Чувашской Республики </w:t>
      </w:r>
      <w:r>
        <w:rPr>
          <w:rFonts w:ascii="PT Astra Serif" w:hAnsi="PT Astra Serif" w:eastAsia="PT Astra Serif" w:cs="PT Astra Serif"/>
          <w:b w:val="0"/>
          <w:bCs w:val="0"/>
          <w:sz w:val="26"/>
          <w:szCs w:val="26"/>
          <w:lang w:eastAsia="ru-RU"/>
        </w:rPr>
        <w:t xml:space="preserve">имеют </w:t>
      </w:r>
      <w:r>
        <w:rPr>
          <w:rFonts w:ascii="PT Astra Serif" w:hAnsi="PT Astra Serif" w:eastAsia="PT Astra Serif" w:cs="PT Astra Serif"/>
          <w:b w:val="0"/>
          <w:bCs w:val="0"/>
          <w:sz w:val="26"/>
          <w:szCs w:val="26"/>
          <w:lang w:eastAsia="ru-RU"/>
        </w:rPr>
        <w:t xml:space="preserve">действующие </w:t>
      </w:r>
      <w:r>
        <w:rPr>
          <w:rFonts w:ascii="PT Astra Serif" w:hAnsi="PT Astra Serif" w:eastAsia="PT Astra Serif" w:cs="PT Astra Serif"/>
          <w:b w:val="0"/>
          <w:bCs w:val="0"/>
          <w:sz w:val="26"/>
          <w:szCs w:val="26"/>
          <w:lang w:eastAsia="ru-RU"/>
        </w:rPr>
        <w:t xml:space="preserve">лицензии </w:t>
      </w:r>
      <w:r>
        <w:rPr>
          <w:rFonts w:ascii="PT Astra Serif" w:hAnsi="PT Astra Serif" w:eastAsia="PT Astra Serif" w:cs="PT Astra Serif"/>
          <w:b w:val="0"/>
          <w:bCs w:val="0"/>
          <w:sz w:val="26"/>
          <w:szCs w:val="26"/>
          <w:lang w:eastAsia="ru-RU"/>
        </w:rPr>
        <w:t xml:space="preserve">1</w:t>
      </w:r>
      <w:r>
        <w:rPr>
          <w:rFonts w:ascii="PT Astra Serif" w:hAnsi="PT Astra Serif" w:eastAsia="PT Astra Serif" w:cs="PT Astra Serif"/>
          <w:b w:val="0"/>
          <w:bCs w:val="0"/>
          <w:sz w:val="26"/>
          <w:szCs w:val="26"/>
          <w:lang w:eastAsia="ru-RU"/>
        </w:rPr>
        <w:t xml:space="preserve">96 управляющ</w:t>
      </w:r>
      <w:r>
        <w:rPr>
          <w:rFonts w:ascii="PT Astra Serif" w:hAnsi="PT Astra Serif" w:eastAsia="PT Astra Serif" w:cs="PT Astra Serif"/>
          <w:b w:val="0"/>
          <w:bCs w:val="0"/>
          <w:sz w:val="26"/>
          <w:szCs w:val="26"/>
          <w:lang w:eastAsia="ru-RU"/>
        </w:rPr>
        <w:t xml:space="preserve">их</w:t>
      </w:r>
      <w:r>
        <w:rPr>
          <w:rFonts w:ascii="PT Astra Serif" w:hAnsi="PT Astra Serif" w:eastAsia="PT Astra Serif" w:cs="PT Astra Serif"/>
          <w:b w:val="0"/>
          <w:bCs w:val="0"/>
          <w:sz w:val="26"/>
          <w:szCs w:val="26"/>
          <w:lang w:eastAsia="ru-RU"/>
        </w:rPr>
        <w:t xml:space="preserve"> организаци</w:t>
      </w:r>
      <w:r>
        <w:rPr>
          <w:rFonts w:ascii="PT Astra Serif" w:hAnsi="PT Astra Serif" w:eastAsia="PT Astra Serif" w:cs="PT Astra Serif"/>
          <w:b w:val="0"/>
          <w:bCs w:val="0"/>
          <w:sz w:val="26"/>
          <w:szCs w:val="26"/>
          <w:lang w:eastAsia="ru-RU"/>
        </w:rPr>
        <w:t xml:space="preserve">й</w:t>
      </w:r>
      <w:r>
        <w:rPr>
          <w:rFonts w:ascii="PT Astra Serif" w:hAnsi="PT Astra Serif" w:eastAsia="PT Astra Serif" w:cs="PT Astra Serif"/>
          <w:b w:val="0"/>
          <w:bCs w:val="0"/>
          <w:sz w:val="26"/>
          <w:szCs w:val="26"/>
          <w:lang w:eastAsia="ru-RU"/>
        </w:rPr>
        <w:t xml:space="preserve">, из них фактически осуществляют </w:t>
      </w:r>
      <w:r>
        <w:rPr>
          <w:rFonts w:ascii="PT Astra Serif" w:hAnsi="PT Astra Serif" w:eastAsia="PT Astra Serif" w:cs="PT Astra Serif"/>
          <w:b w:val="0"/>
          <w:bCs w:val="0"/>
          <w:sz w:val="26"/>
          <w:szCs w:val="26"/>
          <w:lang w:eastAsia="ru-RU"/>
        </w:rPr>
        <w:t xml:space="preserve">деятельность </w:t>
      </w:r>
      <w:r>
        <w:rPr>
          <w:rFonts w:ascii="PT Astra Serif" w:hAnsi="PT Astra Serif" w:eastAsia="PT Astra Serif" w:cs="PT Astra Serif"/>
          <w:b w:val="0"/>
          <w:bCs w:val="0"/>
          <w:sz w:val="26"/>
          <w:szCs w:val="26"/>
          <w:lang w:eastAsia="ru-RU"/>
        </w:rPr>
        <w:t xml:space="preserve">по управлению многоквартирными домами </w:t>
      </w:r>
      <w:r>
        <w:rPr>
          <w:rFonts w:ascii="PT Astra Serif" w:hAnsi="PT Astra Serif" w:eastAsia="PT Astra Serif" w:cs="PT Astra Serif"/>
          <w:b w:val="0"/>
          <w:bCs w:val="0"/>
          <w:sz w:val="26"/>
          <w:szCs w:val="26"/>
          <w:highlight w:val="white"/>
          <w:lang w:eastAsia="ru-RU"/>
        </w:rPr>
        <w:t xml:space="preserve">16</w:t>
      </w:r>
      <w:r>
        <w:rPr>
          <w:rFonts w:ascii="PT Astra Serif" w:hAnsi="PT Astra Serif" w:eastAsia="PT Astra Serif" w:cs="PT Astra Serif"/>
          <w:b w:val="0"/>
          <w:bCs w:val="0"/>
          <w:sz w:val="26"/>
          <w:szCs w:val="26"/>
          <w:highlight w:val="white"/>
          <w:lang w:eastAsia="ru-RU"/>
        </w:rPr>
        <w:t xml:space="preserve">5, </w:t>
      </w:r>
      <w:r>
        <w:rPr>
          <w:rFonts w:ascii="PT Astra Serif" w:hAnsi="PT Astra Serif" w:eastAsia="PT Astra Serif" w:cs="PT Astra Serif"/>
          <w:b w:val="0"/>
          <w:bCs w:val="0"/>
          <w:sz w:val="26"/>
          <w:szCs w:val="26"/>
          <w:highlight w:val="white"/>
          <w:lang w:eastAsia="ru-RU"/>
        </w:rPr>
        <w:t xml:space="preserve">(</w:t>
      </w:r>
      <w:r>
        <w:rPr>
          <w:rFonts w:ascii="PT Astra Serif" w:hAnsi="PT Astra Serif" w:eastAsia="PT Astra Serif" w:cs="PT Astra Serif"/>
          <w:b w:val="0"/>
          <w:bCs w:val="0"/>
          <w:sz w:val="26"/>
          <w:szCs w:val="26"/>
          <w:highlight w:val="white"/>
          <w:lang w:eastAsia="ru-RU"/>
        </w:rPr>
        <w:t xml:space="preserve">3</w:t>
      </w:r>
      <w:r>
        <w:rPr>
          <w:rFonts w:ascii="PT Astra Serif" w:hAnsi="PT Astra Serif" w:eastAsia="PT Astra Serif" w:cs="PT Astra Serif"/>
          <w:b w:val="0"/>
          <w:bCs w:val="0"/>
          <w:sz w:val="26"/>
          <w:szCs w:val="26"/>
          <w:highlight w:val="none"/>
          <w:lang w:eastAsia="ru-RU"/>
        </w:rPr>
        <w:t xml:space="preserve">1</w:t>
      </w:r>
      <w:r>
        <w:rPr>
          <w:rFonts w:ascii="PT Astra Serif" w:hAnsi="PT Astra Serif" w:eastAsia="PT Astra Serif" w:cs="PT Astra Serif"/>
          <w:b w:val="0"/>
          <w:bCs w:val="0"/>
          <w:sz w:val="26"/>
          <w:szCs w:val="26"/>
          <w:lang w:eastAsia="ru-RU"/>
        </w:rPr>
        <w:t xml:space="preserve"> У</w:t>
      </w:r>
      <w:r>
        <w:rPr>
          <w:rFonts w:ascii="PT Astra Serif" w:hAnsi="PT Astra Serif" w:eastAsia="PT Astra Serif" w:cs="PT Astra Serif"/>
          <w:b w:val="0"/>
          <w:bCs w:val="0"/>
          <w:sz w:val="26"/>
          <w:szCs w:val="26"/>
          <w:lang w:eastAsia="ru-RU"/>
        </w:rPr>
        <w:t xml:space="preserve">К</w:t>
      </w:r>
      <w:r>
        <w:rPr>
          <w:rFonts w:ascii="PT Astra Serif" w:hAnsi="PT Astra Serif" w:eastAsia="PT Astra Serif" w:cs="PT Astra Serif"/>
          <w:b w:val="0"/>
          <w:bCs w:val="0"/>
          <w:sz w:val="26"/>
          <w:szCs w:val="26"/>
          <w:lang w:eastAsia="ru-RU"/>
        </w:rPr>
        <w:t xml:space="preserve"> не имеют домов в управлении)</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br/>
        <w:tab/>
        <w:t xml:space="preserve">      В ГИС ЖКХ зарегистрированы</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4</w:t>
      </w:r>
      <w:r>
        <w:rPr>
          <w:rFonts w:ascii="PT Astra Serif" w:hAnsi="PT Astra Serif" w:eastAsia="PT Astra Serif" w:cs="PT Astra Serif"/>
          <w:b w:val="0"/>
          <w:bCs w:val="0"/>
          <w:sz w:val="26"/>
          <w:szCs w:val="26"/>
          <w:lang w:eastAsia="ru-RU"/>
        </w:rPr>
        <w:t xml:space="preserve">03</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ТСЖ</w:t>
      </w:r>
      <w:r>
        <w:rPr>
          <w:rFonts w:ascii="PT Astra Serif" w:hAnsi="PT Astra Serif" w:eastAsia="PT Astra Serif" w:cs="PT Astra Serif"/>
          <w:b w:val="0"/>
          <w:bCs w:val="0"/>
          <w:sz w:val="26"/>
          <w:szCs w:val="26"/>
          <w:lang w:eastAsia="ru-RU"/>
        </w:rPr>
        <w:t xml:space="preserve"> и 58</w:t>
      </w:r>
      <w:r>
        <w:rPr>
          <w:rFonts w:ascii="PT Astra Serif" w:hAnsi="PT Astra Serif" w:eastAsia="PT Astra Serif" w:cs="PT Astra Serif"/>
          <w:b w:val="0"/>
          <w:bCs w:val="0"/>
          <w:sz w:val="26"/>
          <w:szCs w:val="26"/>
          <w:lang w:eastAsia="ru-RU"/>
        </w:rPr>
        <w:t xml:space="preserve"> ЖК, ЖСК</w:t>
      </w:r>
      <w:r>
        <w:rPr>
          <w:rFonts w:ascii="PT Astra Serif" w:hAnsi="PT Astra Serif" w:eastAsia="PT Astra Serif" w:cs="PT Astra Serif"/>
          <w:b w:val="0"/>
          <w:bCs w:val="0"/>
          <w:sz w:val="26"/>
          <w:szCs w:val="26"/>
          <w:lang w:eastAsia="ru-RU"/>
        </w:rPr>
        <w:t xml:space="preserve">, из них </w:t>
      </w:r>
      <w:r>
        <w:rPr>
          <w:rFonts w:ascii="PT Astra Serif" w:hAnsi="PT Astra Serif" w:eastAsia="PT Astra Serif" w:cs="PT Astra Serif"/>
          <w:b w:val="0"/>
          <w:bCs w:val="0"/>
          <w:sz w:val="26"/>
          <w:szCs w:val="26"/>
          <w:highlight w:val="white"/>
          <w:lang w:eastAsia="ru-RU"/>
        </w:rPr>
        <w:t xml:space="preserve">3</w:t>
      </w:r>
      <w:r>
        <w:rPr>
          <w:rFonts w:ascii="PT Astra Serif" w:hAnsi="PT Astra Serif" w:eastAsia="PT Astra Serif" w:cs="PT Astra Serif"/>
          <w:b w:val="0"/>
          <w:bCs w:val="0"/>
          <w:sz w:val="26"/>
          <w:szCs w:val="26"/>
          <w:highlight w:val="white"/>
          <w:lang w:eastAsia="ru-RU"/>
        </w:rPr>
        <w:t xml:space="preserve">47 действующие (</w:t>
      </w:r>
      <w:r>
        <w:rPr>
          <w:rFonts w:ascii="PT Astra Serif" w:hAnsi="PT Astra Serif" w:eastAsia="PT Astra Serif" w:cs="PT Astra Serif"/>
          <w:b w:val="0"/>
          <w:bCs w:val="0"/>
          <w:sz w:val="26"/>
          <w:szCs w:val="26"/>
          <w:highlight w:val="white"/>
          <w:lang w:eastAsia="ru-RU"/>
        </w:rPr>
        <w:t xml:space="preserve">1</w:t>
      </w:r>
      <w:r>
        <w:rPr>
          <w:rFonts w:ascii="PT Astra Serif" w:hAnsi="PT Astra Serif" w:eastAsia="PT Astra Serif" w:cs="PT Astra Serif"/>
          <w:b w:val="0"/>
          <w:bCs w:val="0"/>
          <w:sz w:val="26"/>
          <w:szCs w:val="26"/>
          <w:highlight w:val="white"/>
          <w:lang w:eastAsia="ru-RU"/>
        </w:rPr>
        <w:t xml:space="preserve">14 </w:t>
      </w:r>
      <w:r>
        <w:rPr>
          <w:rFonts w:ascii="PT Astra Serif" w:hAnsi="PT Astra Serif" w:eastAsia="PT Astra Serif" w:cs="PT Astra Serif"/>
          <w:b w:val="0"/>
          <w:bCs w:val="0"/>
          <w:sz w:val="26"/>
          <w:szCs w:val="26"/>
          <w:highlight w:val="white"/>
          <w:lang w:eastAsia="ru-RU"/>
        </w:rPr>
        <w:t xml:space="preserve">– </w:t>
      </w:r>
      <w:r>
        <w:rPr>
          <w:rFonts w:ascii="PT Astra Serif" w:hAnsi="PT Astra Serif" w:eastAsia="PT Astra Serif" w:cs="PT Astra Serif"/>
          <w:b w:val="0"/>
          <w:bCs w:val="0"/>
          <w:sz w:val="26"/>
          <w:szCs w:val="26"/>
          <w:lang w:eastAsia="ru-RU"/>
        </w:rPr>
        <w:t xml:space="preserve">не управляют домами, либо заключили договоры на управление с УК</w:t>
      </w:r>
      <w:r>
        <w:rPr>
          <w:rFonts w:ascii="PT Astra Serif" w:hAnsi="PT Astra Serif" w:eastAsia="PT Astra Serif" w:cs="PT Astra Serif"/>
          <w:b w:val="0"/>
          <w:bCs w:val="0"/>
          <w:sz w:val="26"/>
          <w:szCs w:val="26"/>
          <w:lang w:eastAsia="ru-RU"/>
        </w:rPr>
        <w:t xml:space="preserve">)</w:t>
      </w:r>
      <w:r>
        <w:rPr>
          <w:rFonts w:ascii="PT Astra Serif" w:hAnsi="PT Astra Serif" w:eastAsia="PT Astra Serif" w:cs="PT Astra Serif"/>
          <w:b w:val="0"/>
          <w:bCs w:val="0"/>
          <w:sz w:val="26"/>
          <w:szCs w:val="26"/>
          <w:lang w:eastAsia="ru-RU"/>
        </w:rPr>
        <w:t xml:space="preserve">.</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rPr>
        <w:t xml:space="preserve">При этом 4747 многоквартирных домов находятся в управлении 165 управляющих организаций, осуществляющих предприниматель</w:t>
      </w:r>
      <w:r>
        <w:rPr>
          <w:rFonts w:ascii="PT Astra Serif" w:hAnsi="PT Astra Serif" w:eastAsia="PT Astra Serif" w:cs="PT Astra Serif"/>
          <w:b w:val="0"/>
          <w:bCs w:val="0"/>
          <w:sz w:val="26"/>
          <w:szCs w:val="26"/>
        </w:rPr>
        <w:t xml:space="preserve">скую деятельность по управлению многоквартирными домами, 355 многоквартирных домов обслуживаются некоммерческими организациями в форме ТСЖ, ТСН, ЖК и ЖСК, и 571 многоквартирный дом находится на непосредственном управлении самими собственниками помещений.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highlight w:val="white"/>
        </w:rPr>
      </w:pPr>
      <w:r>
        <w:rPr>
          <w:rFonts w:ascii="PT Astra Serif" w:hAnsi="PT Astra Serif" w:eastAsia="PT Astra Serif" w:cs="PT Astra Serif"/>
          <w:b w:val="0"/>
          <w:bCs w:val="0"/>
          <w:sz w:val="26"/>
          <w:szCs w:val="26"/>
          <w:highlight w:val="none"/>
        </w:rPr>
        <w:t xml:space="preserve"> </w:t>
      </w:r>
      <w:r>
        <w:rPr>
          <w:rFonts w:ascii="PT Astra Serif" w:hAnsi="PT Astra Serif" w:eastAsia="PT Astra Serif" w:cs="PT Astra Serif"/>
          <w:b w:val="0"/>
          <w:bCs w:val="0"/>
          <w:sz w:val="26"/>
          <w:szCs w:val="26"/>
          <w:highlight w:val="white"/>
        </w:rPr>
        <w:t xml:space="preserve">Из 98 </w:t>
      </w:r>
      <w:r>
        <w:rPr>
          <w:rFonts w:ascii="PT Astra Serif" w:hAnsi="PT Astra Serif" w:eastAsia="PT Astra Serif" w:cs="PT Astra Serif"/>
          <w:b w:val="0"/>
          <w:bCs w:val="0"/>
          <w:sz w:val="26"/>
          <w:szCs w:val="26"/>
          <w:highlight w:val="white"/>
        </w:rPr>
        <w:t xml:space="preserve">ресурсоснабжающих</w:t>
      </w:r>
      <w:r>
        <w:rPr>
          <w:rFonts w:ascii="PT Astra Serif" w:hAnsi="PT Astra Serif" w:eastAsia="PT Astra Serif" w:cs="PT Astra Serif"/>
          <w:b w:val="0"/>
          <w:bCs w:val="0"/>
          <w:sz w:val="26"/>
          <w:szCs w:val="26"/>
          <w:highlight w:val="white"/>
        </w:rPr>
        <w:t xml:space="preserve"> организаций коммунальные услуги оказывают населению 58 орг</w:t>
      </w:r>
      <w:r>
        <w:rPr>
          <w:rFonts w:ascii="PT Astra Serif" w:hAnsi="PT Astra Serif" w:eastAsia="PT Astra Serif" w:cs="PT Astra Serif"/>
          <w:b w:val="0"/>
          <w:bCs w:val="0"/>
          <w:sz w:val="26"/>
          <w:szCs w:val="26"/>
          <w:highlight w:val="white"/>
        </w:rPr>
        <w:t xml:space="preserve">анизаций, </w:t>
      </w:r>
      <w:r>
        <w:rPr>
          <w:rFonts w:ascii="PT Astra Serif" w:hAnsi="PT Astra Serif" w:eastAsia="PT Astra Serif" w:cs="PT Astra Serif"/>
          <w:b w:val="0"/>
          <w:bCs w:val="0"/>
          <w:sz w:val="26"/>
          <w:szCs w:val="26"/>
          <w:highlight w:val="white"/>
        </w:rPr>
        <w:t xml:space="preserve">ком</w:t>
      </w:r>
      <w:r>
        <w:rPr>
          <w:rFonts w:ascii="PT Astra Serif" w:hAnsi="PT Astra Serif" w:eastAsia="PT Astra Serif" w:cs="PT Astra Serif"/>
          <w:b w:val="0"/>
          <w:bCs w:val="0"/>
          <w:sz w:val="26"/>
          <w:szCs w:val="26"/>
          <w:highlight w:val="white"/>
        </w:rPr>
        <w:t xml:space="preserve">мунальную услугу по обращению с твердыми коммунальными отходами – 1 региональный оператор. Техническое обслуживание и ремонт внутридомового и (или) внутриквартирного газового оборудования осуществляет 1 организация, а деятельность по эксплуат</w:t>
      </w:r>
      <w:r>
        <w:rPr>
          <w:rFonts w:ascii="PT Astra Serif" w:hAnsi="PT Astra Serif" w:eastAsia="PT Astra Serif" w:cs="PT Astra Serif"/>
          <w:b w:val="0"/>
          <w:bCs w:val="0"/>
          <w:sz w:val="26"/>
          <w:szCs w:val="26"/>
          <w:highlight w:val="white"/>
        </w:rPr>
        <w:t xml:space="preserve">ации лифтов в многоквартирных домах, в том числе их обслуживание и ремонт – 3 организации. Формирование фондов капитального ремонта общего имущества многоквартирных домов осуществляется одним региональным оператором капитального ремонта (общий котел и 171 </w:t>
      </w:r>
      <w:r>
        <w:rPr>
          <w:rFonts w:ascii="PT Astra Serif" w:hAnsi="PT Astra Serif" w:eastAsia="PT Astra Serif" w:cs="PT Astra Serif"/>
          <w:b w:val="0"/>
          <w:bCs w:val="0"/>
          <w:sz w:val="26"/>
          <w:szCs w:val="26"/>
          <w:highlight w:val="white"/>
        </w:rPr>
        <w:t xml:space="preserve">спецсчета</w:t>
      </w:r>
      <w:r>
        <w:rPr>
          <w:rFonts w:ascii="PT Astra Serif" w:hAnsi="PT Astra Serif" w:eastAsia="PT Astra Serif" w:cs="PT Astra Serif"/>
          <w:b w:val="0"/>
          <w:bCs w:val="0"/>
          <w:sz w:val="26"/>
          <w:szCs w:val="26"/>
          <w:highlight w:val="white"/>
        </w:rPr>
        <w:t xml:space="preserve">) и 1091 владельцами специальных счетов (УК и ТСЖ).</w:t>
      </w:r>
      <w:r>
        <w:rPr>
          <w:rFonts w:ascii="PT Astra Serif" w:hAnsi="PT Astra Serif" w:cs="PT Astra Serif"/>
          <w:sz w:val="26"/>
          <w:szCs w:val="26"/>
          <w:highlight w:val="white"/>
        </w:rPr>
      </w:r>
      <w:r>
        <w:rPr>
          <w:rFonts w:ascii="PT Astra Serif" w:hAnsi="PT Astra Serif" w:cs="PT Astra Serif"/>
          <w:sz w:val="26"/>
          <w:szCs w:val="26"/>
          <w:highlight w:val="white"/>
        </w:rPr>
      </w:r>
    </w:p>
    <w:p>
      <w:pPr>
        <w:contextualSpacing w:val="0"/>
        <w:ind w:left="-142" w:right="-142" w:firstLine="567"/>
        <w:jc w:val="both"/>
        <w:spacing w:after="0" w:afterAutospacing="0" w:line="283" w:lineRule="exact"/>
        <w:rPr>
          <w:rFonts w:ascii="PT Astra Serif" w:hAnsi="PT Astra Serif" w:cs="PT Astra Serif"/>
          <w:sz w:val="26"/>
          <w:szCs w:val="26"/>
          <w:highlight w:val="none"/>
        </w:rPr>
        <w:suppressLineNumbers w:val="0"/>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 году Госжилинспекцией Чувашии в рамках государственного жилищного надзора проведено </w:t>
      </w:r>
      <w:r>
        <w:rPr>
          <w:rFonts w:ascii="PT Astra Serif" w:hAnsi="PT Astra Serif" w:eastAsia="PT Astra Serif" w:cs="PT Astra Serif"/>
          <w:b w:val="0"/>
          <w:bCs w:val="0"/>
          <w:sz w:val="26"/>
          <w:szCs w:val="26"/>
        </w:rPr>
        <w:t xml:space="preserve">89 </w:t>
      </w:r>
      <w:r>
        <w:rPr>
          <w:rFonts w:ascii="PT Astra Serif" w:hAnsi="PT Astra Serif" w:eastAsia="PT Astra Serif" w:cs="PT Astra Serif"/>
          <w:b w:val="0"/>
          <w:bCs w:val="0"/>
          <w:sz w:val="26"/>
          <w:szCs w:val="26"/>
        </w:rPr>
        <w:t xml:space="preserve">(в 2023 г. – </w:t>
      </w:r>
      <w:r>
        <w:rPr>
          <w:rFonts w:ascii="PT Astra Serif" w:hAnsi="PT Astra Serif" w:eastAsia="PT Astra Serif" w:cs="PT Astra Serif"/>
          <w:b w:val="0"/>
          <w:bCs w:val="0"/>
          <w:sz w:val="26"/>
          <w:szCs w:val="26"/>
        </w:rPr>
        <w:t xml:space="preserve">127</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внеплановых </w:t>
      </w:r>
      <w:r>
        <w:rPr>
          <w:rFonts w:ascii="PT Astra Serif" w:hAnsi="PT Astra Serif" w:eastAsia="PT Astra Serif" w:cs="PT Astra Serif"/>
          <w:b w:val="0"/>
          <w:bCs w:val="0"/>
          <w:sz w:val="26"/>
          <w:szCs w:val="26"/>
        </w:rPr>
        <w:t xml:space="preserve">контрольно-надзорных мероприятий: </w:t>
      </w:r>
      <w:r>
        <w:rPr>
          <w:rFonts w:ascii="PT Astra Serif" w:hAnsi="PT Astra Serif" w:eastAsia="PT Astra Serif" w:cs="PT Astra Serif"/>
          <w:b w:val="0"/>
          <w:bCs w:val="0"/>
          <w:sz w:val="26"/>
          <w:szCs w:val="26"/>
        </w:rPr>
        <w:t xml:space="preserve">20 </w:t>
      </w:r>
      <w:r>
        <w:rPr>
          <w:rFonts w:ascii="PT Astra Serif" w:hAnsi="PT Astra Serif" w:eastAsia="PT Astra Serif" w:cs="PT Astra Serif"/>
          <w:b w:val="0"/>
          <w:bCs w:val="0"/>
          <w:sz w:val="26"/>
          <w:szCs w:val="26"/>
        </w:rPr>
        <w:t xml:space="preserve">выездных и </w:t>
      </w:r>
      <w:r>
        <w:rPr>
          <w:rFonts w:ascii="PT Astra Serif" w:hAnsi="PT Astra Serif" w:eastAsia="PT Astra Serif" w:cs="PT Astra Serif"/>
          <w:b w:val="0"/>
          <w:bCs w:val="0"/>
          <w:sz w:val="26"/>
          <w:szCs w:val="26"/>
        </w:rPr>
        <w:t xml:space="preserve">58 </w:t>
      </w:r>
      <w:r>
        <w:rPr>
          <w:rFonts w:ascii="PT Astra Serif" w:hAnsi="PT Astra Serif" w:eastAsia="PT Astra Serif" w:cs="PT Astra Serif"/>
          <w:b w:val="0"/>
          <w:bCs w:val="0"/>
          <w:sz w:val="26"/>
          <w:szCs w:val="26"/>
        </w:rPr>
        <w:t xml:space="preserve">документарны</w:t>
      </w:r>
      <w:r>
        <w:rPr>
          <w:rFonts w:ascii="PT Astra Serif" w:hAnsi="PT Astra Serif" w:eastAsia="PT Astra Serif" w:cs="PT Astra Serif"/>
          <w:b w:val="0"/>
          <w:bCs w:val="0"/>
          <w:sz w:val="26"/>
          <w:szCs w:val="26"/>
        </w:rPr>
        <w:t xml:space="preserve">х</w:t>
      </w:r>
      <w:r>
        <w:rPr>
          <w:rFonts w:ascii="PT Astra Serif" w:hAnsi="PT Astra Serif" w:eastAsia="PT Astra Serif" w:cs="PT Astra Serif"/>
          <w:b w:val="0"/>
          <w:bCs w:val="0"/>
          <w:sz w:val="26"/>
          <w:szCs w:val="26"/>
        </w:rPr>
        <w:t xml:space="preserve"> проверок</w:t>
      </w:r>
      <w:r>
        <w:rPr>
          <w:rFonts w:ascii="PT Astra Serif" w:hAnsi="PT Astra Serif" w:eastAsia="PT Astra Serif" w:cs="PT Astra Serif"/>
          <w:b w:val="0"/>
          <w:bCs w:val="0"/>
          <w:sz w:val="26"/>
          <w:szCs w:val="26"/>
        </w:rPr>
        <w:t xml:space="preserve"> (в 2023 г. – 86 и 36 соответственно)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11 </w:t>
      </w:r>
      <w:r>
        <w:rPr>
          <w:rFonts w:ascii="PT Astra Serif" w:hAnsi="PT Astra Serif" w:eastAsia="PT Astra Serif" w:cs="PT Astra Serif"/>
          <w:b w:val="0"/>
          <w:bCs w:val="0"/>
          <w:sz w:val="26"/>
          <w:szCs w:val="26"/>
        </w:rPr>
        <w:t xml:space="preserve">(в 2022г. – 29) </w:t>
      </w:r>
      <w:r>
        <w:rPr>
          <w:rFonts w:ascii="PT Astra Serif" w:hAnsi="PT Astra Serif" w:eastAsia="PT Astra Serif" w:cs="PT Astra Serif"/>
          <w:b w:val="0"/>
          <w:bCs w:val="0"/>
          <w:sz w:val="26"/>
          <w:szCs w:val="26"/>
        </w:rPr>
        <w:t xml:space="preserve">инспекционных визит</w:t>
      </w:r>
      <w:r>
        <w:rPr>
          <w:rFonts w:ascii="PT Astra Serif" w:hAnsi="PT Astra Serif" w:eastAsia="PT Astra Serif" w:cs="PT Astra Serif"/>
          <w:b w:val="0"/>
          <w:bCs w:val="0"/>
          <w:sz w:val="26"/>
          <w:szCs w:val="26"/>
        </w:rPr>
        <w:t xml:space="preserve">ов</w:t>
      </w:r>
      <w:r>
        <w:rPr>
          <w:rFonts w:ascii="PT Astra Serif" w:hAnsi="PT Astra Serif" w:eastAsia="PT Astra Serif" w:cs="PT Astra Serif"/>
          <w:b w:val="0"/>
          <w:bCs w:val="0"/>
          <w:sz w:val="26"/>
          <w:szCs w:val="26"/>
        </w:rPr>
        <w:t xml:space="preserve">, в результате </w:t>
      </w:r>
      <w:r>
        <w:rPr>
          <w:rFonts w:ascii="PT Astra Serif" w:hAnsi="PT Astra Serif" w:eastAsia="PT Astra Serif" w:cs="PT Astra Serif"/>
          <w:b w:val="0"/>
          <w:bCs w:val="0"/>
          <w:sz w:val="26"/>
          <w:szCs w:val="26"/>
          <w:highlight w:val="white"/>
        </w:rPr>
        <w:t xml:space="preserve">которых выявлено </w:t>
      </w:r>
      <w:r>
        <w:rPr>
          <w:rFonts w:ascii="PT Astra Serif" w:hAnsi="PT Astra Serif" w:eastAsia="PT Astra Serif" w:cs="PT Astra Serif"/>
          <w:b w:val="0"/>
          <w:bCs w:val="0"/>
          <w:sz w:val="26"/>
          <w:szCs w:val="26"/>
          <w:highlight w:val="white"/>
        </w:rPr>
        <w:t xml:space="preserve">78 (в 2023 г. – </w:t>
      </w:r>
      <w:r>
        <w:rPr>
          <w:rFonts w:ascii="PT Astra Serif" w:hAnsi="PT Astra Serif" w:eastAsia="PT Astra Serif" w:cs="PT Astra Serif"/>
          <w:b w:val="0"/>
          <w:bCs w:val="0"/>
          <w:sz w:val="26"/>
          <w:szCs w:val="26"/>
          <w:highlight w:val="white"/>
        </w:rPr>
        <w:t xml:space="preserve">137</w:t>
      </w:r>
      <w:r>
        <w:rPr>
          <w:rFonts w:ascii="PT Astra Serif" w:hAnsi="PT Astra Serif" w:eastAsia="PT Astra Serif" w:cs="PT Astra Serif"/>
          <w:b w:val="0"/>
          <w:bCs w:val="0"/>
          <w:sz w:val="26"/>
          <w:szCs w:val="26"/>
          <w:highlight w:val="white"/>
        </w:rPr>
        <w:t xml:space="preserve">)</w:t>
      </w:r>
      <w:r>
        <w:rPr>
          <w:rFonts w:ascii="PT Astra Serif" w:hAnsi="PT Astra Serif" w:eastAsia="PT Astra Serif" w:cs="PT Astra Serif"/>
          <w:b w:val="0"/>
          <w:bCs w:val="0"/>
          <w:sz w:val="26"/>
          <w:szCs w:val="26"/>
          <w:highlight w:val="white"/>
        </w:rPr>
        <w:t xml:space="preserve"> нарушени</w:t>
      </w:r>
      <w:r>
        <w:rPr>
          <w:rFonts w:ascii="PT Astra Serif" w:hAnsi="PT Astra Serif" w:eastAsia="PT Astra Serif" w:cs="PT Astra Serif"/>
          <w:b w:val="0"/>
          <w:bCs w:val="0"/>
          <w:sz w:val="26"/>
          <w:szCs w:val="26"/>
          <w:highlight w:val="white"/>
        </w:rPr>
        <w:t xml:space="preserve">й</w:t>
      </w:r>
      <w:r>
        <w:rPr>
          <w:rFonts w:ascii="PT Astra Serif" w:hAnsi="PT Astra Serif" w:eastAsia="PT Astra Serif" w:cs="PT Astra Serif"/>
          <w:b w:val="0"/>
          <w:bCs w:val="0"/>
          <w:sz w:val="26"/>
          <w:szCs w:val="26"/>
          <w:highlight w:val="white"/>
        </w:rPr>
        <w:t xml:space="preserve"> жилищного законодательства, по которым</w:t>
      </w:r>
      <w:r>
        <w:rPr>
          <w:rFonts w:ascii="PT Astra Serif" w:hAnsi="PT Astra Serif" w:eastAsia="PT Astra Serif" w:cs="PT Astra Serif"/>
          <w:b w:val="0"/>
          <w:bCs w:val="0"/>
          <w:sz w:val="26"/>
          <w:szCs w:val="26"/>
          <w:highlight w:val="white"/>
        </w:rPr>
        <w:t xml:space="preserve"> выдан</w:t>
      </w:r>
      <w:r>
        <w:rPr>
          <w:rFonts w:ascii="PT Astra Serif" w:hAnsi="PT Astra Serif" w:eastAsia="PT Astra Serif" w:cs="PT Astra Serif"/>
          <w:b w:val="0"/>
          <w:bCs w:val="0"/>
          <w:sz w:val="26"/>
          <w:szCs w:val="26"/>
          <w:highlight w:val="white"/>
        </w:rPr>
        <w:t xml:space="preserve">о</w:t>
      </w:r>
      <w:r>
        <w:rPr>
          <w:rFonts w:ascii="PT Astra Serif" w:hAnsi="PT Astra Serif" w:eastAsia="PT Astra Serif" w:cs="PT Astra Serif"/>
          <w:b w:val="0"/>
          <w:bCs w:val="0"/>
          <w:sz w:val="26"/>
          <w:szCs w:val="26"/>
          <w:highlight w:val="white"/>
        </w:rPr>
        <w:t xml:space="preserve"> </w:t>
      </w:r>
      <w:r>
        <w:rPr>
          <w:rFonts w:ascii="PT Astra Serif" w:hAnsi="PT Astra Serif" w:eastAsia="PT Astra Serif" w:cs="PT Astra Serif"/>
          <w:b w:val="0"/>
          <w:bCs w:val="0"/>
          <w:sz w:val="26"/>
          <w:szCs w:val="26"/>
          <w:highlight w:val="white"/>
        </w:rPr>
        <w:t xml:space="preserve">76 (в 2023 г. – </w:t>
      </w:r>
      <w:r>
        <w:rPr>
          <w:rFonts w:ascii="PT Astra Serif" w:hAnsi="PT Astra Serif" w:eastAsia="PT Astra Serif" w:cs="PT Astra Serif"/>
          <w:b w:val="0"/>
          <w:bCs w:val="0"/>
          <w:sz w:val="26"/>
          <w:szCs w:val="26"/>
          <w:highlight w:val="white"/>
        </w:rPr>
        <w:t xml:space="preserve">51)</w:t>
      </w:r>
      <w:r>
        <w:rPr>
          <w:rFonts w:ascii="PT Astra Serif" w:hAnsi="PT Astra Serif" w:eastAsia="PT Astra Serif" w:cs="PT Astra Serif"/>
          <w:b w:val="0"/>
          <w:bCs w:val="0"/>
          <w:sz w:val="26"/>
          <w:szCs w:val="26"/>
          <w:highlight w:val="white"/>
        </w:rPr>
        <w:t xml:space="preserve"> предписани</w:t>
      </w:r>
      <w:r>
        <w:rPr>
          <w:rFonts w:ascii="PT Astra Serif" w:hAnsi="PT Astra Serif" w:eastAsia="PT Astra Serif" w:cs="PT Astra Serif"/>
          <w:b w:val="0"/>
          <w:bCs w:val="0"/>
          <w:sz w:val="26"/>
          <w:szCs w:val="26"/>
          <w:highlight w:val="white"/>
        </w:rPr>
        <w:t xml:space="preserve">й для устранения нарушений, </w:t>
      </w:r>
      <w:r>
        <w:rPr>
          <w:rFonts w:ascii="PT Astra Serif" w:hAnsi="PT Astra Serif" w:eastAsia="PT Astra Serif" w:cs="PT Astra Serif"/>
          <w:b w:val="0"/>
          <w:bCs w:val="0"/>
          <w:sz w:val="26"/>
          <w:szCs w:val="26"/>
          <w:highlight w:val="white"/>
        </w:rPr>
        <w:t xml:space="preserve">возбуждено 30 дел об административном правонарушении (в 2023 г. – 8),</w:t>
      </w:r>
      <w:r>
        <w:rPr>
          <w:rFonts w:ascii="PT Astra Serif" w:hAnsi="PT Astra Serif" w:eastAsia="PT Astra Serif" w:cs="PT Astra Serif"/>
          <w:b w:val="0"/>
          <w:bCs w:val="0"/>
          <w:sz w:val="26"/>
          <w:szCs w:val="26"/>
          <w:highlight w:val="white"/>
        </w:rPr>
        <w:t xml:space="preserve"> </w:t>
      </w:r>
      <w:r>
        <w:rPr>
          <w:rFonts w:ascii="PT Astra Serif" w:hAnsi="PT Astra Serif" w:eastAsia="PT Astra Serif" w:cs="PT Astra Serif"/>
          <w:b w:val="0"/>
          <w:bCs w:val="0"/>
          <w:sz w:val="26"/>
          <w:szCs w:val="26"/>
        </w:rPr>
        <w:t xml:space="preserve">объявлено </w:t>
      </w:r>
      <w:r>
        <w:rPr>
          <w:rFonts w:ascii="PT Astra Serif" w:hAnsi="PT Astra Serif" w:eastAsia="PT Astra Serif" w:cs="PT Astra Serif"/>
          <w:b w:val="0"/>
          <w:bCs w:val="0"/>
          <w:sz w:val="26"/>
          <w:szCs w:val="26"/>
        </w:rPr>
        <w:t xml:space="preserve">88 (в 2023 г. – </w:t>
      </w:r>
      <w:r>
        <w:rPr>
          <w:rFonts w:ascii="PT Astra Serif" w:hAnsi="PT Astra Serif" w:eastAsia="PT Astra Serif" w:cs="PT Astra Serif"/>
          <w:b w:val="0"/>
          <w:bCs w:val="0"/>
          <w:sz w:val="26"/>
          <w:szCs w:val="26"/>
        </w:rPr>
        <w:t xml:space="preserve">315)</w:t>
      </w:r>
      <w:r>
        <w:rPr>
          <w:rFonts w:ascii="PT Astra Serif" w:hAnsi="PT Astra Serif" w:eastAsia="PT Astra Serif" w:cs="PT Astra Serif"/>
          <w:b w:val="0"/>
          <w:bCs w:val="0"/>
          <w:sz w:val="26"/>
          <w:szCs w:val="26"/>
        </w:rPr>
        <w:t xml:space="preserve"> предостережений о нарушении обязательных требований,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4 </w:t>
      </w:r>
      <w:r>
        <w:rPr>
          <w:rFonts w:ascii="PT Astra Serif" w:hAnsi="PT Astra Serif" w:eastAsia="PT Astra Serif" w:cs="PT Astra Serif"/>
          <w:b w:val="0"/>
          <w:bCs w:val="0"/>
          <w:sz w:val="26"/>
          <w:szCs w:val="26"/>
        </w:rPr>
        <w:t xml:space="preserve">(в 2023 г. – 28)</w:t>
      </w:r>
      <w:r>
        <w:rPr>
          <w:rFonts w:ascii="PT Astra Serif" w:hAnsi="PT Astra Serif" w:eastAsia="PT Astra Serif" w:cs="PT Astra Serif"/>
          <w:b w:val="0"/>
          <w:bCs w:val="0"/>
          <w:sz w:val="26"/>
          <w:szCs w:val="26"/>
        </w:rPr>
        <w:t xml:space="preserve"> профилактических визита. </w:t>
      </w:r>
      <w:r>
        <w:rPr>
          <w:rFonts w:ascii="PT Astra Serif" w:hAnsi="PT Astra Serif" w:cs="PT Astra Serif"/>
          <w:sz w:val="26"/>
          <w:szCs w:val="26"/>
          <w:highlight w:val="none"/>
        </w:rPr>
      </w:r>
      <w:r>
        <w:rPr>
          <w:rFonts w:ascii="PT Astra Serif" w:hAnsi="PT Astra Serif" w:cs="PT Astra Serif"/>
          <w:sz w:val="26"/>
          <w:szCs w:val="26"/>
          <w:highlight w:val="none"/>
        </w:rPr>
      </w:r>
    </w:p>
    <w:p>
      <w:pPr>
        <w:contextualSpacing w:val="0"/>
        <w:ind w:left="-142" w:right="-142" w:firstLine="567"/>
        <w:jc w:val="both"/>
        <w:spacing w:after="0" w:afterAutospacing="0" w:line="283" w:lineRule="exact"/>
        <w:rPr>
          <w:rFonts w:ascii="PT Astra Serif" w:hAnsi="PT Astra Serif" w:cs="PT Astra Serif"/>
          <w:sz w:val="26"/>
          <w:szCs w:val="26"/>
        </w:rPr>
        <w:suppressLineNumbers w:val="0"/>
      </w:pPr>
      <w:r>
        <w:rPr>
          <w:rFonts w:ascii="PT Astra Serif" w:hAnsi="PT Astra Serif" w:eastAsia="PT Astra Serif" w:cs="PT Astra Serif"/>
          <w:b w:val="0"/>
          <w:bCs w:val="0"/>
          <w:sz w:val="26"/>
          <w:szCs w:val="26"/>
        </w:rPr>
        <w:t xml:space="preserve">  В рамках лицензионного контроля предпринимательской деятельности по управлению многоквартирными домами проведено </w:t>
      </w:r>
      <w:r>
        <w:rPr>
          <w:rFonts w:ascii="PT Astra Serif" w:hAnsi="PT Astra Serif" w:eastAsia="PT Astra Serif" w:cs="PT Astra Serif"/>
          <w:b w:val="0"/>
          <w:bCs w:val="0"/>
          <w:sz w:val="26"/>
          <w:szCs w:val="26"/>
        </w:rPr>
        <w:t xml:space="preserve">194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2023 г. – 217) </w:t>
      </w:r>
      <w:r>
        <w:rPr>
          <w:rFonts w:ascii="PT Astra Serif" w:hAnsi="PT Astra Serif" w:eastAsia="PT Astra Serif" w:cs="PT Astra Serif"/>
          <w:b w:val="0"/>
          <w:bCs w:val="0"/>
          <w:sz w:val="26"/>
          <w:szCs w:val="26"/>
        </w:rPr>
        <w:t xml:space="preserve">внеплановых </w:t>
      </w:r>
      <w:r>
        <w:rPr>
          <w:rFonts w:ascii="PT Astra Serif" w:hAnsi="PT Astra Serif" w:eastAsia="PT Astra Serif" w:cs="PT Astra Serif"/>
          <w:b w:val="0"/>
          <w:bCs w:val="0"/>
          <w:sz w:val="26"/>
          <w:szCs w:val="26"/>
        </w:rPr>
        <w:t xml:space="preserve">контрольно-надзорных мероприятий: </w:t>
      </w:r>
      <w:r>
        <w:rPr>
          <w:rFonts w:ascii="PT Astra Serif" w:hAnsi="PT Astra Serif" w:eastAsia="PT Astra Serif" w:cs="PT Astra Serif"/>
          <w:b w:val="0"/>
          <w:bCs w:val="0"/>
          <w:sz w:val="26"/>
          <w:szCs w:val="26"/>
        </w:rPr>
        <w:t xml:space="preserve">94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выездных и 87 </w:t>
      </w:r>
      <w:r>
        <w:rPr>
          <w:rFonts w:ascii="PT Astra Serif" w:hAnsi="PT Astra Serif" w:eastAsia="PT Astra Serif" w:cs="PT Astra Serif"/>
          <w:b w:val="0"/>
          <w:bCs w:val="0"/>
          <w:sz w:val="26"/>
          <w:szCs w:val="26"/>
        </w:rPr>
        <w:t xml:space="preserve">документарных проверок</w:t>
      </w:r>
      <w:r>
        <w:rPr>
          <w:rFonts w:ascii="PT Astra Serif" w:hAnsi="PT Astra Serif" w:eastAsia="PT Astra Serif" w:cs="PT Astra Serif"/>
          <w:b w:val="0"/>
          <w:bCs w:val="0"/>
          <w:sz w:val="26"/>
          <w:szCs w:val="26"/>
        </w:rPr>
        <w:t xml:space="preserve"> (в 2023 г. - 190 и 78 соответственно)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16 инспекционных визитов (в 2023 - 26), </w:t>
      </w:r>
      <w:r>
        <w:rPr>
          <w:rFonts w:ascii="PT Astra Serif" w:hAnsi="PT Astra Serif" w:eastAsia="PT Astra Serif" w:cs="PT Astra Serif"/>
          <w:b w:val="0"/>
          <w:bCs w:val="0"/>
          <w:sz w:val="26"/>
          <w:szCs w:val="26"/>
          <w:highlight w:val="white"/>
        </w:rPr>
        <w:t xml:space="preserve">в результате которых выявлено </w:t>
      </w:r>
      <w:r>
        <w:rPr>
          <w:rFonts w:ascii="PT Astra Serif" w:hAnsi="PT Astra Serif" w:eastAsia="PT Astra Serif" w:cs="PT Astra Serif"/>
          <w:b w:val="0"/>
          <w:bCs w:val="0"/>
          <w:sz w:val="26"/>
          <w:szCs w:val="26"/>
          <w:highlight w:val="white"/>
        </w:rPr>
        <w:t xml:space="preserve">320 (в 2023 г. – </w:t>
      </w:r>
      <w:r>
        <w:rPr>
          <w:rFonts w:ascii="PT Astra Serif" w:hAnsi="PT Astra Serif" w:eastAsia="PT Astra Serif" w:cs="PT Astra Serif"/>
          <w:b w:val="0"/>
          <w:bCs w:val="0"/>
          <w:sz w:val="26"/>
          <w:szCs w:val="26"/>
          <w:highlight w:val="white"/>
        </w:rPr>
        <w:t xml:space="preserve">567)</w:t>
      </w:r>
      <w:r>
        <w:rPr>
          <w:rFonts w:ascii="PT Astra Serif" w:hAnsi="PT Astra Serif" w:eastAsia="PT Astra Serif" w:cs="PT Astra Serif"/>
          <w:b w:val="0"/>
          <w:bCs w:val="0"/>
          <w:sz w:val="26"/>
          <w:szCs w:val="26"/>
          <w:highlight w:val="white"/>
        </w:rPr>
        <w:t xml:space="preserve"> нарушений жилищного законодательства, для устранения которых выдано </w:t>
      </w:r>
      <w:r>
        <w:rPr>
          <w:rFonts w:ascii="PT Astra Serif" w:hAnsi="PT Astra Serif" w:eastAsia="PT Astra Serif" w:cs="PT Astra Serif"/>
          <w:b w:val="0"/>
          <w:bCs w:val="0"/>
          <w:sz w:val="26"/>
          <w:szCs w:val="26"/>
          <w:highlight w:val="white"/>
        </w:rPr>
        <w:t xml:space="preserve">161 (в 2023 г. – </w:t>
      </w:r>
      <w:r>
        <w:rPr>
          <w:rFonts w:ascii="PT Astra Serif" w:hAnsi="PT Astra Serif" w:eastAsia="PT Astra Serif" w:cs="PT Astra Serif"/>
          <w:b w:val="0"/>
          <w:bCs w:val="0"/>
          <w:sz w:val="26"/>
          <w:szCs w:val="26"/>
          <w:highlight w:val="white"/>
        </w:rPr>
        <w:t xml:space="preserve">167</w:t>
      </w:r>
      <w:r>
        <w:rPr>
          <w:rFonts w:ascii="PT Astra Serif" w:hAnsi="PT Astra Serif" w:eastAsia="PT Astra Serif" w:cs="PT Astra Serif"/>
          <w:b w:val="0"/>
          <w:bCs w:val="0"/>
          <w:sz w:val="26"/>
          <w:szCs w:val="26"/>
          <w:highlight w:val="white"/>
        </w:rPr>
        <w:t xml:space="preserve">)</w:t>
      </w:r>
      <w:r>
        <w:rPr>
          <w:rFonts w:ascii="PT Astra Serif" w:hAnsi="PT Astra Serif" w:eastAsia="PT Astra Serif" w:cs="PT Astra Serif"/>
          <w:b w:val="0"/>
          <w:bCs w:val="0"/>
          <w:sz w:val="26"/>
          <w:szCs w:val="26"/>
          <w:highlight w:val="white"/>
        </w:rPr>
        <w:t xml:space="preserve"> </w:t>
      </w:r>
      <w:r>
        <w:rPr>
          <w:rFonts w:ascii="PT Astra Serif" w:hAnsi="PT Astra Serif" w:eastAsia="PT Astra Serif" w:cs="PT Astra Serif"/>
          <w:b w:val="0"/>
          <w:bCs w:val="0"/>
          <w:sz w:val="26"/>
          <w:szCs w:val="26"/>
          <w:highlight w:val="white"/>
        </w:rPr>
        <w:t xml:space="preserve">предписание, </w:t>
      </w:r>
      <w:r>
        <w:rPr>
          <w:rFonts w:ascii="PT Astra Serif" w:hAnsi="PT Astra Serif" w:eastAsia="PT Astra Serif" w:cs="PT Astra Serif"/>
          <w:b w:val="0"/>
          <w:bCs w:val="0"/>
          <w:sz w:val="26"/>
          <w:szCs w:val="26"/>
          <w:highlight w:val="white"/>
        </w:rPr>
        <w:t xml:space="preserve">возбуждено 73 дела</w:t>
      </w:r>
      <w:r>
        <w:rPr>
          <w:rFonts w:ascii="PT Astra Serif" w:hAnsi="PT Astra Serif" w:eastAsia="PT Astra Serif" w:cs="PT Astra Serif"/>
          <w:b w:val="0"/>
          <w:bCs w:val="0"/>
          <w:sz w:val="26"/>
          <w:szCs w:val="26"/>
          <w:highlight w:val="white"/>
        </w:rPr>
        <w:t xml:space="preserve"> об административном правонарушении (в 2023 г. - 24), </w:t>
      </w:r>
      <w:r>
        <w:rPr>
          <w:rFonts w:ascii="PT Astra Serif" w:hAnsi="PT Astra Serif" w:eastAsia="PT Astra Serif" w:cs="PT Astra Serif"/>
          <w:b w:val="0"/>
          <w:bCs w:val="0"/>
          <w:sz w:val="26"/>
          <w:szCs w:val="26"/>
          <w:highlight w:val="white"/>
        </w:rPr>
        <w:t xml:space="preserve">о</w:t>
      </w:r>
      <w:r>
        <w:rPr>
          <w:rFonts w:ascii="PT Astra Serif" w:hAnsi="PT Astra Serif" w:eastAsia="PT Astra Serif" w:cs="PT Astra Serif"/>
          <w:b w:val="0"/>
          <w:bCs w:val="0"/>
          <w:sz w:val="26"/>
          <w:szCs w:val="26"/>
        </w:rPr>
        <w:t xml:space="preserve">бъявлено 439 (в 2023 г. – </w:t>
      </w:r>
      <w:r>
        <w:rPr>
          <w:rFonts w:ascii="PT Astra Serif" w:hAnsi="PT Astra Serif" w:eastAsia="PT Astra Serif" w:cs="PT Astra Serif"/>
          <w:b w:val="0"/>
          <w:bCs w:val="0"/>
          <w:sz w:val="26"/>
          <w:szCs w:val="26"/>
        </w:rPr>
        <w:t xml:space="preserve">468</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предостережени</w:t>
      </w:r>
      <w:r>
        <w:rPr>
          <w:rFonts w:ascii="PT Astra Serif" w:hAnsi="PT Astra Serif" w:eastAsia="PT Astra Serif" w:cs="PT Astra Serif"/>
          <w:b w:val="0"/>
          <w:bCs w:val="0"/>
          <w:sz w:val="26"/>
          <w:szCs w:val="26"/>
        </w:rPr>
        <w:t xml:space="preserve">й</w:t>
      </w:r>
      <w:r>
        <w:rPr>
          <w:rFonts w:ascii="PT Astra Serif" w:hAnsi="PT Astra Serif" w:eastAsia="PT Astra Serif" w:cs="PT Astra Serif"/>
          <w:b w:val="0"/>
          <w:bCs w:val="0"/>
          <w:sz w:val="26"/>
          <w:szCs w:val="26"/>
        </w:rPr>
        <w:t xml:space="preserve"> о нарушении обязательных требований, </w:t>
      </w:r>
      <w:r>
        <w:rPr>
          <w:rFonts w:ascii="PT Astra Serif" w:hAnsi="PT Astra Serif" w:eastAsia="PT Astra Serif" w:cs="PT Astra Serif"/>
          <w:b w:val="0"/>
          <w:bCs w:val="0"/>
          <w:sz w:val="26"/>
          <w:szCs w:val="26"/>
        </w:rPr>
        <w:t xml:space="preserve">проведено </w:t>
      </w:r>
      <w:r>
        <w:rPr>
          <w:rFonts w:ascii="PT Astra Serif" w:hAnsi="PT Astra Serif" w:eastAsia="PT Astra Serif" w:cs="PT Astra Serif"/>
          <w:b w:val="0"/>
          <w:bCs w:val="0"/>
          <w:sz w:val="26"/>
          <w:szCs w:val="26"/>
        </w:rPr>
        <w:t xml:space="preserve">21 </w:t>
      </w:r>
      <w:r>
        <w:rPr>
          <w:rFonts w:ascii="PT Astra Serif" w:hAnsi="PT Astra Serif" w:eastAsia="PT Astra Serif" w:cs="PT Astra Serif"/>
          <w:b w:val="0"/>
          <w:bCs w:val="0"/>
          <w:sz w:val="26"/>
          <w:szCs w:val="26"/>
        </w:rPr>
        <w:t xml:space="preserve">(в 2023 г.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35) </w:t>
      </w:r>
      <w:r>
        <w:rPr>
          <w:rFonts w:ascii="PT Astra Serif" w:hAnsi="PT Astra Serif" w:eastAsia="PT Astra Serif" w:cs="PT Astra Serif"/>
          <w:b w:val="0"/>
          <w:bCs w:val="0"/>
          <w:sz w:val="26"/>
          <w:szCs w:val="26"/>
        </w:rPr>
        <w:t xml:space="preserve">профилактических визитов. </w:t>
      </w:r>
      <w:r>
        <w:rPr>
          <w:rFonts w:ascii="PT Astra Serif" w:hAnsi="PT Astra Serif" w:cs="PT Astra Serif"/>
          <w:sz w:val="26"/>
          <w:szCs w:val="26"/>
        </w:rPr>
      </w:r>
      <w:r>
        <w:rPr>
          <w:rFonts w:ascii="PT Astra Serif" w:hAnsi="PT Astra Serif" w:cs="PT Astra Serif"/>
          <w:sz w:val="26"/>
          <w:szCs w:val="26"/>
        </w:rPr>
      </w:r>
    </w:p>
    <w:p>
      <w:pPr>
        <w:contextualSpacing w:val="0"/>
        <w:ind w:left="-142" w:right="-142" w:firstLine="567"/>
        <w:jc w:val="both"/>
        <w:spacing w:after="0" w:afterAutospacing="0" w:line="283" w:lineRule="exact"/>
        <w:rPr>
          <w:rFonts w:ascii="PT Astra Serif" w:hAnsi="PT Astra Serif" w:cs="PT Astra Serif"/>
          <w:sz w:val="26"/>
          <w:szCs w:val="26"/>
          <w:highlight w:val="white"/>
        </w:rPr>
        <w:suppressLineNumbers w:val="0"/>
      </w:pPr>
      <w:r>
        <w:rPr>
          <w:rFonts w:ascii="PT Astra Serif" w:hAnsi="PT Astra Serif" w:eastAsia="PT Astra Serif" w:cs="PT Astra Serif"/>
          <w:b w:val="0"/>
          <w:bCs w:val="0"/>
          <w:sz w:val="26"/>
          <w:szCs w:val="26"/>
          <w:highlight w:val="none"/>
        </w:rPr>
        <w:t xml:space="preserve">  </w:t>
      </w:r>
      <w:r>
        <w:rPr>
          <w:rFonts w:ascii="PT Astra Serif" w:hAnsi="PT Astra Serif" w:eastAsia="PT Astra Serif" w:cs="PT Astra Serif"/>
          <w:b w:val="0"/>
          <w:bCs w:val="0"/>
          <w:sz w:val="26"/>
          <w:szCs w:val="26"/>
          <w:highlight w:val="white"/>
        </w:rPr>
        <w:t xml:space="preserve">Добровольно сообщили о выполнении контролируемыми лицами требований </w:t>
      </w:r>
      <w:r>
        <w:rPr>
          <w:rFonts w:ascii="PT Astra Serif" w:hAnsi="PT Astra Serif" w:eastAsia="PT Astra Serif" w:cs="PT Astra Serif"/>
          <w:b w:val="0"/>
          <w:bCs w:val="0"/>
          <w:sz w:val="26"/>
          <w:szCs w:val="26"/>
          <w:highlight w:val="white"/>
        </w:rPr>
        <w:t xml:space="preserve">1</w:t>
      </w:r>
      <w:r>
        <w:rPr>
          <w:rFonts w:ascii="PT Astra Serif" w:hAnsi="PT Astra Serif" w:eastAsia="PT Astra Serif" w:cs="PT Astra Serif"/>
          <w:b w:val="0"/>
          <w:bCs w:val="0"/>
          <w:sz w:val="26"/>
          <w:szCs w:val="26"/>
          <w:highlight w:val="white"/>
        </w:rPr>
        <w:t xml:space="preserve">53 предписаний (</w:t>
      </w:r>
      <w:r>
        <w:rPr>
          <w:rFonts w:ascii="PT Astra Serif" w:hAnsi="PT Astra Serif" w:eastAsia="PT Astra Serif" w:cs="PT Astra Serif"/>
          <w:b w:val="0"/>
          <w:bCs w:val="0"/>
          <w:sz w:val="26"/>
          <w:szCs w:val="26"/>
          <w:highlight w:val="white"/>
        </w:rPr>
        <w:t xml:space="preserve">116 – управляющими организациями, </w:t>
      </w:r>
      <w:r>
        <w:rPr>
          <w:rFonts w:ascii="PT Astra Serif" w:hAnsi="PT Astra Serif" w:eastAsia="PT Astra Serif" w:cs="PT Astra Serif"/>
          <w:b w:val="0"/>
          <w:bCs w:val="0"/>
          <w:sz w:val="26"/>
          <w:szCs w:val="26"/>
          <w:highlight w:val="white"/>
        </w:rPr>
        <w:t xml:space="preserve">37</w:t>
      </w:r>
      <w:r>
        <w:rPr>
          <w:rFonts w:ascii="PT Astra Serif" w:hAnsi="PT Astra Serif" w:eastAsia="PT Astra Serif" w:cs="PT Astra Serif"/>
          <w:b w:val="0"/>
          <w:bCs w:val="0"/>
          <w:sz w:val="26"/>
          <w:szCs w:val="26"/>
          <w:highlight w:val="white"/>
        </w:rPr>
        <w:t xml:space="preserve"> ТСЖ и РСО).</w:t>
      </w:r>
      <w:r>
        <w:rPr>
          <w:rFonts w:ascii="PT Astra Serif" w:hAnsi="PT Astra Serif" w:cs="PT Astra Serif"/>
          <w:sz w:val="26"/>
          <w:szCs w:val="26"/>
          <w:highlight w:val="white"/>
        </w:rPr>
      </w:r>
      <w:r>
        <w:rPr>
          <w:rFonts w:ascii="PT Astra Serif" w:hAnsi="PT Astra Serif" w:cs="PT Astra Serif"/>
          <w:sz w:val="26"/>
          <w:szCs w:val="26"/>
          <w:highlight w:val="white"/>
        </w:rPr>
      </w:r>
    </w:p>
    <w:p>
      <w:pPr>
        <w:contextualSpacing w:val="0"/>
        <w:ind w:left="-142" w:right="-142" w:firstLine="567"/>
        <w:jc w:val="both"/>
        <w:spacing w:after="0" w:afterAutospacing="0" w:line="283" w:lineRule="exact"/>
        <w:rPr>
          <w:rFonts w:ascii="PT Astra Serif" w:hAnsi="PT Astra Serif" w:cs="PT Astra Serif"/>
          <w:sz w:val="26"/>
          <w:szCs w:val="26"/>
          <w:highlight w:val="white"/>
        </w:rPr>
        <w:suppressLineNumbers w:val="0"/>
      </w:pPr>
      <w:r>
        <w:rPr>
          <w:rFonts w:ascii="PT Astra Serif" w:hAnsi="PT Astra Serif" w:eastAsia="PT Astra Serif" w:cs="PT Astra Serif"/>
          <w:b w:val="0"/>
          <w:bCs w:val="0"/>
          <w:sz w:val="26"/>
          <w:szCs w:val="26"/>
          <w:highlight w:val="none"/>
        </w:rPr>
        <w:t xml:space="preserve">  З</w:t>
      </w:r>
      <w:r>
        <w:rPr>
          <w:rFonts w:ascii="PT Astra Serif" w:hAnsi="PT Astra Serif" w:eastAsia="PT Astra Serif" w:cs="PT Astra Serif"/>
          <w:b w:val="0"/>
          <w:bCs w:val="0"/>
          <w:sz w:val="26"/>
          <w:szCs w:val="26"/>
          <w:highlight w:val="white"/>
        </w:rPr>
        <w:t xml:space="preserve">а неисполнение предписаний судебными органами к административной ответственности а виде штрафов трижды </w:t>
      </w:r>
      <w:r>
        <w:rPr>
          <w:rFonts w:ascii="PT Astra Serif" w:hAnsi="PT Astra Serif" w:eastAsia="PT Astra Serif" w:cs="PT Astra Serif"/>
          <w:b w:val="0"/>
          <w:bCs w:val="0"/>
          <w:sz w:val="26"/>
          <w:szCs w:val="26"/>
          <w:highlight w:val="white"/>
        </w:rPr>
        <w:t xml:space="preserve">привлечено НО «Фонд капремонта»</w:t>
      </w:r>
      <w:r>
        <w:rPr>
          <w:rFonts w:ascii="PT Astra Serif" w:hAnsi="PT Astra Serif" w:eastAsia="PT Astra Serif" w:cs="PT Astra Serif"/>
          <w:b w:val="0"/>
          <w:bCs w:val="0"/>
          <w:sz w:val="26"/>
          <w:szCs w:val="26"/>
          <w:highlight w:val="white"/>
        </w:rPr>
        <w:t xml:space="preserve">.</w:t>
      </w:r>
      <w:r>
        <w:rPr>
          <w:rFonts w:ascii="PT Astra Serif" w:hAnsi="PT Astra Serif" w:cs="PT Astra Serif"/>
          <w:sz w:val="26"/>
          <w:szCs w:val="26"/>
          <w:highlight w:val="white"/>
        </w:rPr>
      </w:r>
      <w:r>
        <w:rPr>
          <w:rFonts w:ascii="PT Astra Serif" w:hAnsi="PT Astra Serif" w:cs="PT Astra Serif"/>
          <w:sz w:val="26"/>
          <w:szCs w:val="26"/>
          <w:highlight w:val="white"/>
        </w:rPr>
      </w:r>
    </w:p>
    <w:p>
      <w:pPr>
        <w:contextualSpacing w:val="0"/>
        <w:ind w:left="-142" w:right="-142" w:firstLine="567"/>
        <w:jc w:val="both"/>
        <w:spacing w:after="0" w:afterAutospacing="0" w:line="283" w:lineRule="exact"/>
        <w:rPr>
          <w:rFonts w:ascii="PT Astra Serif" w:hAnsi="PT Astra Serif" w:cs="PT Astra Serif"/>
          <w:sz w:val="26"/>
          <w:szCs w:val="26"/>
          <w:highlight w:val="none"/>
        </w:rPr>
        <w:suppressLineNumbers w:val="0"/>
      </w:pPr>
      <w:r>
        <w:rPr>
          <w:rFonts w:ascii="PT Astra Serif" w:hAnsi="PT Astra Serif" w:eastAsia="PT Astra Serif" w:cs="PT Astra Serif"/>
          <w:b w:val="0"/>
          <w:bCs w:val="0"/>
          <w:sz w:val="26"/>
          <w:szCs w:val="26"/>
          <w:highlight w:val="none"/>
        </w:rPr>
        <w:t xml:space="preserve"> </w:t>
      </w:r>
      <w:r>
        <w:rPr>
          <w:rFonts w:ascii="PT Astra Serif" w:hAnsi="PT Astra Serif" w:eastAsia="PT Astra Serif" w:cs="PT Astra Serif"/>
          <w:b w:val="0"/>
          <w:bCs w:val="0"/>
          <w:sz w:val="26"/>
          <w:szCs w:val="26"/>
          <w:highlight w:val="white"/>
        </w:rPr>
        <w:t xml:space="preserve">По результатам проведенных Инспекцией надзорных и профилактических мероприятий собственникам помещений многоквартирных домов, находящихся на территории Чувашской Республики в 2024 г. </w:t>
      </w:r>
      <w:r>
        <w:rPr>
          <w:rFonts w:ascii="PT Astra Serif" w:hAnsi="PT Astra Serif" w:eastAsia="PT Astra Serif" w:cs="PT Astra Serif"/>
          <w:b w:val="0"/>
          <w:bCs w:val="0"/>
          <w:sz w:val="26"/>
          <w:szCs w:val="26"/>
          <w:highlight w:val="white"/>
        </w:rPr>
        <w:t xml:space="preserve">возвращено 1600 тыс. руб. (в 2023 г. - </w:t>
      </w:r>
      <w:r>
        <w:rPr>
          <w:rFonts w:ascii="PT Astra Serif" w:hAnsi="PT Astra Serif" w:eastAsia="PT Astra Serif" w:cs="PT Astra Serif"/>
          <w:b w:val="0"/>
          <w:bCs w:val="0"/>
          <w:sz w:val="26"/>
          <w:szCs w:val="26"/>
          <w:highlight w:val="white"/>
        </w:rPr>
        <w:t xml:space="preserve">более 3,5 млн. руб.</w:t>
      </w:r>
      <w:r>
        <w:rPr>
          <w:rFonts w:ascii="PT Astra Serif" w:hAnsi="PT Astra Serif" w:eastAsia="PT Astra Serif" w:cs="PT Astra Serif"/>
          <w:b w:val="0"/>
          <w:bCs w:val="0"/>
          <w:sz w:val="26"/>
          <w:szCs w:val="26"/>
          <w:highlight w:val="white"/>
        </w:rPr>
        <w:t xml:space="preserve">), по выданным предостережениям – 102 тыс. руб. (в 2023 г. - </w:t>
      </w:r>
      <w:r>
        <w:rPr>
          <w:rFonts w:ascii="PT Astra Serif" w:hAnsi="PT Astra Serif" w:eastAsia="PT Astra Serif" w:cs="PT Astra Serif"/>
          <w:b w:val="0"/>
          <w:bCs w:val="0"/>
          <w:sz w:val="26"/>
          <w:szCs w:val="26"/>
          <w:highlight w:val="white"/>
        </w:rPr>
        <w:t xml:space="preserve">215,45 тыс. руб.)</w:t>
      </w:r>
      <w:r>
        <w:rPr>
          <w:rFonts w:ascii="PT Astra Serif" w:hAnsi="PT Astra Serif" w:eastAsia="PT Astra Serif" w:cs="PT Astra Serif"/>
          <w:b w:val="0"/>
          <w:bCs w:val="0"/>
          <w:sz w:val="26"/>
          <w:szCs w:val="26"/>
          <w:highlight w:val="white"/>
        </w:rPr>
        <w:t xml:space="preserve">, в рамках предварительного рассмотрения обращений подконтрольными субъектами добровольно возвращено 539,698 тыс. руб. (в 2023 г. - </w:t>
      </w:r>
      <w:r>
        <w:rPr>
          <w:rFonts w:ascii="PT Astra Serif" w:hAnsi="PT Astra Serif" w:eastAsia="PT Astra Serif" w:cs="PT Astra Serif"/>
          <w:b w:val="0"/>
          <w:bCs w:val="0"/>
          <w:sz w:val="26"/>
          <w:szCs w:val="26"/>
          <w:highlight w:val="white"/>
        </w:rPr>
        <w:t xml:space="preserve">4279,68 тыс. руб</w:t>
      </w:r>
      <w:r>
        <w:rPr>
          <w:rFonts w:ascii="PT Astra Serif" w:hAnsi="PT Astra Serif" w:eastAsia="PT Astra Serif" w:cs="PT Astra Serif"/>
          <w:b w:val="0"/>
          <w:bCs w:val="0"/>
          <w:sz w:val="26"/>
          <w:szCs w:val="26"/>
          <w:highlight w:val="white"/>
        </w:rPr>
        <w:t xml:space="preserve">,.) итого – 2139,69 тыс.руб.</w:t>
      </w:r>
      <w:r>
        <w:rPr>
          <w:rFonts w:ascii="PT Astra Serif" w:hAnsi="PT Astra Serif" w:eastAsia="PT Astra Serif" w:cs="PT Astra Serif"/>
          <w:b w:val="0"/>
          <w:bCs w:val="0"/>
          <w:sz w:val="26"/>
          <w:szCs w:val="26"/>
          <w:highlight w:val="white"/>
        </w:rPr>
        <w:t xml:space="preserve">(в 2023 г. - </w:t>
      </w:r>
      <w:r>
        <w:rPr>
          <w:rFonts w:ascii="PT Astra Serif" w:hAnsi="PT Astra Serif" w:eastAsia="PT Astra Serif" w:cs="PT Astra Serif"/>
          <w:b w:val="0"/>
          <w:bCs w:val="0"/>
          <w:sz w:val="26"/>
          <w:szCs w:val="26"/>
          <w:highlight w:val="white"/>
        </w:rPr>
        <w:t xml:space="preserve">4495,13 тыс. руб.</w:t>
      </w:r>
      <w:r>
        <w:rPr>
          <w:rFonts w:ascii="PT Astra Serif" w:hAnsi="PT Astra Serif" w:eastAsia="PT Astra Serif" w:cs="PT Astra Serif"/>
          <w:b w:val="0"/>
          <w:bCs w:val="0"/>
          <w:sz w:val="26"/>
          <w:szCs w:val="26"/>
          <w:highlight w:val="white"/>
        </w:rPr>
        <w:t xml:space="preserve">).</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2024 </w:t>
      </w:r>
      <w:r>
        <w:rPr>
          <w:rFonts w:ascii="PT Astra Serif" w:hAnsi="PT Astra Serif" w:eastAsia="PT Astra Serif" w:cs="PT Astra Serif"/>
          <w:b w:val="0"/>
          <w:bCs w:val="0"/>
          <w:sz w:val="26"/>
          <w:szCs w:val="26"/>
        </w:rPr>
        <w:t xml:space="preserve">г.</w:t>
      </w:r>
      <w:r>
        <w:rPr>
          <w:rFonts w:ascii="PT Astra Serif" w:hAnsi="PT Astra Serif" w:eastAsia="PT Astra Serif" w:cs="PT Astra Serif"/>
          <w:b w:val="0"/>
          <w:bCs w:val="0"/>
          <w:sz w:val="26"/>
          <w:szCs w:val="26"/>
        </w:rPr>
        <w:t xml:space="preserve"> продолжилась работа по переориентации контрольно-надзорной деятельности государства исключительно с задач выявления уже причиненного вреда и наказания виновных лиц на участие в поддержке и развитии бизнеса, сервисную модель взаимодействия. При этом</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В жилищной сфере соотношение доли проведенных профилактических мероприятий среди управляющих организаций, по отношению к </w:t>
      </w:r>
      <w:r>
        <w:rPr>
          <w:rFonts w:ascii="PT Astra Serif" w:hAnsi="PT Astra Serif" w:eastAsia="PT Astra Serif" w:cs="PT Astra Serif"/>
          <w:b w:val="0"/>
          <w:bCs w:val="0"/>
          <w:sz w:val="26"/>
          <w:szCs w:val="26"/>
        </w:rPr>
        <w:t xml:space="preserve">контрольно-надзорным</w:t>
      </w:r>
      <w:r>
        <w:rPr>
          <w:rFonts w:ascii="PT Astra Serif" w:hAnsi="PT Astra Serif" w:eastAsia="PT Astra Serif" w:cs="PT Astra Serif"/>
          <w:b w:val="0"/>
          <w:bCs w:val="0"/>
          <w:sz w:val="26"/>
          <w:szCs w:val="26"/>
        </w:rPr>
        <w:t xml:space="preserve">, составило 2 к 1.</w:t>
      </w:r>
      <w:r>
        <w:rPr>
          <w:rFonts w:ascii="PT Astra Serif" w:hAnsi="PT Astra Serif" w:cs="PT Astra Serif"/>
          <w:sz w:val="26"/>
          <w:szCs w:val="26"/>
        </w:rPr>
      </w:r>
      <w:r>
        <w:rPr>
          <w:rFonts w:ascii="PT Astra Serif" w:hAnsi="PT Astra Serif" w:cs="PT Astra Serif"/>
          <w:sz w:val="26"/>
          <w:szCs w:val="26"/>
        </w:rPr>
      </w:r>
    </w:p>
    <w:p>
      <w:pPr>
        <w:contextualSpacing w:val="0"/>
        <w:ind w:left="-142" w:right="-142" w:firstLine="567"/>
        <w:jc w:val="both"/>
        <w:spacing w:after="0" w:afterAutospacing="0" w:line="283" w:lineRule="exact"/>
        <w:rPr>
          <w:rFonts w:ascii="PT Astra Serif" w:hAnsi="PT Astra Serif" w:cs="PT Astra Serif"/>
          <w:sz w:val="26"/>
          <w:szCs w:val="26"/>
        </w:rPr>
        <w:suppressLineNumbers w:val="0"/>
      </w:pPr>
      <w:r>
        <w:rPr>
          <w:rFonts w:ascii="PT Astra Serif" w:hAnsi="PT Astra Serif" w:eastAsia="PT Astra Serif" w:cs="PT Astra Serif"/>
          <w:b w:val="0"/>
          <w:bCs w:val="0"/>
          <w:sz w:val="26"/>
          <w:szCs w:val="26"/>
        </w:rPr>
        <w:t xml:space="preserve">Всего в 202</w:t>
      </w:r>
      <w:r>
        <w:rPr>
          <w:rFonts w:ascii="PT Astra Serif" w:hAnsi="PT Astra Serif" w:eastAsia="PT Astra Serif" w:cs="PT Astra Serif"/>
          <w:b w:val="0"/>
          <w:bCs w:val="0"/>
          <w:sz w:val="26"/>
          <w:szCs w:val="26"/>
        </w:rPr>
        <w:t xml:space="preserve">4 году Инспекцией рассмотрено 255</w:t>
      </w:r>
      <w:r>
        <w:rPr>
          <w:rFonts w:ascii="PT Astra Serif" w:hAnsi="PT Astra Serif" w:eastAsia="PT Astra Serif" w:cs="PT Astra Serif"/>
          <w:b w:val="0"/>
          <w:bCs w:val="0"/>
          <w:sz w:val="26"/>
          <w:szCs w:val="26"/>
        </w:rPr>
        <w:t xml:space="preserve"> (в 2023 г. – </w:t>
      </w:r>
      <w:r>
        <w:rPr>
          <w:rFonts w:ascii="PT Astra Serif" w:hAnsi="PT Astra Serif" w:eastAsia="PT Astra Serif" w:cs="PT Astra Serif"/>
          <w:b w:val="0"/>
          <w:bCs w:val="0"/>
          <w:sz w:val="26"/>
          <w:szCs w:val="26"/>
        </w:rPr>
        <w:t xml:space="preserve">332</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дел</w:t>
      </w:r>
      <w:r>
        <w:rPr>
          <w:rFonts w:ascii="PT Astra Serif" w:hAnsi="PT Astra Serif" w:eastAsia="PT Astra Serif" w:cs="PT Astra Serif"/>
          <w:b w:val="0"/>
          <w:bCs w:val="0"/>
          <w:sz w:val="26"/>
          <w:szCs w:val="26"/>
        </w:rPr>
        <w:t xml:space="preserve"> об административных правонарушениях.</w:t>
      </w:r>
      <w:r>
        <w:rPr>
          <w:rFonts w:ascii="PT Astra Serif" w:hAnsi="PT Astra Serif" w:eastAsia="PT Astra Serif" w:cs="PT Astra Serif"/>
          <w:b w:val="0"/>
          <w:bCs w:val="0"/>
          <w:sz w:val="26"/>
          <w:szCs w:val="26"/>
        </w:rPr>
        <w:t xml:space="preserve"> По результатам рассмотрения данных дел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вынесено </w:t>
      </w:r>
      <w:r>
        <w:rPr>
          <w:rFonts w:ascii="PT Astra Serif" w:hAnsi="PT Astra Serif" w:eastAsia="PT Astra Serif" w:cs="PT Astra Serif"/>
          <w:b w:val="0"/>
          <w:bCs w:val="0"/>
          <w:sz w:val="26"/>
          <w:szCs w:val="26"/>
          <w:highlight w:val="white"/>
        </w:rPr>
        <w:t xml:space="preserve">2</w:t>
      </w:r>
      <w:r>
        <w:rPr>
          <w:rFonts w:ascii="PT Astra Serif" w:hAnsi="PT Astra Serif" w:eastAsia="PT Astra Serif" w:cs="PT Astra Serif"/>
          <w:b w:val="0"/>
          <w:bCs w:val="0"/>
          <w:sz w:val="26"/>
          <w:szCs w:val="26"/>
          <w:highlight w:val="white"/>
        </w:rPr>
        <w:t xml:space="preserve">0</w:t>
      </w:r>
      <w:r>
        <w:rPr>
          <w:rFonts w:ascii="PT Astra Serif" w:hAnsi="PT Astra Serif" w:eastAsia="PT Astra Serif" w:cs="PT Astra Serif"/>
          <w:b w:val="0"/>
          <w:bCs w:val="0"/>
          <w:sz w:val="26"/>
          <w:szCs w:val="26"/>
          <w:highlight w:val="none"/>
        </w:rPr>
        <w:t xml:space="preserve">4</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2023 г. – </w:t>
      </w:r>
      <w:r>
        <w:rPr>
          <w:rFonts w:ascii="PT Astra Serif" w:hAnsi="PT Astra Serif" w:eastAsia="PT Astra Serif" w:cs="PT Astra Serif"/>
          <w:b w:val="0"/>
          <w:bCs w:val="0"/>
          <w:sz w:val="26"/>
          <w:szCs w:val="26"/>
        </w:rPr>
        <w:t xml:space="preserve">273)</w:t>
      </w:r>
      <w:r>
        <w:rPr>
          <w:rFonts w:ascii="PT Astra Serif" w:hAnsi="PT Astra Serif" w:eastAsia="PT Astra Serif" w:cs="PT Astra Serif"/>
          <w:b w:val="0"/>
          <w:bCs w:val="0"/>
          <w:sz w:val="26"/>
          <w:szCs w:val="26"/>
        </w:rPr>
        <w:t xml:space="preserve"> предупреждения.</w:t>
      </w:r>
      <w:r>
        <w:rPr>
          <w:rFonts w:ascii="PT Astra Serif" w:hAnsi="PT Astra Serif" w:cs="PT Astra Serif"/>
          <w:sz w:val="26"/>
          <w:szCs w:val="26"/>
        </w:rPr>
      </w:r>
      <w:r>
        <w:rPr>
          <w:rFonts w:ascii="PT Astra Serif" w:hAnsi="PT Astra Serif" w:cs="PT Astra Serif"/>
          <w:sz w:val="26"/>
          <w:szCs w:val="26"/>
        </w:rPr>
      </w:r>
    </w:p>
    <w:p>
      <w:pPr>
        <w:contextualSpacing w:val="0"/>
        <w:ind w:left="-142" w:right="-142" w:firstLine="567"/>
        <w:jc w:val="both"/>
        <w:spacing w:after="0" w:afterAutospacing="0" w:line="283" w:lineRule="exact"/>
        <w:rPr>
          <w:rFonts w:ascii="PT Astra Serif" w:hAnsi="PT Astra Serif" w:cs="PT Astra Serif"/>
          <w:sz w:val="26"/>
          <w:szCs w:val="26"/>
          <w:highlight w:val="none"/>
        </w:rPr>
        <w:suppressLineNumbers w:val="0"/>
      </w:pPr>
      <w:r>
        <w:rPr>
          <w:rFonts w:ascii="PT Astra Serif" w:hAnsi="PT Astra Serif" w:eastAsia="PT Astra Serif" w:cs="PT Astra Serif"/>
          <w:b w:val="0"/>
          <w:bCs w:val="0"/>
          <w:sz w:val="26"/>
          <w:szCs w:val="26"/>
        </w:rPr>
        <w:t xml:space="preserve">Инспекцией</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наложено</w:t>
      </w:r>
      <w:r>
        <w:rPr>
          <w:rFonts w:ascii="PT Astra Serif" w:hAnsi="PT Astra Serif" w:eastAsia="PT Astra Serif" w:cs="PT Astra Serif"/>
          <w:b w:val="0"/>
          <w:bCs w:val="0"/>
          <w:sz w:val="26"/>
          <w:szCs w:val="26"/>
        </w:rPr>
        <w:t xml:space="preserve"> штрафных санкций на сумму </w:t>
      </w:r>
      <w:r>
        <w:rPr>
          <w:rFonts w:ascii="PT Astra Serif" w:hAnsi="PT Astra Serif" w:eastAsia="PT Astra Serif" w:cs="PT Astra Serif"/>
          <w:b w:val="0"/>
          <w:bCs w:val="0"/>
          <w:sz w:val="26"/>
          <w:szCs w:val="26"/>
          <w:highlight w:val="none"/>
        </w:rPr>
        <w:t xml:space="preserve">513 </w:t>
      </w:r>
      <w:r>
        <w:rPr>
          <w:rFonts w:ascii="PT Astra Serif" w:hAnsi="PT Astra Serif" w:eastAsia="PT Astra Serif" w:cs="PT Astra Serif"/>
          <w:b w:val="0"/>
          <w:bCs w:val="0"/>
          <w:sz w:val="26"/>
          <w:szCs w:val="26"/>
        </w:rPr>
        <w:t xml:space="preserve">тыс. руб. (в 2023 - </w:t>
      </w:r>
      <w:r>
        <w:rPr>
          <w:rFonts w:ascii="PT Astra Serif" w:hAnsi="PT Astra Serif" w:eastAsia="PT Astra Serif" w:cs="PT Astra Serif"/>
          <w:b w:val="0"/>
          <w:bCs w:val="0"/>
          <w:sz w:val="26"/>
          <w:szCs w:val="26"/>
        </w:rPr>
        <w:t xml:space="preserve">617,5</w:t>
      </w:r>
      <w:r>
        <w:rPr>
          <w:rFonts w:ascii="PT Astra Serif" w:hAnsi="PT Astra Serif" w:eastAsia="PT Astra Serif" w:cs="PT Astra Serif"/>
          <w:b w:val="0"/>
          <w:bCs w:val="0"/>
          <w:sz w:val="26"/>
          <w:szCs w:val="26"/>
        </w:rPr>
        <w:t xml:space="preserve"> руб.</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а судебными органами по материалам, возбужденными государственными жилищными инспекторами рассмотрено </w:t>
      </w:r>
      <w:r>
        <w:rPr>
          <w:rFonts w:ascii="PT Astra Serif" w:hAnsi="PT Astra Serif" w:eastAsia="PT Astra Serif" w:cs="PT Astra Serif"/>
          <w:b w:val="0"/>
          <w:bCs w:val="0"/>
          <w:sz w:val="26"/>
          <w:szCs w:val="26"/>
          <w:highlight w:val="none"/>
        </w:rPr>
        <w:t xml:space="preserve">20 дел, из них по 17 объявлено предупреждение, а по трем наложено штрафов на 30 тыс. руб. </w:t>
      </w:r>
      <w:r>
        <w:rPr>
          <w:rFonts w:ascii="PT Astra Serif" w:hAnsi="PT Astra Serif" w:eastAsia="PT Astra Serif" w:cs="PT Astra Serif"/>
          <w:b w:val="0"/>
          <w:bCs w:val="0"/>
          <w:sz w:val="26"/>
          <w:szCs w:val="26"/>
        </w:rPr>
        <w:t xml:space="preserve">(в 2023 г. - </w:t>
      </w:r>
      <w:r>
        <w:rPr>
          <w:rFonts w:ascii="PT Astra Serif" w:hAnsi="PT Astra Serif" w:eastAsia="PT Astra Serif" w:cs="PT Astra Serif"/>
          <w:b w:val="0"/>
          <w:bCs w:val="0"/>
          <w:sz w:val="26"/>
          <w:szCs w:val="26"/>
        </w:rPr>
        <w:t xml:space="preserve">130,5</w:t>
      </w:r>
      <w:r>
        <w:rPr>
          <w:rFonts w:ascii="PT Astra Serif" w:hAnsi="PT Astra Serif" w:eastAsia="PT Astra Serif" w:cs="PT Astra Serif"/>
          <w:b w:val="0"/>
          <w:bCs w:val="0"/>
          <w:sz w:val="26"/>
          <w:szCs w:val="26"/>
        </w:rPr>
        <w:t xml:space="preserve"> тыс.</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руб.).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afterAutospacing="0" w:line="283" w:lineRule="exact"/>
        <w:rPr>
          <w:rFonts w:ascii="PT Astra Serif" w:hAnsi="PT Astra Serif" w:cs="PT Astra Serif"/>
          <w:sz w:val="26"/>
          <w:szCs w:val="26"/>
        </w:rPr>
      </w:pPr>
      <w:r>
        <w:rPr>
          <w:rFonts w:ascii="PT Astra Serif" w:hAnsi="PT Astra Serif" w:eastAsia="PT Astra Serif" w:cs="PT Astra Serif"/>
          <w:b w:val="0"/>
          <w:bCs w:val="0"/>
          <w:sz w:val="26"/>
          <w:szCs w:val="26"/>
        </w:rPr>
        <w:t xml:space="preserve">Непосредственно в</w:t>
      </w:r>
      <w:r>
        <w:rPr>
          <w:rFonts w:ascii="PT Astra Serif" w:hAnsi="PT Astra Serif" w:eastAsia="PT Astra Serif" w:cs="PT Astra Serif"/>
          <w:b w:val="0"/>
          <w:bCs w:val="0"/>
          <w:sz w:val="26"/>
          <w:szCs w:val="26"/>
        </w:rPr>
        <w:t xml:space="preserve"> Инспекцию </w:t>
      </w:r>
      <w:r>
        <w:rPr>
          <w:rFonts w:ascii="PT Astra Serif" w:hAnsi="PT Astra Serif" w:eastAsia="PT Astra Serif" w:cs="PT Astra Serif"/>
          <w:b w:val="0"/>
          <w:bCs w:val="0"/>
          <w:sz w:val="26"/>
          <w:szCs w:val="26"/>
        </w:rPr>
        <w:t xml:space="preserve">поступило 6 </w:t>
      </w:r>
      <w:r>
        <w:rPr>
          <w:rFonts w:ascii="PT Astra Serif" w:hAnsi="PT Astra Serif" w:eastAsia="PT Astra Serif" w:cs="PT Astra Serif"/>
          <w:b w:val="0"/>
          <w:bCs w:val="0"/>
          <w:sz w:val="26"/>
          <w:szCs w:val="26"/>
        </w:rPr>
        <w:t xml:space="preserve">жалоб юридических лиц</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субъектов предпринимательства, </w:t>
      </w:r>
      <w:r>
        <w:rPr>
          <w:rFonts w:ascii="PT Astra Serif" w:hAnsi="PT Astra Serif" w:eastAsia="PT Astra Serif" w:cs="PT Astra Serif"/>
          <w:b w:val="0"/>
          <w:bCs w:val="0"/>
          <w:sz w:val="26"/>
          <w:szCs w:val="26"/>
        </w:rPr>
        <w:t xml:space="preserve">оставлены без удовлетворения (в 2023 г. - 6), через ТОР КНД – 3 досудебные жалобы, рассмотрены и оставлены без удовлетворения, как необоснованные</w:t>
      </w:r>
      <w:r>
        <w:rPr>
          <w:rFonts w:ascii="PT Astra Serif" w:hAnsi="PT Astra Serif" w:eastAsia="PT Astra Serif" w:cs="PT Astra Serif"/>
          <w:b w:val="0"/>
          <w:bCs w:val="0"/>
          <w:sz w:val="26"/>
          <w:szCs w:val="26"/>
        </w:rPr>
        <w:t xml:space="preserve"> (в 2023 г. - 6)</w:t>
      </w:r>
      <w:r>
        <w:rPr>
          <w:rFonts w:ascii="PT Astra Serif" w:hAnsi="PT Astra Serif" w:eastAsia="PT Astra Serif" w:cs="PT Astra Serif"/>
          <w:b w:val="0"/>
          <w:bCs w:val="0"/>
          <w:sz w:val="26"/>
          <w:szCs w:val="26"/>
        </w:rPr>
        <w:t xml:space="preserve">.</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afterAutospacing="0" w:line="283" w:lineRule="exact"/>
        <w:rPr>
          <w:rFonts w:ascii="PT Astra Serif" w:hAnsi="PT Astra Serif" w:cs="PT Astra Serif"/>
          <w:sz w:val="26"/>
          <w:szCs w:val="26"/>
          <w:highlight w:val="none"/>
        </w:rPr>
      </w:pPr>
      <w:r>
        <w:rPr>
          <w:rFonts w:ascii="PT Astra Serif" w:hAnsi="PT Astra Serif" w:eastAsia="PT Astra Serif" w:cs="PT Astra Serif"/>
          <w:b w:val="0"/>
          <w:bCs w:val="0"/>
          <w:sz w:val="26"/>
          <w:szCs w:val="26"/>
        </w:rPr>
        <w:t xml:space="preserve">В 202</w:t>
      </w:r>
      <w:r>
        <w:rPr>
          <w:rFonts w:ascii="PT Astra Serif" w:hAnsi="PT Astra Serif" w:eastAsia="PT Astra Serif" w:cs="PT Astra Serif"/>
          <w:b w:val="0"/>
          <w:bCs w:val="0"/>
          <w:sz w:val="26"/>
          <w:szCs w:val="26"/>
        </w:rPr>
        <w:t xml:space="preserve">4 году в судебные органы </w:t>
      </w:r>
      <w:r>
        <w:rPr>
          <w:rFonts w:ascii="PT Astra Serif" w:hAnsi="PT Astra Serif" w:eastAsia="PT Astra Serif" w:cs="PT Astra Serif"/>
          <w:b w:val="0"/>
          <w:bCs w:val="0"/>
          <w:sz w:val="26"/>
          <w:szCs w:val="26"/>
        </w:rPr>
        <w:t xml:space="preserve">поданы</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2 иска управл</w:t>
      </w:r>
      <w:r>
        <w:rPr>
          <w:rFonts w:ascii="PT Astra Serif" w:hAnsi="PT Astra Serif" w:eastAsia="PT Astra Serif" w:cs="PT Astra Serif"/>
          <w:b w:val="0"/>
          <w:bCs w:val="0"/>
          <w:sz w:val="26"/>
          <w:szCs w:val="26"/>
        </w:rPr>
        <w:t xml:space="preserve">яющими организациями в связи с оспариванием ненормативных правовых актов, решений Инспекции (актов проверок, предписаний), удовлетворен иск – 1, на стадии рассмотрения – 1 иск (в 2023 г. - 8 исков, 5 оставлены без рассмотрения, на стадии рассмотрения - 3);</w:t>
      </w:r>
      <w:r>
        <w:rPr>
          <w:rFonts w:ascii="PT Astra Serif" w:hAnsi="PT Astra Serif" w:eastAsia="PT Astra Serif" w:cs="PT Astra Serif"/>
          <w:b w:val="0"/>
          <w:bCs w:val="0"/>
          <w:sz w:val="26"/>
          <w:szCs w:val="26"/>
        </w:rPr>
        <w:t xml:space="preserve"> 4 жалобы должностными лицами управляющих организаций об оспаривании постановлений о привлечении к административной ответственности, из них в удовлетворении отказано – 2, удовлетворено – 2 ( в 2023 - 5 жалоб, и</w:t>
      </w:r>
      <w:r>
        <w:rPr>
          <w:rFonts w:ascii="PT Astra Serif" w:hAnsi="PT Astra Serif" w:eastAsia="PT Astra Serif" w:cs="PT Astra Serif"/>
          <w:b w:val="0"/>
          <w:bCs w:val="0"/>
          <w:sz w:val="26"/>
          <w:szCs w:val="26"/>
        </w:rPr>
        <w:t xml:space="preserve">з них в удовлетворении отказано – 2, удовлетворено – 3).</w:t>
      </w:r>
      <w:r>
        <w:rPr>
          <w:rFonts w:ascii="PT Astra Serif" w:hAnsi="PT Astra Serif" w:eastAsia="PT Astra Serif" w:cs="PT Astra Serif"/>
          <w:b w:val="0"/>
          <w:bCs w:val="0"/>
          <w:sz w:val="26"/>
          <w:szCs w:val="26"/>
        </w:rPr>
        <w:t xml:space="preserve"> </w:t>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center"/>
        <w:spacing w:after="0" w:afterAutospacing="0" w:line="283" w:lineRule="exact"/>
        <w:shd w:val="clear" w:color="auto" w:fill="ffffff" w:themeFill="background1"/>
        <w:rPr>
          <w:rFonts w:ascii="PT Astra Serif" w:hAnsi="PT Astra Serif" w:cs="PT Astra Serif"/>
          <w:b w:val="0"/>
          <w:bCs w:val="0"/>
          <w:i/>
          <w:sz w:val="26"/>
          <w:szCs w:val="26"/>
        </w:rPr>
      </w:pPr>
      <w:r>
        <w:rPr>
          <w:rFonts w:ascii="PT Astra Serif" w:hAnsi="PT Astra Serif" w:eastAsia="PT Astra Serif" w:cs="PT Astra Serif"/>
          <w:b w:val="0"/>
          <w:bCs w:val="0"/>
          <w:i/>
          <w:sz w:val="26"/>
          <w:szCs w:val="26"/>
        </w:rPr>
      </w:r>
      <w:r>
        <w:rPr>
          <w:rFonts w:ascii="PT Astra Serif" w:hAnsi="PT Astra Serif" w:cs="PT Astra Serif"/>
          <w:b w:val="0"/>
          <w:bCs w:val="0"/>
          <w:i/>
          <w:sz w:val="26"/>
          <w:szCs w:val="26"/>
        </w:rPr>
      </w:r>
      <w:r>
        <w:rPr>
          <w:rFonts w:ascii="PT Astra Serif" w:hAnsi="PT Astra Serif" w:cs="PT Astra Serif"/>
          <w:b w:val="0"/>
          <w:bCs w:val="0"/>
          <w:i/>
          <w:sz w:val="26"/>
          <w:szCs w:val="26"/>
        </w:rPr>
      </w:r>
    </w:p>
    <w:p>
      <w:pPr>
        <w:ind w:left="-142" w:right="-142" w:firstLine="567"/>
        <w:jc w:val="center"/>
        <w:spacing w:after="0" w:line="240" w:lineRule="auto"/>
        <w:shd w:val="clear" w:color="auto" w:fill="ffffff" w:themeFill="background1"/>
        <w:rPr>
          <w:rFonts w:ascii="PT Astra Serif" w:hAnsi="PT Astra Serif" w:cs="PT Astra Serif"/>
          <w:b/>
          <w:bCs/>
          <w:sz w:val="26"/>
          <w:szCs w:val="26"/>
          <w:highlight w:val="none"/>
        </w:rPr>
      </w:pPr>
      <w:r>
        <w:rPr>
          <w:rFonts w:ascii="PT Astra Serif" w:hAnsi="PT Astra Serif" w:eastAsia="PT Astra Serif" w:cs="PT Astra Serif"/>
          <w:b/>
          <w:bCs/>
          <w:sz w:val="26"/>
          <w:szCs w:val="26"/>
        </w:rPr>
        <w:t xml:space="preserve">Проблемные вопросы рассмотрения анонимных жалоб на бизнес</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both"/>
        <w:spacing w:after="0" w:line="240" w:lineRule="auto"/>
        <w:rPr>
          <w:rFonts w:ascii="PT Astra Serif" w:hAnsi="PT Astra Serif" w:cs="PT Astra Serif"/>
          <w:sz w:val="26"/>
          <w:szCs w:val="26"/>
          <w:highlight w:val="none"/>
        </w:rPr>
      </w:pPr>
      <w:r>
        <w:rPr>
          <w:rFonts w:ascii="PT Astra Serif" w:hAnsi="PT Astra Serif" w:eastAsia="PT Astra Serif" w:cs="PT Astra Serif"/>
          <w:sz w:val="26"/>
          <w:szCs w:val="26"/>
          <w:highlight w:val="none"/>
        </w:rPr>
      </w:r>
      <w:r>
        <w:rPr>
          <w:rFonts w:ascii="PT Astra Serif" w:hAnsi="PT Astra Serif" w:cs="PT Astra Serif"/>
          <w:sz w:val="26"/>
          <w:szCs w:val="26"/>
          <w:highlight w:val="none"/>
        </w:rPr>
      </w:r>
      <w:r>
        <w:rPr>
          <w:rFonts w:ascii="PT Astra Serif" w:hAnsi="PT Astra Serif" w:cs="PT Astra Serif"/>
          <w:sz w:val="26"/>
          <w:szCs w:val="26"/>
          <w:highlight w:val="none"/>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В адрес уполномоченных по защите прав предпринимателей поступают обращения представителей добросовестного бизнеса, содержащие просьбу деятельного содействия в вопросе защиты их </w:t>
      </w:r>
      <w:r>
        <w:rPr>
          <w:rFonts w:ascii="PT Astra Serif" w:hAnsi="PT Astra Serif" w:eastAsia="PT Astra Serif" w:cs="PT Astra Serif"/>
          <w:b w:val="0"/>
          <w:bCs w:val="0"/>
          <w:sz w:val="26"/>
          <w:szCs w:val="26"/>
        </w:rPr>
        <w:t xml:space="preserve">прав и </w:t>
      </w:r>
      <w:r>
        <w:rPr>
          <w:rFonts w:ascii="PT Astra Serif" w:hAnsi="PT Astra Serif" w:eastAsia="PT Astra Serif" w:cs="PT Astra Serif"/>
          <w:b w:val="0"/>
          <w:bCs w:val="0"/>
          <w:sz w:val="26"/>
          <w:szCs w:val="26"/>
        </w:rPr>
        <w:t xml:space="preserve">законных интересов от необоснованных анонимных обращений.</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Сложившаяся п</w:t>
      </w:r>
      <w:r>
        <w:rPr>
          <w:rFonts w:ascii="PT Astra Serif" w:hAnsi="PT Astra Serif" w:eastAsia="PT Astra Serif" w:cs="PT Astra Serif"/>
          <w:b w:val="0"/>
          <w:bCs w:val="0"/>
          <w:sz w:val="26"/>
          <w:szCs w:val="26"/>
        </w:rPr>
        <w:t xml:space="preserve">рактика </w:t>
      </w:r>
      <w:r>
        <w:rPr>
          <w:rFonts w:ascii="PT Astra Serif" w:hAnsi="PT Astra Serif" w:eastAsia="PT Astra Serif" w:cs="PT Astra Serif"/>
          <w:b w:val="0"/>
          <w:bCs w:val="0"/>
          <w:sz w:val="26"/>
          <w:szCs w:val="26"/>
        </w:rPr>
        <w:t xml:space="preserve">свидетельствует о том</w:t>
      </w:r>
      <w:r>
        <w:rPr>
          <w:rFonts w:ascii="PT Astra Serif" w:hAnsi="PT Astra Serif" w:eastAsia="PT Astra Serif" w:cs="PT Astra Serif"/>
          <w:b w:val="0"/>
          <w:bCs w:val="0"/>
          <w:sz w:val="26"/>
          <w:szCs w:val="26"/>
        </w:rPr>
        <w:t xml:space="preserve">, что </w:t>
      </w:r>
      <w:r>
        <w:rPr>
          <w:rFonts w:ascii="PT Astra Serif" w:hAnsi="PT Astra Serif" w:eastAsia="PT Astra Serif" w:cs="PT Astra Serif"/>
          <w:b w:val="0"/>
          <w:bCs w:val="0"/>
          <w:sz w:val="26"/>
          <w:szCs w:val="26"/>
        </w:rPr>
        <w:t xml:space="preserve">действующее </w:t>
      </w:r>
      <w:r>
        <w:rPr>
          <w:rFonts w:ascii="PT Astra Serif" w:hAnsi="PT Astra Serif" w:eastAsia="PT Astra Serif" w:cs="PT Astra Serif"/>
          <w:b w:val="0"/>
          <w:bCs w:val="0"/>
          <w:sz w:val="26"/>
          <w:szCs w:val="26"/>
          <w:lang w:eastAsia="ru-RU"/>
        </w:rPr>
        <w:t xml:space="preserve">законодательство РФ о порядке рассмотрения обращений граждан, касающиеся анонимных жалоб</w:t>
      </w:r>
      <w:r>
        <w:rPr>
          <w:rFonts w:ascii="PT Astra Serif" w:hAnsi="PT Astra Serif" w:eastAsia="PT Astra Serif" w:cs="PT Astra Serif"/>
          <w:b w:val="0"/>
          <w:bCs w:val="0"/>
          <w:sz w:val="26"/>
          <w:szCs w:val="26"/>
          <w:lang w:eastAsia="ru-RU"/>
        </w:rPr>
        <w:t xml:space="preserve">,</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требует усовершенствования</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В нем</w:t>
      </w:r>
      <w:r>
        <w:rPr>
          <w:rFonts w:ascii="PT Astra Serif" w:hAnsi="PT Astra Serif" w:eastAsia="PT Astra Serif" w:cs="PT Astra Serif"/>
          <w:b w:val="0"/>
          <w:bCs w:val="0"/>
          <w:sz w:val="26"/>
          <w:szCs w:val="26"/>
          <w:shd w:val="clear" w:color="auto" w:fill="ffffff" w:themeFill="background1"/>
        </w:rPr>
        <w:t xml:space="preserve"> </w:t>
      </w:r>
      <w:r>
        <w:rPr>
          <w:rFonts w:ascii="PT Astra Serif" w:hAnsi="PT Astra Serif" w:eastAsia="PT Astra Serif" w:cs="PT Astra Serif"/>
          <w:b w:val="0"/>
          <w:bCs w:val="0"/>
          <w:sz w:val="26"/>
          <w:szCs w:val="26"/>
          <w:shd w:val="clear" w:color="auto" w:fill="ffffff" w:themeFill="background1"/>
        </w:rPr>
        <w:t xml:space="preserve">отсутствует</w:t>
      </w:r>
      <w:r>
        <w:rPr>
          <w:rFonts w:ascii="PT Astra Serif" w:hAnsi="PT Astra Serif" w:eastAsia="PT Astra Serif" w:cs="PT Astra Serif"/>
          <w:b w:val="0"/>
          <w:bCs w:val="0"/>
          <w:sz w:val="26"/>
          <w:szCs w:val="26"/>
          <w:shd w:val="clear" w:color="auto" w:fill="ffffff" w:themeFill="background1"/>
        </w:rPr>
        <w:t xml:space="preserve"> </w:t>
      </w:r>
      <w:r>
        <w:rPr>
          <w:rFonts w:ascii="PT Astra Serif" w:hAnsi="PT Astra Serif" w:eastAsia="PT Astra Serif" w:cs="PT Astra Serif"/>
          <w:b w:val="0"/>
          <w:bCs w:val="0"/>
          <w:sz w:val="26"/>
          <w:szCs w:val="26"/>
          <w:shd w:val="clear" w:color="auto" w:fill="ffffff" w:themeFill="background1"/>
        </w:rPr>
        <w:t xml:space="preserve">легальная норма-дефиниция </w:t>
      </w:r>
      <w:r>
        <w:rPr>
          <w:rFonts w:ascii="PT Astra Serif" w:hAnsi="PT Astra Serif" w:eastAsia="PT Astra Serif" w:cs="PT Astra Serif"/>
          <w:b w:val="0"/>
          <w:bCs w:val="0"/>
          <w:sz w:val="26"/>
          <w:szCs w:val="26"/>
          <w:shd w:val="clear" w:color="auto" w:fill="ffffff" w:themeFill="background1"/>
        </w:rPr>
        <w:t xml:space="preserve">понятия </w:t>
      </w:r>
      <w:r>
        <w:rPr>
          <w:rFonts w:ascii="PT Astra Serif" w:hAnsi="PT Astra Serif" w:eastAsia="PT Astra Serif" w:cs="PT Astra Serif"/>
          <w:b w:val="0"/>
          <w:bCs w:val="0"/>
          <w:sz w:val="26"/>
          <w:szCs w:val="26"/>
          <w:shd w:val="clear" w:color="auto" w:fill="ffffff" w:themeFill="background1"/>
        </w:rPr>
        <w:t xml:space="preserve">«анонимные обращения»</w:t>
      </w:r>
      <w:r>
        <w:rPr>
          <w:rFonts w:ascii="PT Astra Serif" w:hAnsi="PT Astra Serif" w:eastAsia="PT Astra Serif" w:cs="PT Astra Serif"/>
          <w:b w:val="0"/>
          <w:bCs w:val="0"/>
          <w:sz w:val="26"/>
          <w:szCs w:val="26"/>
          <w:shd w:val="clear" w:color="auto" w:fill="ffffff" w:themeFill="background1"/>
        </w:rPr>
        <w:t xml:space="preserve">, что создает р</w:t>
      </w:r>
      <w:r>
        <w:rPr>
          <w:rFonts w:ascii="PT Astra Serif" w:hAnsi="PT Astra Serif" w:eastAsia="PT Astra Serif" w:cs="PT Astra Serif"/>
          <w:b w:val="0"/>
          <w:bCs w:val="0"/>
          <w:sz w:val="26"/>
          <w:szCs w:val="26"/>
          <w:shd w:val="clear" w:color="auto" w:fill="ffffff" w:themeFill="background1"/>
        </w:rPr>
        <w:t xml:space="preserve">азночтени</w:t>
      </w:r>
      <w:r>
        <w:rPr>
          <w:rFonts w:ascii="PT Astra Serif" w:hAnsi="PT Astra Serif" w:eastAsia="PT Astra Serif" w:cs="PT Astra Serif"/>
          <w:b w:val="0"/>
          <w:bCs w:val="0"/>
          <w:sz w:val="26"/>
          <w:szCs w:val="26"/>
          <w:shd w:val="clear" w:color="auto" w:fill="ffffff" w:themeFill="background1"/>
        </w:rPr>
        <w:t xml:space="preserve">я</w:t>
      </w:r>
      <w:r>
        <w:rPr>
          <w:rFonts w:ascii="PT Astra Serif" w:hAnsi="PT Astra Serif" w:eastAsia="PT Astra Serif" w:cs="PT Astra Serif"/>
          <w:b w:val="0"/>
          <w:bCs w:val="0"/>
          <w:sz w:val="26"/>
          <w:szCs w:val="26"/>
          <w:shd w:val="clear" w:color="auto" w:fill="ffffff" w:themeFill="background1"/>
        </w:rPr>
        <w:t xml:space="preserve">.</w:t>
      </w:r>
      <w:r>
        <w:rPr>
          <w:rFonts w:ascii="PT Astra Serif" w:hAnsi="PT Astra Serif" w:eastAsia="PT Astra Serif" w:cs="PT Astra Serif"/>
          <w:b w:val="0"/>
          <w:bCs w:val="0"/>
          <w:sz w:val="26"/>
          <w:szCs w:val="26"/>
          <w:lang w:eastAsia="ru-RU"/>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настоящее время</w:t>
      </w:r>
      <w:r>
        <w:rPr>
          <w:rFonts w:ascii="PT Astra Serif" w:hAnsi="PT Astra Serif" w:eastAsia="PT Astra Serif" w:cs="PT Astra Serif"/>
          <w:b w:val="0"/>
          <w:bCs w:val="0"/>
          <w:sz w:val="26"/>
          <w:szCs w:val="26"/>
          <w:lang w:eastAsia="ru-RU"/>
        </w:rPr>
        <w:t xml:space="preserve"> коллизии законодательства</w:t>
      </w:r>
      <w:r>
        <w:rPr>
          <w:rFonts w:ascii="PT Astra Serif" w:hAnsi="PT Astra Serif" w:eastAsia="PT Astra Serif" w:cs="PT Astra Serif"/>
          <w:b w:val="0"/>
          <w:bCs w:val="0"/>
          <w:sz w:val="26"/>
          <w:szCs w:val="26"/>
        </w:rPr>
        <w:t xml:space="preserve"> позволяют практически любому лицу </w:t>
      </w:r>
      <w:r>
        <w:rPr>
          <w:rFonts w:ascii="PT Astra Serif" w:hAnsi="PT Astra Serif" w:eastAsia="PT Astra Serif" w:cs="PT Astra Serif"/>
          <w:b w:val="0"/>
          <w:bCs w:val="0"/>
          <w:sz w:val="26"/>
          <w:szCs w:val="26"/>
        </w:rPr>
        <w:t xml:space="preserve">направлять</w:t>
      </w:r>
      <w:r>
        <w:rPr>
          <w:rFonts w:ascii="PT Astra Serif" w:hAnsi="PT Astra Serif" w:eastAsia="PT Astra Serif" w:cs="PT Astra Serif"/>
          <w:b w:val="0"/>
          <w:bCs w:val="0"/>
          <w:sz w:val="26"/>
          <w:szCs w:val="26"/>
        </w:rPr>
        <w:t xml:space="preserve"> анонимные </w:t>
      </w:r>
      <w:r>
        <w:rPr>
          <w:rFonts w:ascii="PT Astra Serif" w:hAnsi="PT Astra Serif" w:eastAsia="PT Astra Serif" w:cs="PT Astra Serif"/>
          <w:b w:val="0"/>
          <w:bCs w:val="0"/>
          <w:sz w:val="26"/>
          <w:szCs w:val="26"/>
        </w:rPr>
        <w:t xml:space="preserve">жалобы</w:t>
      </w:r>
      <w:r>
        <w:rPr>
          <w:rFonts w:ascii="PT Astra Serif" w:hAnsi="PT Astra Serif" w:eastAsia="PT Astra Serif" w:cs="PT Astra Serif"/>
          <w:b w:val="0"/>
          <w:bCs w:val="0"/>
          <w:sz w:val="26"/>
          <w:szCs w:val="26"/>
        </w:rPr>
        <w:t xml:space="preserve"> на бизнес с целью воспрепятствования его нормальной </w:t>
      </w:r>
      <w:r>
        <w:rPr>
          <w:rFonts w:ascii="PT Astra Serif" w:hAnsi="PT Astra Serif" w:eastAsia="PT Astra Serif" w:cs="PT Astra Serif"/>
          <w:b w:val="0"/>
          <w:bCs w:val="0"/>
          <w:sz w:val="26"/>
          <w:szCs w:val="26"/>
        </w:rPr>
        <w:t xml:space="preserve">работы</w:t>
      </w:r>
      <w:r>
        <w:rPr>
          <w:rFonts w:ascii="PT Astra Serif" w:hAnsi="PT Astra Serif" w:eastAsia="PT Astra Serif" w:cs="PT Astra Serif"/>
          <w:b w:val="0"/>
          <w:bCs w:val="0"/>
          <w:sz w:val="26"/>
          <w:szCs w:val="26"/>
        </w:rPr>
        <w:t xml:space="preserve">, указывая заведомо несоответствующие действительности сведения о противоправности той или иной предпринимательской деятельности. В основном такие жалобы инициируются конкурентами предпринимател</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При этом в обращениях указываются вымышленные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фальсифицированные</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фамилии и имена.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Неправомерные обвинения в анонимных обращениях могут быть использованы как метод административного давления, «потребительского экст</w:t>
      </w:r>
      <w:r>
        <w:rPr>
          <w:rFonts w:ascii="PT Astra Serif" w:hAnsi="PT Astra Serif" w:eastAsia="PT Astra Serif" w:cs="PT Astra Serif"/>
          <w:b w:val="0"/>
          <w:bCs w:val="0"/>
          <w:sz w:val="26"/>
          <w:szCs w:val="26"/>
        </w:rPr>
        <w:t xml:space="preserve">ремизма», либо как инструмент мести или манипуляции. Ложные или необоснованные жалобы на честный бизнес подрывают доверие в предпринимательской среде, приводят к репутационным потерям и финансовым убыткам. Проблематика анонимных жалоб также заключается в о</w:t>
      </w:r>
      <w:r>
        <w:rPr>
          <w:rStyle w:val="951"/>
          <w:rFonts w:ascii="PT Astra Serif" w:hAnsi="PT Astra Serif" w:eastAsia="PT Astra Serif" w:cs="PT Astra Serif"/>
          <w:b w:val="0"/>
          <w:bCs w:val="0"/>
          <w:sz w:val="26"/>
          <w:szCs w:val="26"/>
        </w:rPr>
        <w:t xml:space="preserve">тсутствии ответственности и </w:t>
      </w:r>
      <w:r>
        <w:rPr>
          <w:rFonts w:ascii="PT Astra Serif" w:hAnsi="PT Astra Serif" w:eastAsia="PT Astra Serif" w:cs="PT Astra Serif"/>
          <w:b w:val="0"/>
          <w:bCs w:val="0"/>
          <w:sz w:val="26"/>
          <w:szCs w:val="26"/>
        </w:rPr>
        <w:t xml:space="preserve">каких-либо последствий</w:t>
      </w:r>
      <w:r>
        <w:rPr>
          <w:rStyle w:val="951"/>
          <w:rFonts w:ascii="PT Astra Serif" w:hAnsi="PT Astra Serif" w:eastAsia="PT Astra Serif" w:cs="PT Astra Serif"/>
          <w:b w:val="0"/>
          <w:bCs w:val="0"/>
          <w:sz w:val="26"/>
          <w:szCs w:val="26"/>
        </w:rPr>
        <w:t xml:space="preserve"> для заявител</w:t>
      </w:r>
      <w:r>
        <w:rPr>
          <w:rStyle w:val="951"/>
          <w:rFonts w:ascii="PT Astra Serif" w:hAnsi="PT Astra Serif" w:eastAsia="PT Astra Serif" w:cs="PT Astra Serif"/>
          <w:b w:val="0"/>
          <w:bCs w:val="0"/>
          <w:sz w:val="26"/>
          <w:szCs w:val="26"/>
        </w:rPr>
        <w:t xml:space="preserve">ей</w:t>
      </w:r>
      <w:r>
        <w:rPr>
          <w:rStyle w:val="951"/>
          <w:rFonts w:ascii="PT Astra Serif" w:hAnsi="PT Astra Serif" w:eastAsia="PT Astra Serif" w:cs="PT Astra Serif"/>
          <w:b w:val="0"/>
          <w:bCs w:val="0"/>
          <w:sz w:val="26"/>
          <w:szCs w:val="26"/>
        </w:rPr>
        <w:t xml:space="preserve">, трудностях в расследовании, недостатке контекста и его достоверности, негативном психологическом факторе.</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Зачастую заявители действуют посредством направления таких жалоб в Генеральную прокуратуру РФ и в адрес депутатов федерального и регионального уровня, которые затем направляются для рассмотрения в прокуратуру субъекта РФ либо</w:t>
      </w:r>
      <w:r>
        <w:rPr>
          <w:rFonts w:ascii="PT Astra Serif" w:hAnsi="PT Astra Serif" w:eastAsia="PT Astra Serif" w:cs="PT Astra Serif"/>
          <w:b w:val="0"/>
          <w:bCs w:val="0"/>
          <w:sz w:val="26"/>
          <w:szCs w:val="26"/>
        </w:rPr>
        <w:t xml:space="preserve"> по подведомственности в тот или иной</w:t>
      </w:r>
      <w:r>
        <w:rPr>
          <w:rFonts w:ascii="PT Astra Serif" w:hAnsi="PT Astra Serif" w:eastAsia="PT Astra Serif" w:cs="PT Astra Serif"/>
          <w:b w:val="0"/>
          <w:bCs w:val="0"/>
          <w:sz w:val="26"/>
          <w:szCs w:val="26"/>
        </w:rPr>
        <w:t xml:space="preserve"> контрольный (надзорный) </w:t>
      </w:r>
      <w:r>
        <w:rPr>
          <w:rFonts w:ascii="PT Astra Serif" w:hAnsi="PT Astra Serif" w:eastAsia="PT Astra Serif" w:cs="PT Astra Serif"/>
          <w:b w:val="0"/>
          <w:bCs w:val="0"/>
          <w:sz w:val="26"/>
          <w:szCs w:val="26"/>
        </w:rPr>
        <w:t xml:space="preserve">или</w:t>
      </w:r>
      <w:r>
        <w:rPr>
          <w:rFonts w:ascii="PT Astra Serif" w:hAnsi="PT Astra Serif" w:eastAsia="PT Astra Serif" w:cs="PT Astra Serif"/>
          <w:b w:val="0"/>
          <w:bCs w:val="0"/>
          <w:sz w:val="26"/>
          <w:szCs w:val="26"/>
        </w:rPr>
        <w:t xml:space="preserve"> правоохранительный орган. На основании поступившей к ним непроверенной информации субъекты предпринимательства могут подвергаться многочисленным и выматывающим проверочным мероприятиям.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Усугубляет ситуацию то обстоятельство, что во многих министерствах и ведомствах отсутствуют нормативные предписания об обязательности предварительного уточнения достоверности сведений о заявителях и их информации. По этой причине органы контроля и надзора</w:t>
      </w:r>
      <w:r>
        <w:rPr>
          <w:rFonts w:ascii="PT Astra Serif" w:hAnsi="PT Astra Serif" w:eastAsia="PT Astra Serif" w:cs="PT Astra Serif"/>
          <w:b w:val="0"/>
          <w:bCs w:val="0"/>
          <w:sz w:val="26"/>
          <w:szCs w:val="26"/>
        </w:rPr>
        <w:t xml:space="preserve">, как правило,</w:t>
      </w:r>
      <w:r>
        <w:rPr>
          <w:rFonts w:ascii="PT Astra Serif" w:hAnsi="PT Astra Serif" w:eastAsia="PT Astra Serif" w:cs="PT Astra Serif"/>
          <w:b w:val="0"/>
          <w:bCs w:val="0"/>
          <w:sz w:val="26"/>
          <w:szCs w:val="26"/>
        </w:rPr>
        <w:t xml:space="preserve"> не удосуживаются проводить такое предварительное уточнение, например связываться с автором обращения. Также инспекторов не </w:t>
      </w:r>
      <w:r>
        <w:rPr>
          <w:rFonts w:ascii="PT Astra Serif" w:hAnsi="PT Astra Serif" w:eastAsia="PT Astra Serif" w:cs="PT Astra Serif"/>
          <w:b w:val="0"/>
          <w:bCs w:val="0"/>
          <w:sz w:val="26"/>
          <w:szCs w:val="26"/>
        </w:rPr>
        <w:t xml:space="preserve">смущает </w:t>
      </w:r>
      <w:r>
        <w:rPr>
          <w:rFonts w:ascii="PT Astra Serif" w:hAnsi="PT Astra Serif" w:eastAsia="PT Astra Serif" w:cs="PT Astra Serif"/>
          <w:b w:val="0"/>
          <w:bCs w:val="0"/>
          <w:sz w:val="26"/>
          <w:szCs w:val="26"/>
        </w:rPr>
        <w:t xml:space="preserve">даже </w:t>
      </w:r>
      <w:r>
        <w:rPr>
          <w:rFonts w:ascii="PT Astra Serif" w:hAnsi="PT Astra Serif" w:eastAsia="PT Astra Serif" w:cs="PT Astra Serif"/>
          <w:b w:val="0"/>
          <w:bCs w:val="0"/>
          <w:sz w:val="26"/>
          <w:szCs w:val="26"/>
        </w:rPr>
        <w:t xml:space="preserve">то, что в ходе идентификации не подтверждаются факты </w:t>
      </w:r>
      <w:r>
        <w:rPr>
          <w:rFonts w:ascii="PT Astra Serif" w:hAnsi="PT Astra Serif" w:eastAsia="PT Astra Serif" w:cs="PT Astra Serif"/>
          <w:b w:val="0"/>
          <w:bCs w:val="0"/>
          <w:sz w:val="26"/>
          <w:szCs w:val="26"/>
        </w:rPr>
        <w:t xml:space="preserve">физического </w:t>
      </w:r>
      <w:r>
        <w:rPr>
          <w:rFonts w:ascii="PT Astra Serif" w:hAnsi="PT Astra Serif" w:eastAsia="PT Astra Serif" w:cs="PT Astra Serif"/>
          <w:b w:val="0"/>
          <w:bCs w:val="0"/>
          <w:sz w:val="26"/>
          <w:szCs w:val="26"/>
        </w:rPr>
        <w:t xml:space="preserve">существования самих заявителей.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Очевидно, что при желании проверяющих какие-либо нарушения в деятельности хозяйствующего субъекта всегда можно обнаружить. Однако часто контрольный (надзорный) орган </w:t>
      </w:r>
      <w:r>
        <w:rPr>
          <w:rFonts w:ascii="PT Astra Serif" w:hAnsi="PT Astra Serif" w:eastAsia="PT Astra Serif" w:cs="PT Astra Serif"/>
          <w:b w:val="0"/>
          <w:bCs w:val="0"/>
          <w:sz w:val="26"/>
          <w:szCs w:val="26"/>
        </w:rPr>
        <w:t xml:space="preserve">расширяет область проверки, </w:t>
      </w:r>
      <w:r>
        <w:rPr>
          <w:rFonts w:ascii="PT Astra Serif" w:hAnsi="PT Astra Serif" w:eastAsia="PT Astra Serif" w:cs="PT Astra Serif"/>
          <w:b w:val="0"/>
          <w:bCs w:val="0"/>
          <w:sz w:val="26"/>
          <w:szCs w:val="26"/>
        </w:rPr>
        <w:t xml:space="preserve">выход</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за пределы доводов обращени</w:t>
      </w:r>
      <w:r>
        <w:rPr>
          <w:rFonts w:ascii="PT Astra Serif" w:hAnsi="PT Astra Serif" w:eastAsia="PT Astra Serif" w:cs="PT Astra Serif"/>
          <w:b w:val="0"/>
          <w:bCs w:val="0"/>
          <w:sz w:val="26"/>
          <w:szCs w:val="26"/>
        </w:rPr>
        <w:t xml:space="preserve">я</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w:t>
      </w:r>
      <w:r>
        <w:rPr>
          <w:rFonts w:ascii="PT Astra Serif" w:hAnsi="PT Astra Serif" w:eastAsia="PT Astra Serif" w:cs="PT Astra Serif"/>
          <w:b w:val="0"/>
          <w:bCs w:val="0"/>
          <w:sz w:val="26"/>
          <w:szCs w:val="26"/>
        </w:rPr>
        <w:t xml:space="preserve">проводя практически полноценн</w:t>
      </w:r>
      <w:r>
        <w:rPr>
          <w:rFonts w:ascii="PT Astra Serif" w:hAnsi="PT Astra Serif" w:eastAsia="PT Astra Serif" w:cs="PT Astra Serif"/>
          <w:b w:val="0"/>
          <w:bCs w:val="0"/>
          <w:sz w:val="26"/>
          <w:szCs w:val="26"/>
        </w:rPr>
        <w:t xml:space="preserve">ое</w:t>
      </w:r>
      <w:r>
        <w:rPr>
          <w:rFonts w:ascii="PT Astra Serif" w:hAnsi="PT Astra Serif" w:eastAsia="PT Astra Serif" w:cs="PT Astra Serif"/>
          <w:b w:val="0"/>
          <w:bCs w:val="0"/>
          <w:sz w:val="26"/>
          <w:szCs w:val="26"/>
        </w:rPr>
        <w:t xml:space="preserve"> внепланов</w:t>
      </w:r>
      <w:r>
        <w:rPr>
          <w:rFonts w:ascii="PT Astra Serif" w:hAnsi="PT Astra Serif" w:eastAsia="PT Astra Serif" w:cs="PT Astra Serif"/>
          <w:b w:val="0"/>
          <w:bCs w:val="0"/>
          <w:sz w:val="26"/>
          <w:szCs w:val="26"/>
        </w:rPr>
        <w:t xml:space="preserve">ое</w:t>
      </w:r>
      <w:r>
        <w:rPr>
          <w:rFonts w:ascii="PT Astra Serif" w:hAnsi="PT Astra Serif" w:eastAsia="PT Astra Serif" w:cs="PT Astra Serif"/>
          <w:b w:val="0"/>
          <w:bCs w:val="0"/>
          <w:sz w:val="26"/>
          <w:szCs w:val="26"/>
        </w:rPr>
        <w:t xml:space="preserve"> провер</w:t>
      </w:r>
      <w:r>
        <w:rPr>
          <w:rFonts w:ascii="PT Astra Serif" w:hAnsi="PT Astra Serif" w:eastAsia="PT Astra Serif" w:cs="PT Astra Serif"/>
          <w:b w:val="0"/>
          <w:bCs w:val="0"/>
          <w:sz w:val="26"/>
          <w:szCs w:val="26"/>
        </w:rPr>
        <w:t xml:space="preserve">очное мероприятие</w:t>
      </w:r>
      <w:r>
        <w:rPr>
          <w:rFonts w:ascii="PT Astra Serif" w:hAnsi="PT Astra Serif" w:eastAsia="PT Astra Serif" w:cs="PT Astra Serif"/>
          <w:b w:val="0"/>
          <w:bCs w:val="0"/>
          <w:sz w:val="26"/>
          <w:szCs w:val="26"/>
        </w:rPr>
        <w:t xml:space="preserve"> (пользуясь возможностью в условиях моратория на проверки).</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40"/>
        <w:ind w:left="-142" w:right="-142" w:firstLine="567"/>
        <w:jc w:val="both"/>
        <w:spacing w:before="0" w:beforeAutospacing="0" w:after="0" w:afterAutospacing="0"/>
        <w:shd w:val="clear" w:color="ffffff" w:themeColor="background1"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Обработка анонимных обращений и </w:t>
      </w:r>
      <w:r>
        <w:rPr>
          <w:rFonts w:ascii="PT Astra Serif" w:hAnsi="PT Astra Serif" w:eastAsia="PT Astra Serif" w:cs="PT Astra Serif"/>
          <w:b w:val="0"/>
          <w:bCs w:val="0"/>
          <w:sz w:val="26"/>
          <w:szCs w:val="26"/>
        </w:rPr>
        <w:t xml:space="preserve">участие в </w:t>
      </w:r>
      <w:r>
        <w:rPr>
          <w:rFonts w:ascii="PT Astra Serif" w:hAnsi="PT Astra Serif" w:eastAsia="PT Astra Serif" w:cs="PT Astra Serif"/>
          <w:b w:val="0"/>
          <w:bCs w:val="0"/>
          <w:sz w:val="26"/>
          <w:szCs w:val="26"/>
        </w:rPr>
        <w:t xml:space="preserve">разбирательств</w:t>
      </w:r>
      <w:r>
        <w:rPr>
          <w:rFonts w:ascii="PT Astra Serif" w:hAnsi="PT Astra Serif" w:eastAsia="PT Astra Serif" w:cs="PT Astra Serif"/>
          <w:b w:val="0"/>
          <w:bCs w:val="0"/>
          <w:sz w:val="26"/>
          <w:szCs w:val="26"/>
        </w:rPr>
        <w:t xml:space="preserve">ах</w:t>
      </w:r>
      <w:r>
        <w:rPr>
          <w:rFonts w:ascii="PT Astra Serif" w:hAnsi="PT Astra Serif" w:eastAsia="PT Astra Serif" w:cs="PT Astra Serif"/>
          <w:b w:val="0"/>
          <w:bCs w:val="0"/>
          <w:sz w:val="26"/>
          <w:szCs w:val="26"/>
        </w:rPr>
        <w:t xml:space="preserve"> по ним требуют значительных ресурсов и потерь времени со стороны бизнеса, что отвлекает от основной деятельности и приводит к </w:t>
      </w:r>
      <w:r>
        <w:rPr>
          <w:rFonts w:ascii="PT Astra Serif" w:hAnsi="PT Astra Serif" w:eastAsia="PT Astra Serif" w:cs="PT Astra Serif"/>
          <w:b w:val="0"/>
          <w:bCs w:val="0"/>
          <w:sz w:val="26"/>
          <w:szCs w:val="26"/>
        </w:rPr>
        <w:t xml:space="preserve">н</w:t>
      </w:r>
      <w:r>
        <w:rPr>
          <w:rFonts w:ascii="PT Astra Serif" w:hAnsi="PT Astra Serif" w:eastAsia="PT Astra Serif" w:cs="PT Astra Serif"/>
          <w:b w:val="0"/>
          <w:bCs w:val="0"/>
          <w:sz w:val="26"/>
          <w:szCs w:val="26"/>
        </w:rPr>
        <w:t xml:space="preserve">епредвиденным затратам.</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Не всегда орган контроля </w:t>
      </w:r>
      <w:r>
        <w:rPr>
          <w:rFonts w:ascii="PT Astra Serif" w:hAnsi="PT Astra Serif" w:eastAsia="PT Astra Serif" w:cs="PT Astra Serif"/>
          <w:b w:val="0"/>
          <w:bCs w:val="0"/>
          <w:sz w:val="26"/>
          <w:szCs w:val="26"/>
        </w:rPr>
        <w:t xml:space="preserve">основывается на том</w:t>
      </w:r>
      <w:r>
        <w:rPr>
          <w:rFonts w:ascii="PT Astra Serif" w:hAnsi="PT Astra Serif" w:eastAsia="PT Astra Serif" w:cs="PT Astra Serif"/>
          <w:b w:val="0"/>
          <w:bCs w:val="0"/>
          <w:sz w:val="26"/>
          <w:szCs w:val="26"/>
        </w:rPr>
        <w:t xml:space="preserve">, что анонимные жалобы важно рассматривать осмотрительно и с пониманием возможных негативных последствий. Тогда как </w:t>
      </w:r>
      <w:r>
        <w:rPr>
          <w:rFonts w:ascii="PT Astra Serif" w:hAnsi="PT Astra Serif" w:eastAsia="PT Astra Serif" w:cs="PT Astra Serif"/>
          <w:b w:val="0"/>
          <w:bCs w:val="0"/>
          <w:sz w:val="26"/>
          <w:szCs w:val="26"/>
          <w:lang w:eastAsia="ru-RU"/>
        </w:rPr>
        <w:t xml:space="preserve">объективное, всестороннее </w:t>
      </w:r>
      <w:r>
        <w:rPr>
          <w:rFonts w:ascii="PT Astra Serif" w:hAnsi="PT Astra Serif" w:eastAsia="PT Astra Serif" w:cs="PT Astra Serif"/>
          <w:b w:val="0"/>
          <w:bCs w:val="0"/>
          <w:sz w:val="26"/>
          <w:szCs w:val="26"/>
        </w:rPr>
        <w:t xml:space="preserve">и справедливое</w:t>
      </w:r>
      <w:r>
        <w:rPr>
          <w:rFonts w:ascii="PT Astra Serif" w:hAnsi="PT Astra Serif" w:eastAsia="PT Astra Serif" w:cs="PT Astra Serif"/>
          <w:b w:val="0"/>
          <w:bCs w:val="0"/>
          <w:sz w:val="26"/>
          <w:szCs w:val="26"/>
          <w:lang w:eastAsia="ru-RU"/>
        </w:rPr>
        <w:t xml:space="preserve"> рассмотрение</w:t>
      </w:r>
      <w:r>
        <w:rPr>
          <w:rFonts w:ascii="PT Astra Serif" w:hAnsi="PT Astra Serif" w:eastAsia="PT Astra Serif" w:cs="PT Astra Serif"/>
          <w:b w:val="0"/>
          <w:bCs w:val="0"/>
          <w:sz w:val="26"/>
          <w:szCs w:val="26"/>
        </w:rPr>
        <w:t xml:space="preserve"> должно обеспечиваться эффективными способами реагирования, подходящим процессом обработки и прозрачностью процедур</w:t>
      </w:r>
      <w:r>
        <w:rPr>
          <w:rFonts w:ascii="PT Astra Serif" w:hAnsi="PT Astra Serif" w:eastAsia="PT Astra Serif" w:cs="PT Astra Serif"/>
          <w:b w:val="0"/>
          <w:bCs w:val="0"/>
          <w:sz w:val="26"/>
          <w:szCs w:val="26"/>
          <w:lang w:eastAsia="ru-RU"/>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rPr>
          <w:rFonts w:ascii="PT Astra Serif" w:hAnsi="PT Astra Serif" w:cs="PT Astra Serif"/>
          <w:b w:val="0"/>
          <w:bCs w:val="0"/>
          <w:sz w:val="26"/>
          <w:szCs w:val="26"/>
        </w:rPr>
      </w:pPr>
      <w:r>
        <w:rPr>
          <w:rFonts w:ascii="PT Astra Serif" w:hAnsi="PT Astra Serif" w:eastAsia="PT Astra Serif" w:cs="PT Astra Serif"/>
          <w:b w:val="0"/>
          <w:bCs w:val="0"/>
          <w:sz w:val="26"/>
          <w:szCs w:val="26"/>
          <w:lang w:eastAsia="ru-RU"/>
        </w:rPr>
        <w:t xml:space="preserve">          При этом со стороны института </w:t>
      </w:r>
      <w:r>
        <w:rPr>
          <w:rFonts w:ascii="PT Astra Serif" w:hAnsi="PT Astra Serif" w:eastAsia="PT Astra Serif" w:cs="PT Astra Serif"/>
          <w:b w:val="0"/>
          <w:bCs w:val="0"/>
          <w:sz w:val="26"/>
          <w:szCs w:val="26"/>
          <w:lang w:eastAsia="ru-RU"/>
        </w:rPr>
        <w:t xml:space="preserve">государственного </w:t>
      </w:r>
      <w:r>
        <w:rPr>
          <w:rFonts w:ascii="PT Astra Serif" w:hAnsi="PT Astra Serif" w:eastAsia="PT Astra Serif" w:cs="PT Astra Serif"/>
          <w:b w:val="0"/>
          <w:bCs w:val="0"/>
          <w:sz w:val="26"/>
          <w:szCs w:val="26"/>
          <w:lang w:eastAsia="ru-RU"/>
        </w:rPr>
        <w:t xml:space="preserve">бизнес-защитника должн</w:t>
      </w:r>
      <w:r>
        <w:rPr>
          <w:rFonts w:ascii="PT Astra Serif" w:hAnsi="PT Astra Serif" w:eastAsia="PT Astra Serif" w:cs="PT Astra Serif"/>
          <w:b w:val="0"/>
          <w:bCs w:val="0"/>
          <w:sz w:val="26"/>
          <w:szCs w:val="26"/>
          <w:lang w:eastAsia="ru-RU"/>
        </w:rPr>
        <w:t xml:space="preserve">а</w:t>
      </w:r>
      <w:r>
        <w:rPr>
          <w:rFonts w:ascii="PT Astra Serif" w:hAnsi="PT Astra Serif" w:eastAsia="PT Astra Serif" w:cs="PT Astra Serif"/>
          <w:b w:val="0"/>
          <w:bCs w:val="0"/>
          <w:sz w:val="26"/>
          <w:szCs w:val="26"/>
          <w:lang w:eastAsia="ru-RU"/>
        </w:rPr>
        <w:t xml:space="preserve"> оказываться квалифицированная юридическая помощь добросовестным субъектам бизнеса, </w:t>
      </w:r>
      <w:r>
        <w:rPr>
          <w:rFonts w:ascii="PT Astra Serif" w:hAnsi="PT Astra Serif" w:eastAsia="PT Astra Serif" w:cs="PT Astra Serif"/>
          <w:b w:val="0"/>
          <w:bCs w:val="0"/>
          <w:sz w:val="26"/>
          <w:szCs w:val="26"/>
        </w:rPr>
        <w:t xml:space="preserve">содействие в подготовке документов и формулировании правовой позиции. Эта практическая помощь должна оказываться во всех инстанциях, до исчерпания правовых возможностей защиты интересов обратившихся предпринимателей.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Правоприменительная и судебная практика по вопросам </w:t>
      </w:r>
      <w:r>
        <w:rPr>
          <w:rFonts w:ascii="PT Astra Serif" w:hAnsi="PT Astra Serif" w:eastAsia="PT Astra Serif" w:cs="PT Astra Serif"/>
          <w:b w:val="0"/>
          <w:bCs w:val="0"/>
          <w:sz w:val="26"/>
          <w:szCs w:val="26"/>
        </w:rPr>
        <w:t xml:space="preserve">анонимных обращений</w:t>
      </w:r>
      <w:r>
        <w:rPr>
          <w:rFonts w:ascii="PT Astra Serif" w:hAnsi="PT Astra Serif" w:eastAsia="PT Astra Serif" w:cs="PT Astra Serif"/>
          <w:b w:val="0"/>
          <w:bCs w:val="0"/>
          <w:sz w:val="26"/>
          <w:szCs w:val="26"/>
        </w:rPr>
        <w:t xml:space="preserve"> и оценки последствий их рассмотрения контрольными (надзорными) органами пока еще остаются противоречивыми.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shd w:val="clear" w:color="auto" w:fill="ffffff"/>
        </w:rPr>
      </w:pP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По логике, </w:t>
      </w:r>
      <w:r>
        <w:rPr>
          <w:rFonts w:ascii="PT Astra Serif" w:hAnsi="PT Astra Serif" w:eastAsia="PT Astra Serif" w:cs="PT Astra Serif"/>
          <w:b w:val="0"/>
          <w:bCs w:val="0"/>
          <w:sz w:val="26"/>
          <w:szCs w:val="26"/>
          <w:shd w:val="clear" w:color="ffffff" w:themeColor="background1" w:fill="ffffff" w:themeFill="background1"/>
        </w:rPr>
        <w:t xml:space="preserve">об</w:t>
      </w:r>
      <w:r>
        <w:rPr>
          <w:rFonts w:ascii="PT Astra Serif" w:hAnsi="PT Astra Serif" w:eastAsia="PT Astra Serif" w:cs="PT Astra Serif"/>
          <w:b w:val="0"/>
          <w:bCs w:val="0"/>
          <w:sz w:val="26"/>
          <w:szCs w:val="26"/>
          <w:shd w:val="clear" w:color="auto" w:fill="ffffff"/>
        </w:rPr>
        <w:t xml:space="preserve">ращение в государственный орган неустановленного лица не </w:t>
      </w:r>
      <w:r>
        <w:rPr>
          <w:rFonts w:ascii="PT Astra Serif" w:hAnsi="PT Astra Serif" w:eastAsia="PT Astra Serif" w:cs="PT Astra Serif"/>
          <w:b w:val="0"/>
          <w:bCs w:val="0"/>
          <w:sz w:val="26"/>
          <w:szCs w:val="26"/>
          <w:shd w:val="clear" w:color="auto" w:fill="ffffff"/>
        </w:rPr>
        <w:t xml:space="preserve">должно</w:t>
      </w:r>
      <w:r>
        <w:rPr>
          <w:rFonts w:ascii="PT Astra Serif" w:hAnsi="PT Astra Serif" w:eastAsia="PT Astra Serif" w:cs="PT Astra Serif"/>
          <w:b w:val="0"/>
          <w:bCs w:val="0"/>
          <w:sz w:val="26"/>
          <w:szCs w:val="26"/>
          <w:shd w:val="clear" w:color="auto" w:fill="ffffff"/>
        </w:rPr>
        <w:t xml:space="preserve"> восприн</w:t>
      </w:r>
      <w:r>
        <w:rPr>
          <w:rFonts w:ascii="PT Astra Serif" w:hAnsi="PT Astra Serif" w:eastAsia="PT Astra Serif" w:cs="PT Astra Serif"/>
          <w:b w:val="0"/>
          <w:bCs w:val="0"/>
          <w:sz w:val="26"/>
          <w:szCs w:val="26"/>
          <w:shd w:val="clear" w:color="auto" w:fill="ffffff"/>
        </w:rPr>
        <w:t xml:space="preserve">иматься</w:t>
      </w:r>
      <w:r>
        <w:rPr>
          <w:rFonts w:ascii="PT Astra Serif" w:hAnsi="PT Astra Serif" w:eastAsia="PT Astra Serif" w:cs="PT Astra Serif"/>
          <w:b w:val="0"/>
          <w:bCs w:val="0"/>
          <w:sz w:val="26"/>
          <w:szCs w:val="26"/>
          <w:shd w:val="clear" w:color="auto" w:fill="ffffff"/>
        </w:rPr>
        <w:t xml:space="preserve"> ни как жалоба, ни как поступление сведений, поскольку информационный источник не раскрыт</w:t>
      </w:r>
      <w:r>
        <w:rPr>
          <w:rFonts w:ascii="PT Astra Serif" w:hAnsi="PT Astra Serif" w:eastAsia="PT Astra Serif" w:cs="PT Astra Serif"/>
          <w:b w:val="0"/>
          <w:bCs w:val="0"/>
          <w:sz w:val="26"/>
          <w:szCs w:val="26"/>
          <w:shd w:val="clear" w:color="auto" w:fill="ffffff"/>
        </w:rPr>
        <w:t xml:space="preserve">.</w:t>
      </w:r>
      <w:r>
        <w:rPr>
          <w:rFonts w:ascii="PT Astra Serif" w:hAnsi="PT Astra Serif" w:cs="PT Astra Serif"/>
          <w:b w:val="0"/>
          <w:bCs w:val="0"/>
          <w:sz w:val="26"/>
          <w:szCs w:val="26"/>
          <w:shd w:val="clear" w:color="auto" w:fill="ffffff"/>
        </w:rPr>
      </w:r>
      <w:r>
        <w:rPr>
          <w:rFonts w:ascii="PT Astra Serif" w:hAnsi="PT Astra Serif" w:cs="PT Astra Serif"/>
          <w:b w:val="0"/>
          <w:bCs w:val="0"/>
          <w:sz w:val="26"/>
          <w:szCs w:val="26"/>
          <w:shd w:val="clear" w:color="auto" w:fill="ffffff"/>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ffffff" w:themeColor="background1" w:fill="ffffff" w:themeFill="background1"/>
        </w:rPr>
        <w:t xml:space="preserve">Норма п. 3 ч. 2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w:t>
      </w:r>
      <w:r>
        <w:rPr>
          <w:rFonts w:ascii="PT Astra Serif" w:hAnsi="PT Astra Serif" w:eastAsia="PT Astra Serif" w:cs="PT Astra Serif"/>
          <w:b w:val="0"/>
          <w:bCs w:val="0"/>
          <w:sz w:val="26"/>
          <w:szCs w:val="26"/>
          <w:shd w:val="clear" w:color="ffffff" w:themeColor="background1" w:fill="ffffff" w:themeFill="background1"/>
        </w:rPr>
        <w:t xml:space="preserve">а) и муниципального контроля» определяет, что обращения и заявления, не позволяющие установить лицо, обратившееся в орган государственного контроля (надзора), орган муниципального контроля … не могут служить основанием для проведения внеплановых проверок. </w:t>
      </w:r>
      <w:r>
        <w:rPr>
          <w:rFonts w:ascii="PT Astra Serif" w:hAnsi="PT Astra Serif" w:eastAsia="PT Astra Serif" w:cs="PT Astra Serif"/>
          <w:b w:val="0"/>
          <w:bCs w:val="0"/>
          <w:sz w:val="26"/>
          <w:szCs w:val="26"/>
        </w:rPr>
        <w:t xml:space="preserve">Согласно п. </w:t>
      </w:r>
      <w:r>
        <w:rPr>
          <w:rFonts w:ascii="PT Astra Serif" w:hAnsi="PT Astra Serif" w:eastAsia="PT Astra Serif" w:cs="PT Astra Serif"/>
          <w:b w:val="0"/>
          <w:bCs w:val="0"/>
          <w:sz w:val="26"/>
          <w:szCs w:val="26"/>
          <w:highlight w:val="white"/>
        </w:rPr>
        <w:t xml:space="preserve">3.4. названного закона «предварительная провер</w:t>
      </w:r>
      <w:r>
        <w:rPr>
          <w:rFonts w:ascii="PT Astra Serif" w:hAnsi="PT Astra Serif" w:eastAsia="PT Astra Serif" w:cs="PT Astra Serif"/>
          <w:b w:val="0"/>
          <w:bCs w:val="0"/>
          <w:sz w:val="26"/>
          <w:szCs w:val="26"/>
          <w:highlight w:val="white"/>
        </w:rPr>
        <w:t xml:space="preserve">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Однако в реальности эти нормативные положения легко обойти нормой ч. 1 ст. 11 </w:t>
      </w:r>
      <w:r>
        <w:rPr>
          <w:rFonts w:ascii="PT Astra Serif" w:hAnsi="PT Astra Serif" w:eastAsia="PT Astra Serif" w:cs="PT Astra Serif"/>
          <w:b w:val="0"/>
          <w:bCs w:val="0"/>
          <w:sz w:val="26"/>
          <w:szCs w:val="26"/>
          <w:lang w:eastAsia="ru-RU"/>
        </w:rPr>
        <w:t xml:space="preserve">Федерально</w:t>
      </w:r>
      <w:r>
        <w:rPr>
          <w:rFonts w:ascii="PT Astra Serif" w:hAnsi="PT Astra Serif" w:eastAsia="PT Astra Serif" w:cs="PT Astra Serif"/>
          <w:b w:val="0"/>
          <w:bCs w:val="0"/>
          <w:sz w:val="26"/>
          <w:szCs w:val="26"/>
        </w:rPr>
        <w:t xml:space="preserve">го</w:t>
      </w:r>
      <w:r>
        <w:rPr>
          <w:rFonts w:ascii="PT Astra Serif" w:hAnsi="PT Astra Serif" w:eastAsia="PT Astra Serif" w:cs="PT Astra Serif"/>
          <w:b w:val="0"/>
          <w:bCs w:val="0"/>
          <w:sz w:val="26"/>
          <w:szCs w:val="26"/>
          <w:lang w:eastAsia="ru-RU"/>
        </w:rPr>
        <w:t xml:space="preserve"> закон</w:t>
      </w:r>
      <w:r>
        <w:rPr>
          <w:rFonts w:ascii="PT Astra Serif" w:hAnsi="PT Astra Serif" w:eastAsia="PT Astra Serif" w:cs="PT Astra Serif"/>
          <w:b w:val="0"/>
          <w:bCs w:val="0"/>
          <w:sz w:val="26"/>
          <w:szCs w:val="26"/>
        </w:rPr>
        <w:t xml:space="preserve">а от</w:t>
      </w:r>
      <w:r>
        <w:rPr>
          <w:rFonts w:ascii="PT Astra Serif" w:hAnsi="PT Astra Serif" w:eastAsia="PT Astra Serif" w:cs="PT Astra Serif"/>
          <w:b w:val="0"/>
          <w:bCs w:val="0"/>
          <w:sz w:val="26"/>
          <w:szCs w:val="26"/>
          <w:lang w:eastAsia="ru-RU"/>
        </w:rPr>
        <w:t xml:space="preserve"> 0</w:t>
      </w:r>
      <w:r>
        <w:rPr>
          <w:rFonts w:ascii="PT Astra Serif" w:hAnsi="PT Astra Serif" w:eastAsia="PT Astra Serif" w:cs="PT Astra Serif"/>
          <w:b w:val="0"/>
          <w:bCs w:val="0"/>
          <w:sz w:val="26"/>
          <w:szCs w:val="26"/>
          <w:shd w:val="clear" w:color="auto" w:fill="ffffff"/>
        </w:rPr>
        <w:t xml:space="preserve">2.05.2006 № 59-ФЗ</w:t>
      </w:r>
      <w:r>
        <w:rPr>
          <w:rFonts w:ascii="PT Astra Serif" w:hAnsi="PT Astra Serif" w:eastAsia="PT Astra Serif" w:cs="PT Astra Serif"/>
          <w:b w:val="0"/>
          <w:bCs w:val="0"/>
          <w:sz w:val="26"/>
          <w:szCs w:val="26"/>
          <w:lang w:eastAsia="ru-RU"/>
        </w:rPr>
        <w:t xml:space="preserve"> «О порядке рассмотрения обращений граждан», где сказано:</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lang w:eastAsia="ru-RU"/>
        </w:rPr>
        <w:t xml:space="preserve">Если в указанном (</w:t>
      </w:r>
      <w:r>
        <w:rPr>
          <w:rFonts w:ascii="PT Astra Serif" w:hAnsi="PT Astra Serif" w:eastAsia="PT Astra Serif" w:cs="PT Astra Serif"/>
          <w:b w:val="0"/>
          <w:bCs w:val="0"/>
          <w:sz w:val="26"/>
          <w:szCs w:val="26"/>
        </w:rPr>
        <w:t xml:space="preserve">анонимном)</w:t>
      </w:r>
      <w:r>
        <w:rPr>
          <w:rFonts w:ascii="PT Astra Serif" w:hAnsi="PT Astra Serif" w:eastAsia="PT Astra Serif" w:cs="PT Astra Serif"/>
          <w:b w:val="0"/>
          <w:bCs w:val="0"/>
          <w:sz w:val="26"/>
          <w:szCs w:val="26"/>
          <w:lang w:eastAsia="ru-RU"/>
        </w:rPr>
        <w:t xml:space="preserve"> обращении содержатся сведения о подготавл</w:t>
      </w:r>
      <w:r>
        <w:rPr>
          <w:rFonts w:ascii="PT Astra Serif" w:hAnsi="PT Astra Serif" w:eastAsia="PT Astra Serif" w:cs="PT Astra Serif"/>
          <w:b w:val="0"/>
          <w:bCs w:val="0"/>
          <w:sz w:val="26"/>
          <w:szCs w:val="26"/>
          <w:lang w:eastAsia="ru-RU"/>
        </w:rPr>
        <w:t xml:space="preserve">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Соответственно, государственный орган </w:t>
      </w:r>
      <w:r>
        <w:rPr>
          <w:rFonts w:ascii="PT Astra Serif" w:hAnsi="PT Astra Serif" w:eastAsia="PT Astra Serif" w:cs="PT Astra Serif"/>
          <w:b w:val="0"/>
          <w:bCs w:val="0"/>
          <w:sz w:val="26"/>
          <w:szCs w:val="26"/>
          <w:lang w:eastAsia="ru-RU"/>
        </w:rPr>
        <w:t xml:space="preserve">может</w:t>
      </w:r>
      <w:r>
        <w:rPr>
          <w:rFonts w:ascii="PT Astra Serif" w:hAnsi="PT Astra Serif" w:eastAsia="PT Astra Serif" w:cs="PT Astra Serif"/>
          <w:b w:val="0"/>
          <w:bCs w:val="0"/>
          <w:sz w:val="26"/>
          <w:szCs w:val="26"/>
          <w:lang w:eastAsia="ru-RU"/>
        </w:rPr>
        <w:t xml:space="preserve"> провести проверку</w:t>
      </w:r>
      <w:r>
        <w:rPr>
          <w:rFonts w:ascii="PT Astra Serif" w:hAnsi="PT Astra Serif" w:eastAsia="PT Astra Serif" w:cs="PT Astra Serif"/>
          <w:b w:val="0"/>
          <w:bCs w:val="0"/>
          <w:sz w:val="26"/>
          <w:szCs w:val="26"/>
        </w:rPr>
        <w:t xml:space="preserve"> для установления наличия </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отсутствия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lang w:eastAsia="ru-RU"/>
        </w:rPr>
        <w:t xml:space="preserve">противоправного деяния</w:t>
      </w:r>
      <w:r>
        <w:rPr>
          <w:rFonts w:ascii="PT Astra Serif" w:hAnsi="PT Astra Serif" w:eastAsia="PT Astra Serif" w:cs="PT Astra Serif"/>
          <w:b w:val="0"/>
          <w:bCs w:val="0"/>
          <w:sz w:val="26"/>
          <w:szCs w:val="26"/>
          <w:lang w:eastAsia="ru-RU"/>
        </w:rPr>
        <w:t xml:space="preserve"> или</w:t>
      </w:r>
      <w:r>
        <w:rPr>
          <w:rFonts w:ascii="PT Astra Serif" w:hAnsi="PT Astra Serif" w:eastAsia="PT Astra Serif" w:cs="PT Astra Serif"/>
          <w:b w:val="0"/>
          <w:bCs w:val="0"/>
          <w:sz w:val="26"/>
          <w:szCs w:val="26"/>
          <w:lang w:eastAsia="ru-RU"/>
        </w:rPr>
        <w:t xml:space="preserve"> </w:t>
      </w:r>
      <w:r>
        <w:rPr>
          <w:rFonts w:ascii="PT Astra Serif" w:hAnsi="PT Astra Serif" w:eastAsia="PT Astra Serif" w:cs="PT Astra Serif"/>
          <w:b w:val="0"/>
          <w:bCs w:val="0"/>
          <w:sz w:val="26"/>
          <w:szCs w:val="26"/>
          <w:lang w:eastAsia="ru-RU"/>
        </w:rPr>
        <w:t xml:space="preserve">выявления </w:t>
      </w:r>
      <w:r>
        <w:rPr>
          <w:rFonts w:ascii="PT Astra Serif" w:hAnsi="PT Astra Serif" w:eastAsia="PT Astra Serif" w:cs="PT Astra Serif"/>
          <w:b w:val="0"/>
          <w:bCs w:val="0"/>
          <w:sz w:val="26"/>
          <w:szCs w:val="26"/>
        </w:rPr>
        <w:t xml:space="preserve">правонарушения</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34"/>
        <w:ind w:left="-142" w:right="-142" w:firstLine="567"/>
        <w:jc w:val="both"/>
        <w:spacing w:before="0" w:beforeAutospacing="0" w:after="0" w:afterAutospacing="0"/>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На практике имели место проверки по неподписанным обращениям или подписанным неустановленным лицом.</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ряде случаев </w:t>
      </w:r>
      <w:r>
        <w:rPr>
          <w:rFonts w:ascii="PT Astra Serif" w:hAnsi="PT Astra Serif" w:eastAsia="PT Astra Serif" w:cs="PT Astra Serif"/>
          <w:b w:val="0"/>
          <w:bCs w:val="0"/>
          <w:sz w:val="26"/>
          <w:szCs w:val="26"/>
        </w:rPr>
        <w:t xml:space="preserve">контрольные (надзорные) органы пытались придать </w:t>
      </w:r>
      <w:r>
        <w:rPr>
          <w:rStyle w:val="951"/>
          <w:rFonts w:ascii="PT Astra Serif" w:hAnsi="PT Astra Serif" w:eastAsia="PT Astra Serif" w:cs="PT Astra Serif"/>
          <w:b w:val="0"/>
          <w:bCs w:val="0"/>
          <w:sz w:val="26"/>
          <w:szCs w:val="26"/>
          <w:shd w:val="clear" w:color="auto" w:fill="ffffff"/>
        </w:rPr>
        <w:t xml:space="preserve">неправомерному обращению внешнее соответствие закону</w:t>
      </w:r>
      <w:r>
        <w:rPr>
          <w:rStyle w:val="951"/>
          <w:rFonts w:ascii="PT Astra Serif" w:hAnsi="PT Astra Serif" w:eastAsia="PT Astra Serif" w:cs="PT Astra Serif"/>
          <w:b w:val="0"/>
          <w:bCs w:val="0"/>
          <w:sz w:val="26"/>
          <w:szCs w:val="26"/>
        </w:rPr>
        <w:t xml:space="preserve"> для квалификации в качестве информации о нарушении законодательства</w:t>
      </w:r>
      <w:r>
        <w:rPr>
          <w:rFonts w:ascii="PT Astra Serif" w:hAnsi="PT Astra Serif" w:eastAsia="PT Astra Serif" w:cs="PT Astra Serif"/>
          <w:b w:val="0"/>
          <w:bCs w:val="0"/>
          <w:sz w:val="26"/>
          <w:szCs w:val="26"/>
          <w:shd w:val="clear" w:color="auto" w:fill="ffffff"/>
        </w:rPr>
        <w:t xml:space="preserve">.</w:t>
      </w:r>
      <w:r>
        <w:rPr>
          <w:rFonts w:ascii="PT Astra Serif" w:hAnsi="PT Astra Serif" w:eastAsia="PT Astra Serif" w:cs="PT Astra Serif"/>
          <w:b w:val="0"/>
          <w:bCs w:val="0"/>
          <w:sz w:val="26"/>
          <w:szCs w:val="26"/>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83" w:lineRule="exact"/>
        <w:shd w:val="clear" w:color="auto" w:fill="ffffff" w:themeFill="background1"/>
        <w:rPr>
          <w:rFonts w:ascii="PT Astra Serif" w:hAnsi="PT Astra Serif" w:cs="PT Astra Serif"/>
          <w:b w:val="0"/>
          <w:bCs w:val="0"/>
          <w:sz w:val="26"/>
          <w:szCs w:val="26"/>
          <w:highlight w:val="none"/>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 то же время</w:t>
      </w:r>
      <w:r>
        <w:rPr>
          <w:rFonts w:ascii="PT Astra Serif" w:hAnsi="PT Astra Serif" w:eastAsia="PT Astra Serif" w:cs="PT Astra Serif"/>
          <w:b w:val="0"/>
          <w:bCs w:val="0"/>
          <w:sz w:val="26"/>
          <w:szCs w:val="26"/>
        </w:rPr>
        <w:t xml:space="preserve"> обращения, не позволяющие установить лицо, обратившееся в орган государственного контроля (надзора) либо орган муниципального контроля, не могут служить юридическим основанием для проведения проверки. Такой вывод можно сделать из буквального </w:t>
      </w:r>
      <w:r>
        <w:rPr>
          <w:rFonts w:ascii="PT Astra Serif" w:hAnsi="PT Astra Serif" w:eastAsia="PT Astra Serif" w:cs="PT Astra Serif"/>
          <w:b w:val="0"/>
          <w:bCs w:val="0"/>
          <w:sz w:val="26"/>
          <w:szCs w:val="26"/>
        </w:rPr>
        <w:t xml:space="preserve">толкования</w:t>
      </w:r>
      <w:r>
        <w:rPr>
          <w:rFonts w:ascii="PT Astra Serif" w:hAnsi="PT Astra Serif" w:eastAsia="PT Astra Serif" w:cs="PT Astra Serif"/>
          <w:b w:val="0"/>
          <w:bCs w:val="0"/>
          <w:sz w:val="26"/>
          <w:szCs w:val="26"/>
        </w:rPr>
        <w:t xml:space="preserve">  </w:t>
      </w:r>
      <w:hyperlink r:id="rId32" w:tooltip="http://base.garant.ru/12146661/1b93c134b90c6071b4dc3f495464b753/#block_4" w:anchor="block_4" w:history="1">
        <w:r>
          <w:rPr>
            <w:rStyle w:val="957"/>
            <w:rFonts w:ascii="PT Astra Serif" w:hAnsi="PT Astra Serif" w:eastAsia="PT Astra Serif" w:cs="PT Astra Serif"/>
            <w:b w:val="0"/>
            <w:bCs w:val="0"/>
            <w:color w:val="auto"/>
            <w:sz w:val="26"/>
            <w:szCs w:val="26"/>
            <w:u w:val="none"/>
          </w:rPr>
          <w:t xml:space="preserve">статей 4</w:t>
        </w:r>
      </w:hyperlink>
      <w:r>
        <w:rPr>
          <w:rFonts w:ascii="PT Astra Serif" w:hAnsi="PT Astra Serif" w:eastAsia="PT Astra Serif" w:cs="PT Astra Serif"/>
          <w:b w:val="0"/>
          <w:bCs w:val="0"/>
          <w:sz w:val="26"/>
          <w:szCs w:val="26"/>
        </w:rPr>
        <w:t xml:space="preserve">, </w:t>
      </w:r>
      <w:hyperlink r:id="rId33" w:tooltip="http://base.garant.ru/12146661/e88847e78ccd9fdb54482c7fa15982bf/#block_7" w:anchor="block_7" w:history="1">
        <w:r>
          <w:rPr>
            <w:rStyle w:val="957"/>
            <w:rFonts w:ascii="PT Astra Serif" w:hAnsi="PT Astra Serif" w:eastAsia="PT Astra Serif" w:cs="PT Astra Serif"/>
            <w:b w:val="0"/>
            <w:bCs w:val="0"/>
            <w:color w:val="auto"/>
            <w:sz w:val="26"/>
            <w:szCs w:val="26"/>
            <w:u w:val="none"/>
          </w:rPr>
          <w:t xml:space="preserve">7</w:t>
        </w:r>
      </w:hyperlink>
      <w:r>
        <w:rPr>
          <w:rFonts w:ascii="PT Astra Serif" w:hAnsi="PT Astra Serif" w:eastAsia="PT Astra Serif" w:cs="PT Astra Serif"/>
          <w:b w:val="0"/>
          <w:bCs w:val="0"/>
          <w:sz w:val="26"/>
          <w:szCs w:val="26"/>
        </w:rPr>
        <w:t xml:space="preserve">, </w:t>
      </w:r>
      <w:hyperlink r:id="rId34" w:tooltip="http://base.garant.ru/12146661/9d78f2e21a0e8d6e5a75ac4e4a939832/#block_11" w:anchor="block_11" w:history="1">
        <w:r>
          <w:rPr>
            <w:rStyle w:val="957"/>
            <w:rFonts w:ascii="PT Astra Serif" w:hAnsi="PT Astra Serif" w:eastAsia="PT Astra Serif" w:cs="PT Astra Serif"/>
            <w:b w:val="0"/>
            <w:bCs w:val="0"/>
            <w:color w:val="auto"/>
            <w:sz w:val="26"/>
            <w:szCs w:val="26"/>
            <w:u w:val="none"/>
          </w:rPr>
          <w:t xml:space="preserve">11</w:t>
        </w:r>
      </w:hyperlink>
      <w:r>
        <w:rPr>
          <w:rFonts w:ascii="PT Astra Serif" w:hAnsi="PT Astra Serif" w:eastAsia="PT Astra Serif" w:cs="PT Astra Serif"/>
          <w:b w:val="0"/>
          <w:bCs w:val="0"/>
          <w:sz w:val="26"/>
          <w:szCs w:val="26"/>
        </w:rPr>
        <w:t xml:space="preserve"> Федерального закона от 02.05.2006 № 59-ФЗ «О порядке рассмотрения обращений граждан Российской Федерации», </w:t>
      </w:r>
      <w:hyperlink r:id="rId35" w:tooltip="http://base.garant.ru/12148555/741609f9002bd54a24e5c49cb5af953b/#block_2" w:anchor="block_2" w:history="1">
        <w:r>
          <w:rPr>
            <w:rStyle w:val="957"/>
            <w:rFonts w:ascii="PT Astra Serif" w:hAnsi="PT Astra Serif" w:eastAsia="PT Astra Serif" w:cs="PT Astra Serif"/>
            <w:b w:val="0"/>
            <w:bCs w:val="0"/>
            <w:color w:val="auto"/>
            <w:sz w:val="26"/>
            <w:szCs w:val="26"/>
            <w:u w:val="none"/>
          </w:rPr>
          <w:t xml:space="preserve">статей 2</w:t>
        </w:r>
      </w:hyperlink>
      <w:r>
        <w:rPr>
          <w:rFonts w:ascii="PT Astra Serif" w:hAnsi="PT Astra Serif" w:eastAsia="PT Astra Serif" w:cs="PT Astra Serif"/>
          <w:b w:val="0"/>
          <w:bCs w:val="0"/>
          <w:sz w:val="26"/>
          <w:szCs w:val="26"/>
        </w:rPr>
        <w:t xml:space="preserve">, </w:t>
      </w:r>
      <w:hyperlink r:id="rId36" w:tooltip="http://base.garant.ru/12148555/8b7b3c1c76e91f88d33c08b3736aa67a/#block_6" w:anchor="block_6" w:history="1">
        <w:r>
          <w:rPr>
            <w:rStyle w:val="957"/>
            <w:rFonts w:ascii="PT Astra Serif" w:hAnsi="PT Astra Serif" w:eastAsia="PT Astra Serif" w:cs="PT Astra Serif"/>
            <w:b w:val="0"/>
            <w:bCs w:val="0"/>
            <w:color w:val="auto"/>
            <w:sz w:val="26"/>
            <w:szCs w:val="26"/>
            <w:u w:val="none"/>
          </w:rPr>
          <w:t xml:space="preserve">6</w:t>
        </w:r>
      </w:hyperlink>
      <w:r>
        <w:rPr>
          <w:rFonts w:ascii="PT Astra Serif" w:hAnsi="PT Astra Serif" w:eastAsia="PT Astra Serif" w:cs="PT Astra Serif"/>
          <w:b w:val="0"/>
          <w:bCs w:val="0"/>
          <w:sz w:val="26"/>
          <w:szCs w:val="26"/>
        </w:rPr>
        <w:t xml:space="preserve">, </w:t>
      </w:r>
      <w:hyperlink r:id="rId37" w:tooltip="http://base.garant.ru/12148555/3d3a9e2eb4f30c73ea6671464e2a54b5/#block_10" w:anchor="block_10" w:history="1">
        <w:r>
          <w:rPr>
            <w:rStyle w:val="957"/>
            <w:rFonts w:ascii="PT Astra Serif" w:hAnsi="PT Astra Serif" w:eastAsia="PT Astra Serif" w:cs="PT Astra Serif"/>
            <w:b w:val="0"/>
            <w:bCs w:val="0"/>
            <w:color w:val="auto"/>
            <w:sz w:val="26"/>
            <w:szCs w:val="26"/>
            <w:u w:val="none"/>
          </w:rPr>
          <w:t xml:space="preserve">10</w:t>
        </w:r>
      </w:hyperlink>
      <w:r>
        <w:rPr>
          <w:rFonts w:ascii="PT Astra Serif" w:hAnsi="PT Astra Serif" w:eastAsia="PT Astra Serif" w:cs="PT Astra Serif"/>
          <w:b w:val="0"/>
          <w:bCs w:val="0"/>
          <w:sz w:val="26"/>
          <w:szCs w:val="26"/>
        </w:rPr>
        <w:t xml:space="preserve"> </w:t>
      </w:r>
      <w:hyperlink r:id="rId38" w:tooltip="http://base.garant.ru/12148555/" w:history="1">
        <w:r>
          <w:rPr>
            <w:rStyle w:val="957"/>
            <w:rFonts w:ascii="PT Astra Serif" w:hAnsi="PT Astra Serif" w:eastAsia="PT Astra Serif" w:cs="PT Astra Serif"/>
            <w:b w:val="0"/>
            <w:bCs w:val="0"/>
            <w:color w:val="auto"/>
            <w:sz w:val="26"/>
            <w:szCs w:val="26"/>
            <w:u w:val="none"/>
          </w:rPr>
          <w:t xml:space="preserve">Федерального закона</w:t>
        </w:r>
      </w:hyperlink>
      <w:r>
        <w:rPr>
          <w:rFonts w:ascii="PT Astra Serif" w:hAnsi="PT Astra Serif" w:eastAsia="PT Astra Serif" w:cs="PT Astra Serif"/>
          <w:b w:val="0"/>
          <w:bCs w:val="0"/>
          <w:sz w:val="26"/>
          <w:szCs w:val="26"/>
        </w:rPr>
        <w:t xml:space="preserve"> от 27.07.2006 № 149-ФЗ «Об информации, информационных технологиях и о защите информации» и </w:t>
      </w:r>
      <w:hyperlink r:id="rId39" w:tooltip="http://base.garant.ru/12164247/3d3a9e2eb4f30c73ea6671464e2a54b5/#block_10" w:anchor="block_10" w:history="1">
        <w:r>
          <w:rPr>
            <w:rStyle w:val="957"/>
            <w:rFonts w:ascii="PT Astra Serif" w:hAnsi="PT Astra Serif" w:eastAsia="PT Astra Serif" w:cs="PT Astra Serif"/>
            <w:b w:val="0"/>
            <w:bCs w:val="0"/>
            <w:color w:val="auto"/>
            <w:sz w:val="26"/>
            <w:szCs w:val="26"/>
            <w:u w:val="none"/>
          </w:rPr>
          <w:t xml:space="preserve">статьи 10</w:t>
        </w:r>
      </w:hyperlink>
      <w:r>
        <w:rPr>
          <w:rFonts w:ascii="PT Astra Serif" w:hAnsi="PT Astra Serif" w:eastAsia="PT Astra Serif" w:cs="PT Astra Serif"/>
          <w:b w:val="0"/>
          <w:bCs w:val="0"/>
          <w:sz w:val="26"/>
          <w:szCs w:val="26"/>
        </w:rPr>
        <w:t xml:space="preserve"> </w:t>
      </w:r>
      <w:hyperlink r:id="rId40" w:tooltip="http://base.garant.ru/12164247/" w:history="1">
        <w:r>
          <w:rPr>
            <w:rStyle w:val="957"/>
            <w:rFonts w:ascii="PT Astra Serif" w:hAnsi="PT Astra Serif" w:eastAsia="PT Astra Serif" w:cs="PT Astra Serif"/>
            <w:b w:val="0"/>
            <w:bCs w:val="0"/>
            <w:color w:val="auto"/>
            <w:sz w:val="26"/>
            <w:szCs w:val="26"/>
            <w:u w:val="none"/>
          </w:rPr>
          <w:t xml:space="preserve">Федерального закона</w:t>
        </w:r>
      </w:hyperlink>
      <w:r>
        <w:rPr>
          <w:rFonts w:ascii="PT Astra Serif" w:hAnsi="PT Astra Serif" w:eastAsia="PT Astra Serif" w:cs="PT Astra Serif"/>
          <w:b w:val="0"/>
          <w:bCs w:val="0"/>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PT Astra Serif" w:hAnsi="PT Astra Serif" w:cs="PT Astra Serif"/>
          <w:b w:val="0"/>
          <w:bCs w:val="0"/>
          <w:sz w:val="26"/>
          <w:szCs w:val="26"/>
          <w:highlight w:val="none"/>
        </w:rPr>
      </w:r>
      <w:r>
        <w:rPr>
          <w:rFonts w:ascii="PT Astra Serif" w:hAnsi="PT Astra Serif" w:cs="PT Astra Serif"/>
          <w:b w:val="0"/>
          <w:bCs w:val="0"/>
          <w:sz w:val="26"/>
          <w:szCs w:val="26"/>
          <w:highlight w:val="none"/>
        </w:rPr>
      </w:r>
    </w:p>
    <w:p>
      <w:pPr>
        <w:ind w:left="-142" w:right="-142" w:firstLine="567"/>
        <w:jc w:val="both"/>
        <w:spacing w:after="0" w:line="283" w:lineRule="exact"/>
        <w:shd w:val="clear" w:color="auto" w:fill="ffffff" w:themeFill="background1"/>
        <w:rPr>
          <w:rFonts w:ascii="PT Astra Serif" w:hAnsi="PT Astra Serif" w:cs="PT Astra Serif"/>
          <w:b w:val="0"/>
          <w:bCs w:val="0"/>
          <w:sz w:val="26"/>
          <w:szCs w:val="26"/>
          <w:highlight w:val="none"/>
        </w:rPr>
      </w:pPr>
      <w:r>
        <w:rPr>
          <w:rFonts w:ascii="PT Astra Serif" w:hAnsi="PT Astra Serif" w:eastAsia="PT Astra Serif" w:cs="PT Astra Serif"/>
          <w:b w:val="0"/>
          <w:bCs w:val="0"/>
          <w:sz w:val="26"/>
          <w:szCs w:val="26"/>
        </w:rPr>
        <w:t xml:space="preserve"> Верховный Суд Российской Федерации полагает, что проведение внеплановой проверки на основании анонимного обращения противоречит принципам прозрачности и открытости </w:t>
      </w:r>
      <w:r>
        <w:rPr>
          <w:rStyle w:val="951"/>
          <w:rFonts w:ascii="PT Astra Serif" w:hAnsi="PT Astra Serif" w:eastAsia="PT Astra Serif" w:cs="PT Astra Serif"/>
          <w:b w:val="0"/>
          <w:bCs w:val="0"/>
          <w:sz w:val="26"/>
          <w:szCs w:val="26"/>
        </w:rPr>
        <w:t xml:space="preserve">(</w:t>
      </w:r>
      <w:r>
        <w:rPr>
          <w:rFonts w:ascii="PT Astra Serif" w:hAnsi="PT Astra Serif" w:eastAsia="PT Astra Serif" w:cs="PT Astra Serif"/>
          <w:b w:val="0"/>
          <w:bCs w:val="0"/>
          <w:sz w:val="26"/>
          <w:szCs w:val="26"/>
        </w:rPr>
        <w:t xml:space="preserve">дело № А38-2267/2018).</w:t>
      </w:r>
      <w:r>
        <w:rPr>
          <w:rFonts w:ascii="PT Astra Serif" w:hAnsi="PT Astra Serif" w:cs="PT Astra Serif"/>
          <w:b w:val="0"/>
          <w:bCs w:val="0"/>
          <w:sz w:val="26"/>
          <w:szCs w:val="26"/>
          <w:highlight w:val="none"/>
        </w:rPr>
      </w:r>
      <w:r>
        <w:rPr>
          <w:rFonts w:ascii="PT Astra Serif" w:hAnsi="PT Astra Serif" w:cs="PT Astra Serif"/>
          <w:b w:val="0"/>
          <w:bCs w:val="0"/>
          <w:sz w:val="26"/>
          <w:szCs w:val="26"/>
          <w:highlight w:val="none"/>
        </w:rPr>
      </w:r>
    </w:p>
    <w:p>
      <w:pPr>
        <w:ind w:left="-142" w:right="-142" w:firstLine="567"/>
        <w:jc w:val="both"/>
        <w:spacing w:after="0" w:line="283" w:lineRule="exact"/>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Возможностью рассмотрения анонимных жалоб обладают различные государственные органы и ведомства, но это зависит от специфики их деятельности и внутренних регламентов. </w:t>
      </w:r>
      <w:r>
        <w:rPr>
          <w:rFonts w:ascii="PT Astra Serif" w:hAnsi="PT Astra Serif" w:eastAsia="PT Astra Serif" w:cs="PT Astra Serif"/>
          <w:b w:val="0"/>
          <w:bCs w:val="0"/>
          <w:sz w:val="26"/>
          <w:szCs w:val="26"/>
        </w:rPr>
        <w:t xml:space="preserve">Органы прокуратуры проверяют все анонимные жалобы по нескольким причинам: з</w:t>
      </w:r>
      <w:r>
        <w:rPr>
          <w:rStyle w:val="951"/>
          <w:rFonts w:ascii="PT Astra Serif" w:hAnsi="PT Astra Serif" w:eastAsia="PT Astra Serif" w:cs="PT Astra Serif"/>
          <w:b w:val="0"/>
          <w:bCs w:val="0"/>
          <w:sz w:val="26"/>
          <w:szCs w:val="26"/>
        </w:rPr>
        <w:t xml:space="preserve">ащита прав</w:t>
      </w:r>
      <w:r>
        <w:rPr>
          <w:rStyle w:val="951"/>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 свобод граждан; п</w:t>
      </w:r>
      <w:r>
        <w:rPr>
          <w:rStyle w:val="951"/>
          <w:rFonts w:ascii="PT Astra Serif" w:hAnsi="PT Astra Serif" w:eastAsia="PT Astra Serif" w:cs="PT Astra Serif"/>
          <w:b w:val="0"/>
          <w:bCs w:val="0"/>
          <w:sz w:val="26"/>
          <w:szCs w:val="26"/>
        </w:rPr>
        <w:t xml:space="preserve">редотвращение преступлений; ограниченная доступность информации граждан; обязанность по охране законности.</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Даже если информация получена анонимно, это не освобождает прокуратуру от обязанности проверить её достоверность и предп</w:t>
      </w:r>
      <w:r>
        <w:rPr>
          <w:rFonts w:ascii="PT Astra Serif" w:hAnsi="PT Astra Serif" w:eastAsia="PT Astra Serif" w:cs="PT Astra Serif"/>
          <w:b w:val="0"/>
          <w:bCs w:val="0"/>
          <w:sz w:val="26"/>
          <w:szCs w:val="26"/>
        </w:rPr>
        <w:t xml:space="preserve">ринять необходимые меры, если есть обоснованные основания.</w:t>
      </w:r>
      <w:r>
        <w:rPr>
          <w:rFonts w:ascii="PT Astra Serif" w:hAnsi="PT Astra Serif" w:eastAsia="PT Astra Serif" w:cs="PT Astra Serif"/>
          <w:b w:val="0"/>
          <w:bCs w:val="0"/>
          <w:sz w:val="26"/>
          <w:szCs w:val="26"/>
        </w:rPr>
        <w:t xml:space="preserve"> В административных регламентах большинства федеральных министерств и ведомств по рассмотрению обращений граждан предусмотрена возможность</w:t>
      </w:r>
      <w:r>
        <w:rPr>
          <w:rFonts w:ascii="PT Astra Serif" w:hAnsi="PT Astra Serif" w:eastAsia="PT Astra Serif" w:cs="PT Astra Serif"/>
          <w:b w:val="0"/>
          <w:bCs w:val="0"/>
          <w:sz w:val="26"/>
          <w:szCs w:val="26"/>
          <w:shd w:val="clear" w:color="auto" w:fill="f1f3f5"/>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использования анонимных обращений, которые принимаются и могут стать основанием для проверки.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40"/>
        <w:ind w:left="-142" w:right="-142" w:firstLine="567"/>
        <w:jc w:val="both"/>
        <w:spacing w:before="0" w:beforeAutospacing="0" w:after="0" w:afterAutospacing="0"/>
        <w:shd w:val="clear" w:color="auto" w:fill="ffffff" w:themeFill="background1"/>
        <w:rPr>
          <w:rFonts w:ascii="PT Astra Serif" w:hAnsi="PT Astra Serif" w:cs="PT Astra Serif"/>
          <w:b w:val="0"/>
          <w:bCs w:val="0"/>
          <w:sz w:val="26"/>
          <w:szCs w:val="26"/>
          <w:shd w:val="clear" w:color="auto" w:fill="f1f3f5"/>
        </w:rPr>
      </w:pPr>
      <w:r>
        <w:rPr>
          <w:rFonts w:ascii="PT Astra Serif" w:hAnsi="PT Astra Serif" w:eastAsia="PT Astra Serif" w:cs="PT Astra Serif"/>
          <w:b w:val="0"/>
          <w:bCs w:val="0"/>
          <w:sz w:val="26"/>
          <w:szCs w:val="26"/>
        </w:rPr>
        <w:t xml:space="preserve">  Анонимные обращения имеют разную степень серьезности и важности, и контрольные (надзорные) органы оценивают их в зависимости от представленных сведений и ситуации. </w:t>
      </w:r>
      <w:r>
        <w:rPr>
          <w:rFonts w:ascii="PT Astra Serif" w:hAnsi="PT Astra Serif" w:eastAsia="PT Astra Serif" w:cs="PT Astra Serif"/>
          <w:b w:val="0"/>
          <w:bCs w:val="0"/>
          <w:sz w:val="26"/>
          <w:szCs w:val="26"/>
          <w:shd w:val="clear" w:color="ffffff" w:themeColor="background1" w:fill="ffffff" w:themeFill="background1"/>
        </w:rPr>
        <w:t xml:space="preserve">В ряде ведомств </w:t>
      </w:r>
      <w:r>
        <w:rPr>
          <w:rFonts w:ascii="PT Astra Serif" w:hAnsi="PT Astra Serif" w:eastAsia="PT Astra Serif" w:cs="PT Astra Serif"/>
          <w:b w:val="0"/>
          <w:bCs w:val="0"/>
          <w:sz w:val="26"/>
          <w:szCs w:val="26"/>
        </w:rPr>
        <w:t xml:space="preserve">могут быть предприняты действия, даже если заявитель не представляет свои контактные данные. </w:t>
      </w:r>
      <w:r>
        <w:rPr>
          <w:rFonts w:ascii="PT Astra Serif" w:hAnsi="PT Astra Serif" w:eastAsia="PT Astra Serif" w:cs="PT Astra Serif"/>
          <w:b w:val="0"/>
          <w:bCs w:val="0"/>
          <w:sz w:val="26"/>
          <w:szCs w:val="26"/>
          <w:shd w:val="clear" w:color="ffffff" w:themeColor="background1" w:fill="ffffff" w:themeFill="background1"/>
        </w:rPr>
        <w:t xml:space="preserve">Анонимная информация о конкретных фактах нарушений законодательства подлежит рассмотрению, и введена обязанность проверить эти сведения. Объем и продолжительность проверочных действий зависят от характера жалобы и внутренних ведомственных процедур.</w:t>
      </w:r>
      <w:r>
        <w:rPr>
          <w:rFonts w:ascii="PT Astra Serif" w:hAnsi="PT Astra Serif" w:eastAsia="PT Astra Serif" w:cs="PT Astra Serif"/>
          <w:b w:val="0"/>
          <w:bCs w:val="0"/>
          <w:sz w:val="26"/>
          <w:szCs w:val="26"/>
        </w:rPr>
        <w:t xml:space="preserve">  Вместе с тем, не все министерства и ведомства (согласно их внутренним правилам обработки жалоб) готовы рассматривать анонимные обращения. </w:t>
      </w:r>
      <w:r>
        <w:rPr>
          <w:rFonts w:ascii="PT Astra Serif" w:hAnsi="PT Astra Serif" w:cs="PT Astra Serif"/>
          <w:b w:val="0"/>
          <w:bCs w:val="0"/>
          <w:sz w:val="26"/>
          <w:szCs w:val="26"/>
          <w:shd w:val="clear" w:color="auto" w:fill="f1f3f5"/>
        </w:rPr>
      </w:r>
      <w:r>
        <w:rPr>
          <w:rFonts w:ascii="PT Astra Serif" w:hAnsi="PT Astra Serif" w:cs="PT Astra Serif"/>
          <w:b w:val="0"/>
          <w:bCs w:val="0"/>
          <w:sz w:val="26"/>
          <w:szCs w:val="26"/>
          <w:shd w:val="clear" w:color="auto" w:fill="f1f3f5"/>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highlight w:val="white"/>
        </w:rPr>
        <w:t xml:space="preserve">Обращения и заявления, направленные заявителем в форме электронных документов, могут служить основание</w:t>
      </w:r>
      <w:r>
        <w:rPr>
          <w:rFonts w:ascii="PT Astra Serif" w:hAnsi="PT Astra Serif" w:eastAsia="PT Astra Serif" w:cs="PT Astra Serif"/>
          <w:b w:val="0"/>
          <w:bCs w:val="0"/>
          <w:sz w:val="26"/>
          <w:szCs w:val="26"/>
          <w:highlight w:val="white"/>
        </w:rPr>
        <w:t xml:space="preserve">м для проведения внеплановой проверки только при условии, что они направлены заявителем с использованием средств технологий, предусматривающих обязательную авторизацию заявителя в Единой системе идентификации и аутентификации</w:t>
      </w:r>
      <w:r>
        <w:rPr>
          <w:rFonts w:ascii="PT Astra Serif" w:hAnsi="PT Astra Serif" w:eastAsia="PT Astra Serif" w:cs="PT Astra Serif"/>
          <w:b w:val="0"/>
          <w:bCs w:val="0"/>
          <w:sz w:val="26"/>
          <w:szCs w:val="26"/>
        </w:rPr>
        <w:t xml:space="preserve"> (ЕСИА)</w:t>
      </w: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lang w:eastAsia="ru-RU"/>
        </w:rPr>
        <w:t xml:space="preserve">Установление подлинности заявителя по жалобе в органы власти - важный процесс, помогающий избежать мошенничества и обеспечивать законность.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Непроведение или отмена внеплановой проверки бизнеса по поступившей анонимной жалобе зависят от конкретных законодательных норм и процедур.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40"/>
        <w:ind w:left="-142" w:right="-142" w:firstLine="567"/>
        <w:jc w:val="both"/>
        <w:spacing w:before="0" w:beforeAutospacing="0" w:after="0" w:afterAutospacing="0"/>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В целом для обеспечения должного уровня законности и защиты прав субъектов предпринимательской деятельности в вопросах правового регулирования сферы анонимных обращений представляется необходимым:</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lang w:eastAsia="ru-RU"/>
        </w:rPr>
        <w:t xml:space="preserve">установить </w:t>
      </w:r>
      <w:r>
        <w:rPr>
          <w:rFonts w:ascii="PT Astra Serif" w:hAnsi="PT Astra Serif" w:eastAsia="PT Astra Serif" w:cs="PT Astra Serif"/>
          <w:b w:val="0"/>
          <w:bCs w:val="0"/>
          <w:sz w:val="26"/>
          <w:szCs w:val="26"/>
          <w:shd w:val="clear" w:color="ffffff" w:themeColor="background1" w:fill="ffffff" w:themeFill="background1"/>
        </w:rPr>
        <w:t xml:space="preserve">в федеральном законодательстве </w:t>
      </w:r>
      <w:r>
        <w:rPr>
          <w:rFonts w:ascii="PT Astra Serif" w:hAnsi="PT Astra Serif" w:eastAsia="PT Astra Serif" w:cs="PT Astra Serif"/>
          <w:b w:val="0"/>
          <w:bCs w:val="0"/>
          <w:sz w:val="26"/>
          <w:szCs w:val="26"/>
          <w:lang w:eastAsia="ru-RU"/>
        </w:rPr>
        <w:t xml:space="preserve">ясные нормативные положения </w:t>
      </w:r>
      <w:r>
        <w:rPr>
          <w:rFonts w:ascii="PT Astra Serif" w:hAnsi="PT Astra Serif" w:eastAsia="PT Astra Serif" w:cs="PT Astra Serif"/>
          <w:b w:val="0"/>
          <w:bCs w:val="0"/>
          <w:sz w:val="26"/>
          <w:szCs w:val="26"/>
          <w:lang w:eastAsia="ru-RU"/>
        </w:rPr>
        <w:t xml:space="preserve">об </w:t>
      </w:r>
      <w:r>
        <w:rPr>
          <w:rFonts w:ascii="PT Astra Serif" w:hAnsi="PT Astra Serif" w:eastAsia="PT Astra Serif" w:cs="PT Astra Serif"/>
          <w:b w:val="0"/>
          <w:bCs w:val="0"/>
          <w:sz w:val="26"/>
          <w:szCs w:val="26"/>
          <w:shd w:val="clear" w:color="ffffff" w:themeColor="background1" w:fill="ffffff" w:themeFill="background1"/>
        </w:rPr>
        <w:t xml:space="preserve">анонимных обращени</w:t>
      </w:r>
      <w:r>
        <w:rPr>
          <w:rFonts w:ascii="PT Astra Serif" w:hAnsi="PT Astra Serif" w:eastAsia="PT Astra Serif" w:cs="PT Astra Serif"/>
          <w:b w:val="0"/>
          <w:bCs w:val="0"/>
          <w:sz w:val="26"/>
          <w:szCs w:val="26"/>
          <w:shd w:val="clear" w:color="ffffff" w:themeColor="background1" w:fill="ffffff" w:themeFill="background1"/>
        </w:rPr>
        <w:t xml:space="preserve">ях, </w:t>
      </w:r>
      <w:r>
        <w:rPr>
          <w:rFonts w:ascii="PT Astra Serif" w:hAnsi="PT Astra Serif" w:eastAsia="PT Astra Serif" w:cs="PT Astra Serif"/>
          <w:b w:val="0"/>
          <w:bCs w:val="0"/>
          <w:sz w:val="26"/>
          <w:szCs w:val="26"/>
          <w:shd w:val="clear" w:color="ffffff" w:themeColor="background1" w:fill="ffffff" w:themeFill="background1"/>
        </w:rPr>
        <w:t xml:space="preserve">упорядочить и регламентировать </w:t>
      </w:r>
      <w:r>
        <w:rPr>
          <w:rFonts w:ascii="PT Astra Serif" w:hAnsi="PT Astra Serif" w:eastAsia="PT Astra Serif" w:cs="PT Astra Serif"/>
          <w:b w:val="0"/>
          <w:bCs w:val="0"/>
          <w:sz w:val="26"/>
          <w:szCs w:val="26"/>
          <w:shd w:val="clear" w:color="ffffff" w:themeColor="background1" w:fill="ffffff" w:themeFill="background1"/>
        </w:rPr>
        <w:t xml:space="preserve">их </w:t>
      </w:r>
      <w:r>
        <w:rPr>
          <w:rFonts w:ascii="PT Astra Serif" w:hAnsi="PT Astra Serif" w:eastAsia="PT Astra Serif" w:cs="PT Astra Serif"/>
          <w:b w:val="0"/>
          <w:bCs w:val="0"/>
          <w:sz w:val="26"/>
          <w:szCs w:val="26"/>
          <w:shd w:val="clear" w:color="ffffff" w:themeColor="background1" w:fill="ffffff" w:themeFill="background1"/>
        </w:rPr>
        <w:t xml:space="preserve">правовой режим</w:t>
      </w:r>
      <w:r>
        <w:rPr>
          <w:rFonts w:ascii="PT Astra Serif" w:hAnsi="PT Astra Serif" w:eastAsia="PT Astra Serif" w:cs="PT Astra Serif"/>
          <w:b w:val="0"/>
          <w:bCs w:val="0"/>
          <w:sz w:val="26"/>
          <w:szCs w:val="26"/>
          <w:lang w:eastAsia="ru-RU"/>
        </w:rPr>
        <w:t xml:space="preserve">, выработ</w:t>
      </w:r>
      <w:r>
        <w:rPr>
          <w:rFonts w:ascii="PT Astra Serif" w:hAnsi="PT Astra Serif" w:eastAsia="PT Astra Serif" w:cs="PT Astra Serif"/>
          <w:b w:val="0"/>
          <w:bCs w:val="0"/>
          <w:sz w:val="26"/>
          <w:szCs w:val="26"/>
          <w:lang w:eastAsia="ru-RU"/>
        </w:rPr>
        <w:t xml:space="preserve">ать</w:t>
      </w:r>
      <w:r>
        <w:rPr>
          <w:rFonts w:ascii="PT Astra Serif" w:hAnsi="PT Astra Serif" w:eastAsia="PT Astra Serif" w:cs="PT Astra Serif"/>
          <w:b w:val="0"/>
          <w:bCs w:val="0"/>
          <w:sz w:val="26"/>
          <w:szCs w:val="26"/>
          <w:lang w:eastAsia="ru-RU"/>
        </w:rPr>
        <w:t xml:space="preserve"> единообразн</w:t>
      </w:r>
      <w:r>
        <w:rPr>
          <w:rFonts w:ascii="PT Astra Serif" w:hAnsi="PT Astra Serif" w:eastAsia="PT Astra Serif" w:cs="PT Astra Serif"/>
          <w:b w:val="0"/>
          <w:bCs w:val="0"/>
          <w:sz w:val="26"/>
          <w:szCs w:val="26"/>
          <w:lang w:eastAsia="ru-RU"/>
        </w:rPr>
        <w:t xml:space="preserve">ый</w:t>
      </w:r>
      <w:r>
        <w:rPr>
          <w:rFonts w:ascii="PT Astra Serif" w:hAnsi="PT Astra Serif" w:eastAsia="PT Astra Serif" w:cs="PT Astra Serif"/>
          <w:b w:val="0"/>
          <w:bCs w:val="0"/>
          <w:sz w:val="26"/>
          <w:szCs w:val="26"/>
          <w:lang w:eastAsia="ru-RU"/>
        </w:rPr>
        <w:t xml:space="preserve"> механизм и процедур</w:t>
      </w:r>
      <w:r>
        <w:rPr>
          <w:rFonts w:ascii="PT Astra Serif" w:hAnsi="PT Astra Serif" w:eastAsia="PT Astra Serif" w:cs="PT Astra Serif"/>
          <w:b w:val="0"/>
          <w:bCs w:val="0"/>
          <w:sz w:val="26"/>
          <w:szCs w:val="26"/>
          <w:lang w:eastAsia="ru-RU"/>
        </w:rPr>
        <w:t xml:space="preserve">у</w:t>
      </w:r>
      <w:r>
        <w:rPr>
          <w:rFonts w:ascii="PT Astra Serif" w:hAnsi="PT Astra Serif" w:eastAsia="PT Astra Serif" w:cs="PT Astra Serif"/>
          <w:b w:val="0"/>
          <w:bCs w:val="0"/>
          <w:sz w:val="26"/>
          <w:szCs w:val="26"/>
          <w:lang w:eastAsia="ru-RU"/>
        </w:rPr>
        <w:t xml:space="preserve"> регистрационного учета</w:t>
      </w:r>
      <w:r>
        <w:rPr>
          <w:rFonts w:ascii="PT Astra Serif" w:hAnsi="PT Astra Serif" w:eastAsia="PT Astra Serif" w:cs="PT Astra Serif"/>
          <w:b w:val="0"/>
          <w:bCs w:val="0"/>
          <w:sz w:val="26"/>
          <w:szCs w:val="26"/>
          <w:lang w:eastAsia="ru-RU"/>
        </w:rPr>
        <w:t xml:space="preserve">, а также реагирования на такие обращения;</w:t>
      </w:r>
      <w:r>
        <w:rPr>
          <w:rFonts w:ascii="PT Astra Serif" w:hAnsi="PT Astra Serif" w:eastAsia="PT Astra Serif" w:cs="PT Astra Serif"/>
          <w:b w:val="0"/>
          <w:bCs w:val="0"/>
          <w:sz w:val="26"/>
          <w:szCs w:val="26"/>
          <w:lang w:eastAsia="ru-RU"/>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pStyle w:val="940"/>
        <w:ind w:left="-142" w:right="-142" w:firstLine="567"/>
        <w:jc w:val="both"/>
        <w:spacing w:before="0" w:beforeAutospacing="0" w:after="0" w:afterAutospacing="0"/>
        <w:shd w:val="clear" w:color="auto" w:fill="ffffff" w:themeFill="background1"/>
        <w:rPr>
          <w:rFonts w:ascii="PT Astra Serif" w:hAnsi="PT Astra Serif" w:cs="PT Astra Serif"/>
          <w:b w:val="0"/>
          <w:bCs w:val="0"/>
          <w:sz w:val="26"/>
          <w:szCs w:val="26"/>
          <w:shd w:val="clear" w:color="auto" w:fill="ffffff"/>
        </w:rPr>
      </w:pPr>
      <w:r>
        <w:rPr>
          <w:rFonts w:ascii="PT Astra Serif" w:hAnsi="PT Astra Serif" w:eastAsia="PT Astra Serif" w:cs="PT Astra Serif"/>
          <w:b w:val="0"/>
          <w:bCs w:val="0"/>
          <w:sz w:val="26"/>
          <w:szCs w:val="26"/>
          <w:shd w:val="clear" w:color="auto" w:fill="ffffff" w:themeFill="background1"/>
        </w:rPr>
        <w:t xml:space="preserve">    </w:t>
      </w:r>
      <w:r>
        <w:rPr>
          <w:rFonts w:ascii="PT Astra Serif" w:hAnsi="PT Astra Serif" w:eastAsia="PT Astra Serif" w:cs="PT Astra Serif"/>
          <w:b w:val="0"/>
          <w:bCs w:val="0"/>
          <w:sz w:val="26"/>
          <w:szCs w:val="26"/>
          <w:shd w:val="clear" w:color="auto" w:fill="ffffff"/>
        </w:rPr>
        <w:t xml:space="preserve"> </w:t>
      </w:r>
      <w:r>
        <w:rPr>
          <w:rFonts w:ascii="PT Astra Serif" w:hAnsi="PT Astra Serif" w:eastAsia="PT Astra Serif" w:cs="PT Astra Serif"/>
          <w:b w:val="0"/>
          <w:bCs w:val="0"/>
          <w:sz w:val="26"/>
          <w:szCs w:val="26"/>
          <w:shd w:val="clear" w:color="auto" w:fill="ffffff"/>
        </w:rPr>
        <w:t xml:space="preserve"> законодательн</w:t>
      </w:r>
      <w:r>
        <w:rPr>
          <w:rFonts w:ascii="PT Astra Serif" w:hAnsi="PT Astra Serif" w:eastAsia="PT Astra Serif" w:cs="PT Astra Serif"/>
          <w:b w:val="0"/>
          <w:bCs w:val="0"/>
          <w:sz w:val="26"/>
          <w:szCs w:val="26"/>
          <w:shd w:val="clear" w:color="auto" w:fill="ffffff"/>
        </w:rPr>
        <w:t xml:space="preserve">о установить,</w:t>
      </w:r>
      <w:r>
        <w:rPr>
          <w:rFonts w:ascii="PT Astra Serif" w:hAnsi="PT Astra Serif" w:eastAsia="PT Astra Serif" w:cs="PT Astra Serif"/>
          <w:b w:val="0"/>
          <w:bCs w:val="0"/>
          <w:sz w:val="26"/>
          <w:szCs w:val="26"/>
          <w:shd w:val="clear" w:color="auto" w:fill="ffffff"/>
        </w:rPr>
        <w:t xml:space="preserve"> чт</w:t>
      </w:r>
      <w:r>
        <w:rPr>
          <w:rFonts w:ascii="PT Astra Serif" w:hAnsi="PT Astra Serif" w:eastAsia="PT Astra Serif" w:cs="PT Astra Serif"/>
          <w:b w:val="0"/>
          <w:bCs w:val="0"/>
          <w:sz w:val="26"/>
          <w:szCs w:val="26"/>
          <w:shd w:val="clear" w:color="auto" w:fill="ffffff"/>
        </w:rPr>
        <w:t xml:space="preserve">о информация, направляемая в государственный орган, должна соответствовать двум критериям: содержанию (включать сведения о нарушении законодательства Российской Федерации) и форме ее представления (иметь возможность идентифицировать обладателя информации);</w:t>
      </w:r>
      <w:r>
        <w:rPr>
          <w:rFonts w:ascii="PT Astra Serif" w:hAnsi="PT Astra Serif" w:cs="PT Astra Serif"/>
          <w:b w:val="0"/>
          <w:bCs w:val="0"/>
          <w:sz w:val="26"/>
          <w:szCs w:val="26"/>
          <w:shd w:val="clear" w:color="auto" w:fill="ffffff"/>
        </w:rPr>
      </w:r>
      <w:r>
        <w:rPr>
          <w:rFonts w:ascii="PT Astra Serif" w:hAnsi="PT Astra Serif" w:cs="PT Astra Serif"/>
          <w:b w:val="0"/>
          <w:bCs w:val="0"/>
          <w:sz w:val="26"/>
          <w:szCs w:val="26"/>
          <w:shd w:val="clear" w:color="auto" w:fill="ffffff"/>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auto" w:fill="ffffff" w:themeFill="background1"/>
        </w:rPr>
        <w:t xml:space="preserve">      </w:t>
      </w:r>
      <w:r>
        <w:rPr>
          <w:rFonts w:ascii="PT Astra Serif" w:hAnsi="PT Astra Serif" w:eastAsia="PT Astra Serif" w:cs="PT Astra Serif"/>
          <w:b w:val="0"/>
          <w:bCs w:val="0"/>
          <w:sz w:val="26"/>
          <w:szCs w:val="26"/>
          <w:shd w:val="clear" w:color="auto" w:fill="ffffff" w:themeFill="background1"/>
        </w:rPr>
        <w:t xml:space="preserve">ужесточить требования для подачи жалоб на бизнес</w:t>
      </w:r>
      <w:r>
        <w:rPr>
          <w:rFonts w:ascii="PT Astra Serif" w:hAnsi="PT Astra Serif" w:eastAsia="PT Astra Serif" w:cs="PT Astra Serif"/>
          <w:b w:val="0"/>
          <w:bCs w:val="0"/>
          <w:sz w:val="26"/>
          <w:szCs w:val="26"/>
          <w:shd w:val="clear" w:color="auto" w:fill="ffffff" w:themeFill="background1"/>
          <w:lang w:eastAsia="ru-RU"/>
        </w:rPr>
        <w:t xml:space="preserve">, в</w:t>
      </w:r>
      <w:r>
        <w:rPr>
          <w:rFonts w:ascii="PT Astra Serif" w:hAnsi="PT Astra Serif" w:eastAsia="PT Astra Serif" w:cs="PT Astra Serif"/>
          <w:b w:val="0"/>
          <w:bCs w:val="0"/>
          <w:sz w:val="26"/>
          <w:szCs w:val="26"/>
          <w:shd w:val="clear" w:color="auto" w:fill="ffffff" w:themeFill="background1"/>
          <w:lang w:eastAsia="ru-RU"/>
        </w:rPr>
        <w:t xml:space="preserve">вести обязательные требования к государственным органам, принимающим анонимные жалобы, по проведению </w:t>
      </w:r>
      <w:r>
        <w:rPr>
          <w:rFonts w:ascii="PT Astra Serif" w:hAnsi="PT Astra Serif" w:eastAsia="PT Astra Serif" w:cs="PT Astra Serif"/>
          <w:b w:val="0"/>
          <w:bCs w:val="0"/>
          <w:sz w:val="26"/>
          <w:szCs w:val="26"/>
          <w:shd w:val="clear" w:color="auto" w:fill="ffffff" w:themeFill="background1"/>
        </w:rPr>
        <w:t xml:space="preserve">обязательной идентификации личности заявителя и п</w:t>
      </w:r>
      <w:r>
        <w:rPr>
          <w:rFonts w:ascii="PT Astra Serif" w:hAnsi="PT Astra Serif" w:eastAsia="PT Astra Serif" w:cs="PT Astra Serif"/>
          <w:b w:val="0"/>
          <w:bCs w:val="0"/>
          <w:sz w:val="26"/>
          <w:szCs w:val="26"/>
          <w:shd w:val="clear" w:color="auto" w:fill="ffffff" w:themeFill="background1"/>
          <w:lang w:eastAsia="ru-RU"/>
        </w:rPr>
        <w:t xml:space="preserve">редварительной проверки их обоснованности перед началом официального разбирательства;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auto" w:fill="ffffff" w:themeFill="background1"/>
          <w:lang w:eastAsia="ru-RU"/>
        </w:rPr>
        <w:t xml:space="preserve">      законодательно в</w:t>
      </w:r>
      <w:r>
        <w:rPr>
          <w:rFonts w:ascii="PT Astra Serif" w:hAnsi="PT Astra Serif" w:eastAsia="PT Astra Serif" w:cs="PT Astra Serif"/>
          <w:b w:val="0"/>
          <w:bCs w:val="0"/>
          <w:sz w:val="26"/>
          <w:szCs w:val="26"/>
          <w:shd w:val="clear" w:color="auto" w:fill="ffffff" w:themeFill="background1"/>
          <w:lang w:eastAsia="ru-RU"/>
        </w:rPr>
        <w:t xml:space="preserve">вести право субъектов бизнеса на </w:t>
      </w:r>
      <w:r>
        <w:rPr>
          <w:rFonts w:ascii="PT Astra Serif" w:hAnsi="PT Astra Serif" w:eastAsia="PT Astra Serif" w:cs="PT Astra Serif"/>
          <w:b w:val="0"/>
          <w:bCs w:val="0"/>
          <w:sz w:val="26"/>
          <w:szCs w:val="26"/>
          <w:shd w:val="clear" w:color="auto" w:fill="ffffff" w:themeFill="background1"/>
          <w:lang w:eastAsia="ru-RU"/>
        </w:rPr>
        <w:t xml:space="preserve">ознакомление с текстами анонимных обращений, </w:t>
      </w:r>
      <w:r>
        <w:rPr>
          <w:rFonts w:ascii="PT Astra Serif" w:hAnsi="PT Astra Serif" w:eastAsia="PT Astra Serif" w:cs="PT Astra Serif"/>
          <w:b w:val="0"/>
          <w:bCs w:val="0"/>
          <w:sz w:val="26"/>
          <w:szCs w:val="26"/>
          <w:shd w:val="clear" w:color="auto" w:fill="ffffff" w:themeFill="background1"/>
          <w:lang w:eastAsia="ru-RU"/>
        </w:rPr>
        <w:t xml:space="preserve">касающихся </w:t>
      </w:r>
      <w:r>
        <w:rPr>
          <w:rFonts w:ascii="PT Astra Serif" w:hAnsi="PT Astra Serif" w:eastAsia="PT Astra Serif" w:cs="PT Astra Serif"/>
          <w:b w:val="0"/>
          <w:bCs w:val="0"/>
          <w:sz w:val="26"/>
          <w:szCs w:val="26"/>
          <w:shd w:val="clear" w:color="auto" w:fill="ffffff" w:themeFill="background1"/>
          <w:lang w:eastAsia="ru-RU"/>
        </w:rPr>
        <w:t xml:space="preserve">его</w:t>
      </w:r>
      <w:r>
        <w:rPr>
          <w:rFonts w:ascii="PT Astra Serif" w:hAnsi="PT Astra Serif" w:eastAsia="PT Astra Serif" w:cs="PT Astra Serif"/>
          <w:b w:val="0"/>
          <w:bCs w:val="0"/>
          <w:sz w:val="26"/>
          <w:szCs w:val="26"/>
          <w:shd w:val="clear" w:color="auto" w:fill="ffffff" w:themeFill="background1"/>
          <w:lang w:eastAsia="ru-RU"/>
        </w:rPr>
        <w:t xml:space="preserve"> деятельности</w:t>
      </w:r>
      <w:r>
        <w:rPr>
          <w:rFonts w:ascii="PT Astra Serif" w:hAnsi="PT Astra Serif" w:eastAsia="PT Astra Serif" w:cs="PT Astra Serif"/>
          <w:b w:val="0"/>
          <w:bCs w:val="0"/>
          <w:sz w:val="26"/>
          <w:szCs w:val="26"/>
          <w:shd w:val="clear" w:color="auto" w:fill="ffffff" w:themeFill="background1"/>
          <w:lang w:eastAsia="ru-RU"/>
        </w:rPr>
        <w:t xml:space="preserve">, на </w:t>
      </w:r>
      <w:r>
        <w:rPr>
          <w:rFonts w:ascii="PT Astra Serif" w:hAnsi="PT Astra Serif" w:eastAsia="PT Astra Serif" w:cs="PT Astra Serif"/>
          <w:b w:val="0"/>
          <w:bCs w:val="0"/>
          <w:sz w:val="26"/>
          <w:szCs w:val="26"/>
          <w:shd w:val="clear" w:color="auto" w:fill="ffffff" w:themeFill="background1"/>
          <w:lang w:eastAsia="ru-RU"/>
        </w:rPr>
        <w:t xml:space="preserve">получение информации о </w:t>
      </w:r>
      <w:r>
        <w:rPr>
          <w:rFonts w:ascii="PT Astra Serif" w:hAnsi="PT Astra Serif" w:eastAsia="PT Astra Serif" w:cs="PT Astra Serif"/>
          <w:b w:val="0"/>
          <w:bCs w:val="0"/>
          <w:sz w:val="26"/>
          <w:szCs w:val="26"/>
          <w:shd w:val="clear" w:color="auto" w:fill="ffffff" w:themeFill="background1"/>
          <w:lang w:eastAsia="ru-RU"/>
        </w:rPr>
        <w:t xml:space="preserve">процедуре их рассмотрения;</w:t>
      </w:r>
      <w:r>
        <w:rPr>
          <w:rFonts w:ascii="PT Astra Serif" w:hAnsi="PT Astra Serif" w:eastAsia="PT Astra Serif" w:cs="PT Astra Serif"/>
          <w:b w:val="0"/>
          <w:bCs w:val="0"/>
          <w:sz w:val="26"/>
          <w:szCs w:val="26"/>
          <w:lang w:eastAsia="ru-RU"/>
        </w:rPr>
        <w:t xml:space="preserve"> </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 ввести</w:t>
      </w:r>
      <w:r>
        <w:rPr>
          <w:rFonts w:ascii="PT Astra Serif" w:hAnsi="PT Astra Serif" w:eastAsia="PT Astra Serif" w:cs="PT Astra Serif"/>
          <w:b w:val="0"/>
          <w:bCs w:val="0"/>
          <w:sz w:val="26"/>
          <w:szCs w:val="26"/>
          <w:shd w:val="clear" w:color="ffffff" w:themeColor="background1" w:fill="ffffff" w:themeFill="background1"/>
        </w:rPr>
        <w:t xml:space="preserve"> реальную ответственность заявителей за ложные сведения и взыскивать расходы, понесенные контрольным (надзорным) органом при проведении проверки в случае заведомо ложных сообщений;</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rPr>
      </w:pPr>
      <w:r>
        <w:rPr>
          <w:rFonts w:ascii="PT Astra Serif" w:hAnsi="PT Astra Serif" w:eastAsia="PT Astra Serif" w:cs="PT Astra Serif"/>
          <w:b w:val="0"/>
          <w:bCs w:val="0"/>
          <w:sz w:val="26"/>
          <w:szCs w:val="26"/>
          <w:shd w:val="clear" w:color="ffffff" w:themeColor="background1" w:fill="ffffff" w:themeFill="background1"/>
        </w:rPr>
        <w:t xml:space="preserve">     </w:t>
      </w:r>
      <w:r>
        <w:rPr>
          <w:rFonts w:ascii="PT Astra Serif" w:hAnsi="PT Astra Serif" w:eastAsia="PT Astra Serif" w:cs="PT Astra Serif"/>
          <w:b w:val="0"/>
          <w:bCs w:val="0"/>
          <w:sz w:val="26"/>
          <w:szCs w:val="26"/>
          <w:shd w:val="clear" w:color="ffffff" w:themeColor="background1" w:fill="ffffff" w:themeFill="background1"/>
        </w:rPr>
        <w:t xml:space="preserve"> ввести</w:t>
      </w:r>
      <w:r>
        <w:rPr>
          <w:rFonts w:ascii="PT Astra Serif" w:hAnsi="PT Astra Serif" w:eastAsia="PT Astra Serif" w:cs="PT Astra Serif"/>
          <w:b w:val="0"/>
          <w:bCs w:val="0"/>
          <w:sz w:val="26"/>
          <w:szCs w:val="26"/>
          <w:shd w:val="clear" w:color="ffffff" w:themeColor="background1" w:fill="ffffff" w:themeFill="background1"/>
        </w:rPr>
        <w:t xml:space="preserve"> ответственность</w:t>
      </w:r>
      <w:r>
        <w:rPr>
          <w:rFonts w:ascii="PT Astra Serif" w:hAnsi="PT Astra Serif" w:eastAsia="PT Astra Serif" w:cs="PT Astra Serif"/>
          <w:b w:val="0"/>
          <w:bCs w:val="0"/>
          <w:sz w:val="26"/>
          <w:szCs w:val="26"/>
        </w:rPr>
        <w:t xml:space="preserve"> </w:t>
      </w:r>
      <w:r>
        <w:rPr>
          <w:rFonts w:ascii="PT Astra Serif" w:hAnsi="PT Astra Serif" w:eastAsia="PT Astra Serif" w:cs="PT Astra Serif"/>
          <w:b w:val="0"/>
          <w:bCs w:val="0"/>
          <w:sz w:val="26"/>
          <w:szCs w:val="26"/>
        </w:rPr>
        <w:t xml:space="preserve">инспекторов за непринятие мер по идентификации заявителей</w:t>
      </w:r>
      <w:r>
        <w:rPr>
          <w:rFonts w:ascii="PT Astra Serif" w:hAnsi="PT Astra Serif" w:eastAsia="PT Astra Serif" w:cs="PT Astra Serif"/>
          <w:b w:val="0"/>
          <w:bCs w:val="0"/>
          <w:sz w:val="26"/>
          <w:szCs w:val="26"/>
        </w:rPr>
        <w:t xml:space="preserve">, за</w:t>
      </w:r>
      <w:r>
        <w:rPr>
          <w:rFonts w:ascii="PT Astra Serif" w:hAnsi="PT Astra Serif" w:eastAsia="PT Astra Serif" w:cs="PT Astra Serif"/>
          <w:b w:val="0"/>
          <w:bCs w:val="0"/>
          <w:sz w:val="26"/>
          <w:szCs w:val="26"/>
        </w:rPr>
        <w:t xml:space="preserve"> проведение первичных проверочных мероприятий по </w:t>
      </w:r>
      <w:r>
        <w:rPr>
          <w:rFonts w:ascii="PT Astra Serif" w:hAnsi="PT Astra Serif" w:eastAsia="PT Astra Serif" w:cs="PT Astra Serif"/>
          <w:b w:val="0"/>
          <w:bCs w:val="0"/>
          <w:sz w:val="26"/>
          <w:szCs w:val="26"/>
          <w:shd w:val="clear" w:color="ffffff" w:themeColor="background1" w:fill="ffffff" w:themeFill="background1"/>
        </w:rPr>
        <w:t xml:space="preserve">заведомо ложным сообщениям</w:t>
      </w:r>
      <w:r>
        <w:rPr>
          <w:rFonts w:ascii="PT Astra Serif" w:hAnsi="PT Astra Serif" w:eastAsia="PT Astra Serif" w:cs="PT Astra Serif"/>
          <w:b w:val="0"/>
          <w:bCs w:val="0"/>
          <w:sz w:val="26"/>
          <w:szCs w:val="26"/>
          <w:shd w:val="clear" w:color="ffffff" w:themeColor="background1" w:fill="ffffff" w:themeFill="background1"/>
        </w:rPr>
        <w:t xml:space="preserve">, за</w:t>
      </w:r>
      <w:r>
        <w:rPr>
          <w:rFonts w:ascii="PT Astra Serif" w:hAnsi="PT Astra Serif" w:eastAsia="PT Astra Serif" w:cs="PT Astra Serif"/>
          <w:b w:val="0"/>
          <w:bCs w:val="0"/>
          <w:sz w:val="26"/>
          <w:szCs w:val="26"/>
          <w:lang w:eastAsia="ru-RU"/>
        </w:rPr>
        <w:t xml:space="preserve"> необъективное рассмотрение анонимных жалоб</w:t>
      </w:r>
      <w:r>
        <w:rPr>
          <w:rFonts w:ascii="PT Astra Serif" w:hAnsi="PT Astra Serif" w:eastAsia="PT Astra Serif" w:cs="PT Astra Serif"/>
          <w:b w:val="0"/>
          <w:bCs w:val="0"/>
          <w:sz w:val="26"/>
          <w:szCs w:val="26"/>
          <w:lang w:eastAsia="ru-RU"/>
        </w:rPr>
        <w:t xml:space="preserve">;</w:t>
      </w:r>
      <w:r>
        <w:rPr>
          <w:rFonts w:ascii="PT Astra Serif" w:hAnsi="PT Astra Serif" w:cs="PT Astra Serif"/>
          <w:b w:val="0"/>
          <w:bCs w:val="0"/>
          <w:sz w:val="26"/>
          <w:szCs w:val="26"/>
        </w:rPr>
      </w:r>
      <w:r>
        <w:rPr>
          <w:rFonts w:ascii="PT Astra Serif" w:hAnsi="PT Astra Serif" w:cs="PT Astra Serif"/>
          <w:b w:val="0"/>
          <w:bCs w:val="0"/>
          <w:sz w:val="26"/>
          <w:szCs w:val="26"/>
        </w:rPr>
      </w:r>
    </w:p>
    <w:p>
      <w:pPr>
        <w:ind w:left="-142" w:right="-142" w:firstLine="567"/>
        <w:jc w:val="both"/>
        <w:spacing w:after="0" w:line="240" w:lineRule="auto"/>
        <w:shd w:val="clear" w:color="auto" w:fill="ffffff" w:themeFill="background1"/>
        <w:rPr>
          <w:rFonts w:ascii="PT Astra Serif" w:hAnsi="PT Astra Serif" w:cs="PT Astra Serif"/>
          <w:b w:val="0"/>
          <w:bCs w:val="0"/>
          <w:sz w:val="26"/>
          <w:szCs w:val="26"/>
          <w:shd w:val="clear" w:color="ffffff" w:themeColor="background1" w:fill="ffffff" w:themeFill="background1"/>
        </w:rPr>
      </w:pPr>
      <w:r>
        <w:rPr>
          <w:rFonts w:ascii="PT Astra Serif" w:hAnsi="PT Astra Serif" w:eastAsia="PT Astra Serif" w:cs="PT Astra Serif"/>
          <w:b w:val="0"/>
          <w:bCs w:val="0"/>
          <w:sz w:val="26"/>
          <w:szCs w:val="26"/>
          <w:shd w:val="clear" w:color="ffffff" w:themeColor="background1" w:fill="ffffff" w:themeFill="background1"/>
        </w:rPr>
        <w:t xml:space="preserve">      привлекать институт государственного бизнес-защитника в поддержку предпринимателей к разбирательствам по анонимным обращениям.</w:t>
      </w:r>
      <w:r>
        <w:rPr>
          <w:rFonts w:ascii="PT Astra Serif" w:hAnsi="PT Astra Serif" w:cs="PT Astra Serif"/>
          <w:b w:val="0"/>
          <w:bCs w:val="0"/>
          <w:sz w:val="26"/>
          <w:szCs w:val="26"/>
          <w:shd w:val="clear" w:color="ffffff" w:themeColor="background1" w:fill="ffffff" w:themeFill="background1"/>
        </w:rPr>
      </w:r>
      <w:r>
        <w:rPr>
          <w:rFonts w:ascii="PT Astra Serif" w:hAnsi="PT Astra Serif" w:cs="PT Astra Serif"/>
          <w:b w:val="0"/>
          <w:bCs w:val="0"/>
          <w:sz w:val="26"/>
          <w:szCs w:val="26"/>
          <w:shd w:val="clear" w:color="ffffff" w:themeColor="background1" w:fill="ffffff" w:themeFill="background1"/>
        </w:rPr>
      </w:r>
    </w:p>
    <w:p>
      <w:pPr>
        <w:ind w:left="-142" w:right="-142" w:firstLine="567"/>
        <w:jc w:val="both"/>
        <w:spacing w:after="0" w:line="240" w:lineRule="auto"/>
        <w:shd w:val="clear" w:color="auto" w:fill="ffffff" w:themeFill="background1"/>
        <w:rPr>
          <w:rFonts w:ascii="PT Astra Serif" w:hAnsi="PT Astra Serif" w:cs="PT Astra Serif"/>
          <w:sz w:val="26"/>
          <w:szCs w:val="26"/>
          <w:shd w:val="clear" w:color="ffffff" w:themeColor="background1" w:fill="ffffff" w:themeFill="background1"/>
        </w:rPr>
      </w:pPr>
      <w:r>
        <w:rPr>
          <w:rFonts w:ascii="PT Astra Serif" w:hAnsi="PT Astra Serif" w:eastAsia="PT Astra Serif" w:cs="PT Astra Serif"/>
          <w:sz w:val="26"/>
          <w:szCs w:val="26"/>
          <w:shd w:val="clear" w:color="ffffff" w:themeColor="background1" w:fill="ffffff" w:themeFill="background1"/>
        </w:rPr>
      </w:r>
      <w:r>
        <w:rPr>
          <w:rFonts w:ascii="PT Astra Serif" w:hAnsi="PT Astra Serif" w:cs="PT Astra Serif"/>
          <w:sz w:val="26"/>
          <w:szCs w:val="26"/>
          <w:shd w:val="clear" w:color="ffffff" w:themeColor="background1" w:fill="ffffff" w:themeFill="background1"/>
        </w:rPr>
      </w:r>
      <w:r>
        <w:rPr>
          <w:rFonts w:ascii="PT Astra Serif" w:hAnsi="PT Astra Serif" w:cs="PT Astra Serif"/>
          <w:sz w:val="26"/>
          <w:szCs w:val="26"/>
          <w:shd w:val="clear" w:color="ffffff" w:themeColor="background1" w:fill="ffffff" w:themeFill="background1"/>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Отдельные</w:t>
      </w:r>
      <w:r>
        <w:rPr>
          <w:rFonts w:ascii="PT Astra Serif" w:hAnsi="PT Astra Serif" w:eastAsia="PT Astra Serif" w:cs="PT Astra Serif"/>
          <w:b/>
          <w:sz w:val="26"/>
          <w:szCs w:val="26"/>
        </w:rPr>
        <w:t xml:space="preserve"> аспекты уголовного преследования предпринимателей</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center"/>
        <w:spacing w:after="0" w:line="240" w:lineRule="auto"/>
        <w:rPr>
          <w:rFonts w:ascii="PT Astra Serif" w:hAnsi="PT Astra Serif" w:cs="PT Astra Serif"/>
          <w:b/>
          <w:bCs/>
          <w:sz w:val="26"/>
          <w:szCs w:val="26"/>
        </w:rPr>
      </w:pPr>
      <w:r>
        <w:rPr>
          <w:rFonts w:ascii="PT Astra Serif" w:hAnsi="PT Astra Serif" w:eastAsia="PT Astra Serif" w:cs="PT Astra Serif"/>
          <w:b/>
          <w:bCs/>
          <w:sz w:val="26"/>
          <w:szCs w:val="26"/>
        </w:rPr>
      </w:r>
      <w:r>
        <w:rPr>
          <w:rFonts w:ascii="PT Astra Serif" w:hAnsi="PT Astra Serif" w:cs="PT Astra Serif"/>
          <w:b/>
          <w:bCs/>
          <w:sz w:val="26"/>
          <w:szCs w:val="26"/>
        </w:rPr>
      </w:r>
      <w:r>
        <w:rPr>
          <w:rFonts w:ascii="PT Astra Serif" w:hAnsi="PT Astra Serif" w:cs="PT Astra Serif"/>
          <w:b/>
          <w:bCs/>
          <w:sz w:val="26"/>
          <w:szCs w:val="26"/>
        </w:rPr>
      </w:r>
    </w:p>
    <w:p>
      <w:pPr>
        <w:ind w:left="-142" w:right="-142" w:firstLine="567"/>
        <w:jc w:val="both"/>
        <w:spacing w:before="0" w:beforeAutospacing="0" w:after="0" w:afterAutospacing="0" w:line="283" w:lineRule="exact"/>
        <w:shd w:val="clear" w:color="auto" w:fill="ffffff"/>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rPr>
      </w:r>
      <w:r>
        <w:rPr>
          <w:rFonts w:ascii="PT Astra Serif" w:hAnsi="PT Astra Serif" w:eastAsia="PT Astra Serif" w:cs="PT Astra Serif"/>
          <w:i w:val="0"/>
          <w:iCs w:val="0"/>
          <w:sz w:val="26"/>
          <w:szCs w:val="26"/>
        </w:rPr>
        <w:t xml:space="preserve">Тема</w:t>
      </w:r>
      <w:r>
        <w:rPr>
          <w:rFonts w:ascii="PT Astra Serif" w:hAnsi="PT Astra Serif" w:eastAsia="PT Astra Serif" w:cs="PT Astra Serif"/>
          <w:i w:val="0"/>
          <w:iCs w:val="0"/>
          <w:sz w:val="26"/>
          <w:szCs w:val="26"/>
        </w:rPr>
        <w:t xml:space="preserve">тика</w:t>
      </w:r>
      <w:r>
        <w:rPr>
          <w:rFonts w:ascii="PT Astra Serif" w:hAnsi="PT Astra Serif" w:eastAsia="PT Astra Serif" w:cs="PT Astra Serif"/>
          <w:i w:val="0"/>
          <w:iCs w:val="0"/>
          <w:sz w:val="26"/>
          <w:szCs w:val="26"/>
        </w:rPr>
        <w:t xml:space="preserve"> уголовной ответственности предпринимателей </w:t>
      </w:r>
      <w:r>
        <w:rPr>
          <w:rFonts w:ascii="PT Astra Serif" w:hAnsi="PT Astra Serif" w:eastAsia="PT Astra Serif" w:cs="PT Astra Serif"/>
          <w:i w:val="0"/>
          <w:iCs w:val="0"/>
          <w:sz w:val="26"/>
          <w:szCs w:val="26"/>
        </w:rPr>
        <w:t xml:space="preserve">в условиях необходимости </w:t>
      </w:r>
      <w:r>
        <w:rPr>
          <w:rFonts w:ascii="PT Astra Serif" w:hAnsi="PT Astra Serif" w:eastAsia="PT Astra Serif" w:cs="PT Astra Serif"/>
          <w:i w:val="0"/>
          <w:iCs w:val="0"/>
          <w:sz w:val="26"/>
          <w:szCs w:val="26"/>
        </w:rPr>
        <w:t xml:space="preserve">создани</w:t>
      </w:r>
      <w:r>
        <w:rPr>
          <w:rFonts w:ascii="PT Astra Serif" w:hAnsi="PT Astra Serif" w:eastAsia="PT Astra Serif" w:cs="PT Astra Serif"/>
          <w:i w:val="0"/>
          <w:iCs w:val="0"/>
          <w:sz w:val="26"/>
          <w:szCs w:val="26"/>
        </w:rPr>
        <w:t xml:space="preserve">я</w:t>
      </w:r>
      <w:r>
        <w:rPr>
          <w:rFonts w:ascii="PT Astra Serif" w:hAnsi="PT Astra Serif" w:eastAsia="PT Astra Serif" w:cs="PT Astra Serif"/>
          <w:i w:val="0"/>
          <w:iCs w:val="0"/>
          <w:sz w:val="26"/>
          <w:szCs w:val="26"/>
        </w:rPr>
        <w:t xml:space="preserve"> благоприятного делового климата </w:t>
      </w:r>
      <w:r>
        <w:rPr>
          <w:rFonts w:ascii="PT Astra Serif" w:hAnsi="PT Astra Serif" w:eastAsia="PT Astra Serif" w:cs="PT Astra Serif"/>
          <w:i w:val="0"/>
          <w:iCs w:val="0"/>
          <w:sz w:val="26"/>
          <w:szCs w:val="26"/>
        </w:rPr>
        <w:t xml:space="preserve">продолжает оставаться  </w:t>
      </w:r>
      <w:r>
        <w:rPr>
          <w:rFonts w:ascii="PT Astra Serif" w:hAnsi="PT Astra Serif" w:eastAsia="PT Astra Serif" w:cs="PT Astra Serif"/>
          <w:i w:val="0"/>
          <w:iCs w:val="0"/>
          <w:sz w:val="26"/>
          <w:szCs w:val="26"/>
        </w:rPr>
        <w:t xml:space="preserve">актуальн</w:t>
      </w:r>
      <w:r>
        <w:rPr>
          <w:rFonts w:ascii="PT Astra Serif" w:hAnsi="PT Astra Serif" w:eastAsia="PT Astra Serif" w:cs="PT Astra Serif"/>
          <w:i w:val="0"/>
          <w:iCs w:val="0"/>
          <w:sz w:val="26"/>
          <w:szCs w:val="26"/>
        </w:rPr>
        <w:t xml:space="preserve">ой. </w:t>
      </w:r>
      <w:r>
        <w:rPr>
          <w:rFonts w:ascii="PT Astra Serif" w:hAnsi="PT Astra Serif" w:eastAsia="PT Astra Serif" w:cs="PT Astra Serif"/>
          <w:i w:val="0"/>
          <w:iCs w:val="0"/>
          <w:sz w:val="26"/>
          <w:szCs w:val="26"/>
        </w:rPr>
        <w:t xml:space="preserve">Б</w:t>
      </w:r>
      <w:r>
        <w:rPr>
          <w:rFonts w:ascii="PT Astra Serif" w:hAnsi="PT Astra Serif" w:eastAsia="PT Astra Serif" w:cs="PT Astra Serif"/>
          <w:i w:val="0"/>
          <w:iCs w:val="0"/>
          <w:sz w:val="26"/>
          <w:szCs w:val="26"/>
        </w:rPr>
        <w:t xml:space="preserve">изнес беспокоят вопросы вторжения в хозяйственную деятельность, незаконного вмешательства в нее с использованием средств и методов уголовного права. </w:t>
      </w:r>
      <w:r>
        <w:rPr>
          <w:rFonts w:ascii="PT Astra Serif" w:hAnsi="PT Astra Serif" w:eastAsia="PT Astra Serif" w:cs="PT Astra Serif"/>
          <w:i w:val="0"/>
          <w:iCs w:val="0"/>
          <w:sz w:val="26"/>
          <w:szCs w:val="26"/>
        </w:rPr>
        <w:t xml:space="preserve">Задача власти заключается в том, чтобы гарантии, предусмотренные законодателем, действительно работали, и чтобы </w:t>
      </w:r>
      <w:r>
        <w:rPr>
          <w:rFonts w:ascii="PT Astra Serif" w:hAnsi="PT Astra Serif" w:eastAsia="PT Astra Serif" w:cs="PT Astra Serif"/>
          <w:i w:val="0"/>
          <w:iCs w:val="0"/>
          <w:sz w:val="26"/>
          <w:szCs w:val="26"/>
        </w:rPr>
        <w:t xml:space="preserve">добросовестный </w:t>
      </w:r>
      <w:r>
        <w:rPr>
          <w:rFonts w:ascii="PT Astra Serif" w:hAnsi="PT Astra Serif" w:eastAsia="PT Astra Serif" w:cs="PT Astra Serif"/>
          <w:i w:val="0"/>
          <w:iCs w:val="0"/>
          <w:sz w:val="26"/>
          <w:szCs w:val="26"/>
        </w:rPr>
        <w:t xml:space="preserve">бизнес был ограждён от незаконного преследования. </w:t>
      </w:r>
      <w:r>
        <w:rPr>
          <w:rFonts w:ascii="PT Astra Serif" w:hAnsi="PT Astra Serif" w:eastAsia="PT Astra Serif" w:cs="PT Astra Serif"/>
          <w:i w:val="0"/>
          <w:iCs w:val="0"/>
          <w:sz w:val="26"/>
          <w:szCs w:val="26"/>
        </w:rPr>
        <w:t xml:space="preserve">Изменения в федеральном законодательстве свидетельствуют о постепенном, но целенаправленном смещении государственного курса в сторону </w:t>
      </w:r>
      <w:r>
        <w:rPr>
          <w:rFonts w:ascii="PT Astra Serif" w:hAnsi="PT Astra Serif" w:eastAsia="PT Astra Serif" w:cs="PT Astra Serif"/>
          <w:i w:val="0"/>
          <w:iCs w:val="0"/>
          <w:sz w:val="26"/>
          <w:szCs w:val="26"/>
        </w:rPr>
        <w:t xml:space="preserve">реального повышения гарантий лиц, привлекаемых к уголовной ответственности по «предпринимательским статьям», однако их эффективность и действенность в значительной степени зависят от качества его исполнения, то есть в процессе правоприменительной практики.</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pStyle w:val="940"/>
        <w:ind w:left="-142" w:right="-142" w:firstLine="567"/>
        <w:jc w:val="both"/>
        <w:spacing w:before="0" w:beforeAutospacing="0" w:after="0" w:afterAutospacing="0" w:line="283" w:lineRule="exact"/>
        <w:rPr>
          <w:rFonts w:ascii="PT Astra Serif" w:hAnsi="PT Astra Serif" w:cs="PT Astra Serif"/>
          <w:bCs w:val="0"/>
          <w:i w:val="0"/>
          <w:sz w:val="26"/>
          <w:szCs w:val="26"/>
        </w:rPr>
      </w:pPr>
      <w:r>
        <w:rPr>
          <w:rFonts w:ascii="PT Astra Serif" w:hAnsi="PT Astra Serif" w:eastAsia="PT Astra Serif" w:cs="PT Astra Serif"/>
          <w:i w:val="0"/>
          <w:iCs w:val="0"/>
          <w:sz w:val="26"/>
          <w:szCs w:val="26"/>
          <w:highlight w:val="none"/>
        </w:rPr>
        <w:t xml:space="preserve">Однако, на взгляд экспертов, еще сохраняются </w:t>
      </w:r>
      <w:r>
        <w:rPr>
          <w:rFonts w:ascii="PT Astra Serif" w:hAnsi="PT Astra Serif" w:eastAsia="PT Astra Serif" w:cs="PT Astra Serif"/>
          <w:i w:val="0"/>
          <w:iCs w:val="0"/>
          <w:sz w:val="26"/>
          <w:szCs w:val="26"/>
        </w:rPr>
        <w:t xml:space="preserve">несовершенство отдельных законодательных конструкций, проблемы реальной личной  ответственности </w:t>
      </w:r>
      <w:r>
        <w:rPr>
          <w:rFonts w:ascii="PT Astra Serif" w:hAnsi="PT Astra Serif" w:eastAsia="PT Astra Serif" w:cs="PT Astra Serif"/>
          <w:i w:val="0"/>
          <w:iCs w:val="0"/>
          <w:sz w:val="26"/>
          <w:szCs w:val="26"/>
        </w:rPr>
        <w:t xml:space="preserve">за принимаемое решение должностных лиц, осуществляющих уголовное преследование. </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Реальные механизмы защиты предпринимателей зависят </w:t>
      </w:r>
      <w:r>
        <w:rPr>
          <w:rFonts w:ascii="PT Astra Serif" w:hAnsi="PT Astra Serif" w:eastAsia="PT Astra Serif" w:cs="PT Astra Serif"/>
          <w:i w:val="0"/>
          <w:iCs w:val="0"/>
          <w:sz w:val="26"/>
          <w:szCs w:val="26"/>
        </w:rPr>
        <w:t xml:space="preserve">не столько от действий предпринимателей, сколько от ряда других факторов, в том числе, от законодательной ветви власти, в компетенции которой принятие законов и нормативных актов, направленных на  снижение репрессивности уголовного законодательства в сфере</w:t>
      </w:r>
      <w:r>
        <w:rPr>
          <w:rFonts w:ascii="PT Astra Serif" w:hAnsi="PT Astra Serif" w:eastAsia="PT Astra Serif" w:cs="PT Astra Serif"/>
          <w:i w:val="0"/>
          <w:iCs w:val="0"/>
          <w:sz w:val="26"/>
          <w:szCs w:val="26"/>
        </w:rPr>
        <w:t xml:space="preserve"> бизнеса</w:t>
      </w:r>
      <w:r>
        <w:rPr>
          <w:rFonts w:ascii="PT Astra Serif" w:hAnsi="PT Astra Serif" w:eastAsia="PT Astra Serif" w:cs="PT Astra Serif"/>
          <w:i w:val="0"/>
          <w:iCs w:val="0"/>
          <w:sz w:val="26"/>
          <w:szCs w:val="26"/>
        </w:rPr>
        <w:t xml:space="preserve">, от применения правоохранительными органами и судами </w:t>
      </w:r>
      <w:r>
        <w:rPr>
          <w:rFonts w:ascii="PT Astra Serif" w:hAnsi="PT Astra Serif" w:eastAsia="PT Astra Serif" w:cs="PT Astra Serif"/>
          <w:i w:val="0"/>
          <w:iCs w:val="0"/>
          <w:sz w:val="26"/>
          <w:szCs w:val="26"/>
        </w:rPr>
        <w:t xml:space="preserve">положений </w:t>
      </w:r>
      <w:r>
        <w:rPr>
          <w:rFonts w:ascii="PT Astra Serif" w:hAnsi="PT Astra Serif" w:eastAsia="PT Astra Serif" w:cs="PT Astra Serif"/>
          <w:i w:val="0"/>
          <w:iCs w:val="0"/>
          <w:sz w:val="26"/>
          <w:szCs w:val="26"/>
        </w:rPr>
        <w:t xml:space="preserve">законодательства и от профессионализма сотрудников силовых структур.</w:t>
      </w:r>
      <w:r>
        <w:rPr>
          <w:rFonts w:ascii="PT Astra Serif" w:hAnsi="PT Astra Serif" w:eastAsia="PT Astra Serif" w:cs="PT Astra Serif"/>
          <w:i w:val="0"/>
          <w:iCs w:val="0"/>
          <w:sz w:val="26"/>
          <w:szCs w:val="26"/>
        </w:rPr>
        <w:t xml:space="preserve"> </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before="0" w:beforeAutospacing="0" w:after="0" w:afterAutospacing="0" w:line="283" w:lineRule="exact"/>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rPr>
        <w:t xml:space="preserve"> Пока не снимается с повестки дня проблема, связанная с </w:t>
      </w:r>
      <w:r>
        <w:rPr>
          <w:rFonts w:ascii="PT Astra Serif" w:hAnsi="PT Astra Serif" w:eastAsia="PT Astra Serif" w:cs="PT Astra Serif"/>
          <w:i w:val="0"/>
          <w:iCs w:val="0"/>
          <w:sz w:val="26"/>
          <w:szCs w:val="26"/>
        </w:rPr>
        <w:t xml:space="preserve">возможностью </w:t>
      </w:r>
      <w:r>
        <w:rPr>
          <w:rFonts w:ascii="PT Astra Serif" w:hAnsi="PT Astra Serif" w:eastAsia="PT Astra Serif" w:cs="PT Astra Serif"/>
          <w:i w:val="0"/>
          <w:iCs w:val="0"/>
          <w:sz w:val="26"/>
          <w:szCs w:val="26"/>
        </w:rPr>
        <w:t xml:space="preserve">искусственного </w:t>
      </w:r>
      <w:r>
        <w:rPr>
          <w:rFonts w:ascii="PT Astra Serif" w:hAnsi="PT Astra Serif" w:eastAsia="PT Astra Serif" w:cs="PT Astra Serif"/>
          <w:i w:val="0"/>
          <w:iCs w:val="0"/>
          <w:sz w:val="26"/>
          <w:szCs w:val="26"/>
        </w:rPr>
        <w:t xml:space="preserve">перевода заведомо гражданско-правовых отношений </w:t>
      </w:r>
      <w:r>
        <w:rPr>
          <w:rFonts w:ascii="PT Astra Serif" w:hAnsi="PT Astra Serif" w:eastAsia="PT Astra Serif" w:cs="PT Astra Serif"/>
          <w:i w:val="0"/>
          <w:iCs w:val="0"/>
          <w:sz w:val="26"/>
          <w:szCs w:val="26"/>
        </w:rPr>
        <w:t xml:space="preserve">(хозяйственных споров)</w:t>
      </w:r>
      <w:r>
        <w:rPr>
          <w:rFonts w:ascii="PT Astra Serif" w:hAnsi="PT Astra Serif" w:eastAsia="PT Astra Serif" w:cs="PT Astra Serif"/>
          <w:i w:val="0"/>
          <w:iCs w:val="0"/>
          <w:sz w:val="26"/>
          <w:szCs w:val="26"/>
        </w:rPr>
        <w:t xml:space="preserve"> субъектов предпринимательства</w:t>
      </w:r>
      <w:r>
        <w:rPr>
          <w:rFonts w:ascii="PT Astra Serif" w:hAnsi="PT Astra Serif" w:eastAsia="PT Astra Serif" w:cs="PT Astra Serif"/>
          <w:i w:val="0"/>
          <w:iCs w:val="0"/>
          <w:sz w:val="26"/>
          <w:szCs w:val="26"/>
        </w:rPr>
        <w:t xml:space="preserve"> в уголовную плоскость</w:t>
      </w:r>
      <w:r>
        <w:rPr>
          <w:rFonts w:ascii="PT Astra Serif" w:hAnsi="PT Astra Serif" w:eastAsia="PT Astra Serif" w:cs="PT Astra Serif"/>
          <w:i w:val="0"/>
          <w:iCs w:val="0"/>
          <w:sz w:val="26"/>
          <w:szCs w:val="26"/>
        </w:rPr>
        <w:t xml:space="preserve">, которая еще остается неразрешенной.</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В основе этого </w:t>
      </w:r>
      <w:r>
        <w:rPr>
          <w:rFonts w:ascii="PT Astra Serif" w:hAnsi="PT Astra Serif" w:eastAsia="PT Astra Serif" w:cs="PT Astra Serif"/>
          <w:i w:val="0"/>
          <w:iCs w:val="0"/>
          <w:sz w:val="26"/>
          <w:szCs w:val="26"/>
        </w:rPr>
        <w:t xml:space="preserve">лежит сохраняющаяся </w:t>
      </w:r>
      <w:r>
        <w:rPr>
          <w:rFonts w:ascii="PT Astra Serif" w:hAnsi="PT Astra Serif" w:eastAsia="PT Astra Serif" w:cs="PT Astra Serif"/>
          <w:i w:val="0"/>
          <w:iCs w:val="0"/>
          <w:sz w:val="26"/>
          <w:szCs w:val="26"/>
        </w:rPr>
        <w:t xml:space="preserve">условность между </w:t>
      </w:r>
      <w:r>
        <w:rPr>
          <w:rFonts w:ascii="PT Astra Serif" w:hAnsi="PT Astra Serif" w:eastAsia="PT Astra Serif" w:cs="PT Astra Serif"/>
          <w:i w:val="0"/>
          <w:iCs w:val="0"/>
          <w:sz w:val="26"/>
          <w:szCs w:val="26"/>
        </w:rPr>
        <w:t xml:space="preserve">надлежащим осуществлением договорно-правовых обязательств и уголовно-наказуемым деянием </w:t>
      </w:r>
      <w:r>
        <w:rPr>
          <w:rStyle w:val="950"/>
          <w:rFonts w:ascii="PT Astra Serif" w:hAnsi="PT Astra Serif" w:eastAsia="PT Astra Serif" w:cs="PT Astra Serif"/>
          <w:b w:val="0"/>
          <w:i w:val="0"/>
          <w:iCs w:val="0"/>
          <w:sz w:val="26"/>
          <w:szCs w:val="26"/>
        </w:rPr>
        <w:t xml:space="preserve">(межотраслевая конкуренция норм гражданского и уголовного законодательства)</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При этом «общественную опасность деяний» </w:t>
      </w:r>
      <w:r>
        <w:rPr>
          <w:rFonts w:ascii="PT Astra Serif" w:hAnsi="PT Astra Serif" w:eastAsia="PT Astra Serif" w:cs="PT Astra Serif"/>
          <w:i w:val="0"/>
          <w:iCs w:val="0"/>
          <w:sz w:val="26"/>
          <w:szCs w:val="26"/>
        </w:rPr>
        <w:t xml:space="preserve">правоприменители порой</w:t>
      </w:r>
      <w:r>
        <w:rPr>
          <w:rFonts w:ascii="PT Astra Serif" w:hAnsi="PT Astra Serif" w:eastAsia="PT Astra Serif" w:cs="PT Astra Serif"/>
          <w:i w:val="0"/>
          <w:iCs w:val="0"/>
          <w:sz w:val="26"/>
          <w:szCs w:val="26"/>
        </w:rPr>
        <w:t xml:space="preserve"> трактуют необоснованно широко, что позволяет в рамках уголовного преследования  рассматривать коммерческие конфликты. В данных ситуациях понятия ущерба и вреда в уголовном праве подменяются аналогичными понятиями в их гражда</w:t>
      </w:r>
      <w:r>
        <w:rPr>
          <w:rFonts w:ascii="PT Astra Serif" w:hAnsi="PT Astra Serif" w:eastAsia="PT Astra Serif" w:cs="PT Astra Serif"/>
          <w:i w:val="0"/>
          <w:iCs w:val="0"/>
          <w:sz w:val="26"/>
          <w:szCs w:val="26"/>
        </w:rPr>
        <w:t xml:space="preserve">нско-правовом значении. </w:t>
      </w:r>
      <w:r>
        <w:rPr>
          <w:rFonts w:ascii="PT Astra Serif" w:hAnsi="PT Astra Serif" w:eastAsia="PT Astra Serif" w:cs="PT Astra Serif"/>
          <w:i w:val="0"/>
          <w:iCs w:val="0"/>
          <w:sz w:val="26"/>
          <w:szCs w:val="26"/>
        </w:rPr>
        <w:t xml:space="preserve">Учитывая, что по спорам хозяйствующих субъектов, особенно в отношении значительной по цене собственности, у сторон </w:t>
      </w:r>
      <w:r>
        <w:rPr>
          <w:rFonts w:ascii="PT Astra Serif" w:hAnsi="PT Astra Serif" w:eastAsia="PT Astra Serif" w:cs="PT Astra Serif"/>
          <w:i w:val="0"/>
          <w:iCs w:val="0"/>
          <w:sz w:val="26"/>
          <w:szCs w:val="26"/>
        </w:rPr>
        <w:t xml:space="preserve">зача</w:t>
      </w:r>
      <w:r>
        <w:rPr>
          <w:rFonts w:ascii="PT Astra Serif" w:hAnsi="PT Astra Serif" w:eastAsia="PT Astra Serif" w:cs="PT Astra Serif"/>
          <w:i w:val="0"/>
          <w:iCs w:val="0"/>
          <w:sz w:val="26"/>
          <w:szCs w:val="26"/>
        </w:rPr>
        <w:t xml:space="preserve">стую возникает соблазн привлечь на свою сторону правоохранительную систему, то меры уголовного преследования в ряде случаев становятся инструментом недобросовестной конкурентной борьбы, что создает предпосылки для коррупционной составляющей.</w:t>
      </w:r>
      <w:r>
        <w:rPr>
          <w:rFonts w:ascii="PT Astra Serif" w:hAnsi="PT Astra Serif" w:eastAsia="PT Astra Serif" w:cs="PT Astra Serif"/>
          <w:i w:val="0"/>
          <w:iCs w:val="0"/>
          <w:sz w:val="26"/>
          <w:szCs w:val="26"/>
        </w:rPr>
        <w:t xml:space="preserve"> Подобные уголовные дела могут расследоваться годами, а потом приостанавливаться в связи с </w:t>
      </w:r>
      <w:r>
        <w:rPr>
          <w:rFonts w:ascii="PT Astra Serif" w:hAnsi="PT Astra Serif" w:eastAsia="PT Astra Serif" w:cs="PT Astra Serif"/>
          <w:i w:val="0"/>
          <w:iCs w:val="0"/>
          <w:sz w:val="26"/>
          <w:szCs w:val="26"/>
        </w:rPr>
        <w:t xml:space="preserve">неустановлением</w:t>
      </w:r>
      <w:r>
        <w:rPr>
          <w:rFonts w:ascii="PT Astra Serif" w:hAnsi="PT Astra Serif" w:eastAsia="PT Astra Serif" w:cs="PT Astra Serif"/>
          <w:i w:val="0"/>
          <w:iCs w:val="0"/>
          <w:sz w:val="26"/>
          <w:szCs w:val="26"/>
        </w:rPr>
        <w:t xml:space="preserve"> лица, подлежащего привлечению в качестве обвиняемого. Все это значительно осложняет работу бизнеса, и зачастую даже парализует деятельность компаний. </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pStyle w:val="940"/>
        <w:ind w:left="-142" w:right="-142" w:firstLine="567"/>
        <w:jc w:val="both"/>
        <w:spacing w:before="0" w:beforeAutospacing="0" w:after="0" w:afterAutospacing="0" w:line="283" w:lineRule="exact"/>
        <w:shd w:val="clear" w:color="auto" w:fill="ffffff" w:themeFill="background1"/>
        <w:rPr>
          <w:rFonts w:ascii="PT Astra Serif" w:hAnsi="PT Astra Serif" w:cs="PT Astra Serif"/>
          <w:bCs w:val="0"/>
          <w:i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lang w:eastAsia="ru-RU"/>
        </w:rPr>
        <w:t xml:space="preserve"> </w:t>
      </w:r>
      <w:r>
        <w:rPr>
          <w:rFonts w:ascii="PT Astra Serif" w:hAnsi="PT Astra Serif" w:eastAsia="PT Astra Serif" w:cs="PT Astra Serif"/>
          <w:i w:val="0"/>
          <w:iCs w:val="0"/>
          <w:sz w:val="26"/>
          <w:szCs w:val="26"/>
          <w:lang w:eastAsia="ru-RU"/>
        </w:rPr>
        <w:t xml:space="preserve">Для решения этой проблемы необходим компл</w:t>
      </w:r>
      <w:r>
        <w:rPr>
          <w:rFonts w:ascii="PT Astra Serif" w:hAnsi="PT Astra Serif" w:eastAsia="PT Astra Serif" w:cs="PT Astra Serif"/>
          <w:i w:val="0"/>
          <w:iCs w:val="0"/>
          <w:sz w:val="26"/>
          <w:szCs w:val="26"/>
          <w:lang w:eastAsia="ru-RU"/>
        </w:rPr>
        <w:t xml:space="preserve">ексный подход. И</w:t>
      </w:r>
      <w:r>
        <w:rPr>
          <w:rFonts w:ascii="PT Astra Serif" w:hAnsi="PT Astra Serif" w:eastAsia="PT Astra Serif" w:cs="PT Astra Serif"/>
          <w:i w:val="0"/>
          <w:iCs w:val="0"/>
          <w:sz w:val="26"/>
          <w:szCs w:val="26"/>
          <w:lang w:eastAsia="ru-RU"/>
        </w:rPr>
        <w:t xml:space="preserve">, прежде всего, важен конструктивный диалог с предпринимательским сообществом. Органами прокуратуры и институтом бизнес-омбудсмена осуществляется мониторинг нарушений прав предпринимателей, вырабатываются соответствующие предложения по совершенствованию за</w:t>
      </w:r>
      <w:r>
        <w:rPr>
          <w:rFonts w:ascii="PT Astra Serif" w:hAnsi="PT Astra Serif" w:eastAsia="PT Astra Serif" w:cs="PT Astra Serif"/>
          <w:i w:val="0"/>
          <w:iCs w:val="0"/>
          <w:sz w:val="26"/>
          <w:szCs w:val="26"/>
          <w:lang w:eastAsia="ru-RU"/>
        </w:rPr>
        <w:t xml:space="preserve">конодательства и правоприменительной практики. </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before="0" w:beforeAutospacing="0" w:after="0" w:afterAutospacing="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Действующее законодательство не предоставляет Уполномоченному широкие возможности для защиты интересов субъектов бизнеса по воп</w:t>
      </w:r>
      <w:r>
        <w:rPr>
          <w:rFonts w:ascii="PT Astra Serif" w:hAnsi="PT Astra Serif" w:eastAsia="PT Astra Serif" w:cs="PT Astra Serif"/>
          <w:i w:val="0"/>
          <w:iCs w:val="0"/>
          <w:sz w:val="26"/>
          <w:szCs w:val="26"/>
        </w:rPr>
        <w:t xml:space="preserve">росам взаимодействия с правоохранительными органами. Поэтому помощь предпринимателям оказывается в рамках инициирования институтом бизнес-защиты контрольных (надзорных) механизмов органов прокуратуры или выражения правовой позиции по делу.</w:t>
      </w:r>
      <w:r>
        <w:rPr>
          <w:rFonts w:ascii="PT Astra Serif" w:hAnsi="PT Astra Serif" w:cs="PT Astra Serif"/>
          <w:i w:val="0"/>
          <w:iCs w:val="0"/>
          <w:sz w:val="26"/>
          <w:szCs w:val="26"/>
        </w:rPr>
      </w:r>
      <w:r>
        <w:rPr>
          <w:rFonts w:ascii="PT Astra Serif" w:hAnsi="PT Astra Serif" w:cs="PT Astra Serif"/>
          <w:i w:val="0"/>
          <w:iCs w:val="0"/>
          <w:sz w:val="26"/>
          <w:szCs w:val="26"/>
        </w:rPr>
      </w:r>
    </w:p>
    <w:p>
      <w:pPr>
        <w:ind w:left="-142" w:right="-142" w:firstLine="567"/>
        <w:jc w:val="both"/>
        <w:spacing w:before="0" w:beforeAutospacing="0" w:after="0" w:afterAutospacing="0" w:line="283" w:lineRule="exact"/>
        <w:shd w:val="clear" w:color="auto" w:fill="ffffff" w:themeFill="background1"/>
        <w:tabs>
          <w:tab w:val="left" w:pos="7447" w:leader="none"/>
        </w:tabs>
        <w:rPr>
          <w:rFonts w:ascii="PT Astra Serif" w:hAnsi="PT Astra Serif" w:cs="PT Astra Serif"/>
          <w:bCs w:val="0"/>
          <w:i w:val="0"/>
          <w:sz w:val="26"/>
          <w:szCs w:val="26"/>
          <w:highlight w:val="none"/>
        </w:rPr>
      </w:pPr>
      <w:r>
        <w:rPr>
          <w:rFonts w:ascii="PT Astra Serif" w:hAnsi="PT Astra Serif" w:eastAsia="PT Astra Serif" w:cs="PT Astra Serif"/>
          <w:i w:val="0"/>
          <w:iCs w:val="0"/>
          <w:sz w:val="26"/>
          <w:szCs w:val="26"/>
          <w:shd w:val="clear" w:color="auto" w:fill="ffffff" w:themeFill="background1"/>
        </w:rPr>
        <w:t xml:space="preserve">Анализ показал, что </w:t>
      </w:r>
      <w:r>
        <w:rPr>
          <w:rFonts w:ascii="PT Astra Serif" w:hAnsi="PT Astra Serif" w:eastAsia="PT Astra Serif" w:cs="PT Astra Serif"/>
          <w:i w:val="0"/>
          <w:iCs w:val="0"/>
          <w:sz w:val="26"/>
          <w:szCs w:val="26"/>
          <w:shd w:val="clear" w:color="auto" w:fill="ffffff" w:themeFill="background1"/>
        </w:rPr>
        <w:t xml:space="preserve">количество поступивших к </w:t>
      </w:r>
      <w:r>
        <w:rPr>
          <w:rFonts w:ascii="PT Astra Serif" w:hAnsi="PT Astra Serif" w:eastAsia="PT Astra Serif" w:cs="PT Astra Serif"/>
          <w:i w:val="0"/>
          <w:iCs w:val="0"/>
          <w:sz w:val="26"/>
          <w:szCs w:val="26"/>
          <w:shd w:val="clear" w:color="auto" w:fill="ffffff" w:themeFill="background1"/>
        </w:rPr>
        <w:t xml:space="preserve">бизнес-омбудсмену обращений предпринимателей</w:t>
      </w:r>
      <w:r>
        <w:rPr>
          <w:rFonts w:ascii="PT Astra Serif" w:hAnsi="PT Astra Serif" w:eastAsia="PT Astra Serif" w:cs="PT Astra Serif"/>
          <w:i w:val="0"/>
          <w:iCs w:val="0"/>
          <w:sz w:val="26"/>
          <w:szCs w:val="26"/>
          <w:shd w:val="clear" w:color="auto" w:fill="ffffff" w:themeFill="background1"/>
        </w:rPr>
        <w:t xml:space="preserve"> по теме </w:t>
      </w:r>
      <w:r>
        <w:rPr>
          <w:rFonts w:ascii="PT Astra Serif" w:hAnsi="PT Astra Serif" w:eastAsia="PT Astra Serif" w:cs="PT Astra Serif"/>
          <w:i w:val="0"/>
          <w:iCs w:val="0"/>
          <w:sz w:val="26"/>
          <w:szCs w:val="26"/>
          <w:shd w:val="clear" w:color="auto" w:fill="ffffff" w:themeFill="background1"/>
        </w:rPr>
        <w:t xml:space="preserve">незаконного уголовного преследования относительно невелико в сравнении с рядом других субъектов РФ, что свидетельствует об отсутствии в республике масштабной остроты данной проблемы</w:t>
      </w:r>
      <w:r>
        <w:rPr>
          <w:rFonts w:ascii="PT Astra Serif" w:hAnsi="PT Astra Serif" w:eastAsia="PT Astra Serif" w:cs="PT Astra Serif"/>
          <w:i w:val="0"/>
          <w:iCs w:val="0"/>
          <w:sz w:val="26"/>
          <w:szCs w:val="26"/>
        </w:rPr>
        <w:t xml:space="preserve">.</w:t>
      </w:r>
      <w:r>
        <w:rPr>
          <w:rFonts w:ascii="PT Astra Serif" w:hAnsi="PT Astra Serif" w:eastAsia="PT Astra Serif" w:cs="PT Astra Serif"/>
          <w:i w:val="0"/>
          <w:iCs w:val="0"/>
          <w:sz w:val="26"/>
          <w:szCs w:val="26"/>
        </w:rPr>
        <w:t xml:space="preserve"> Также </w:t>
      </w:r>
      <w:r>
        <w:rPr>
          <w:rFonts w:ascii="PT Astra Serif" w:hAnsi="PT Astra Serif" w:eastAsia="PT Astra Serif" w:cs="PT Astra Serif"/>
          <w:i w:val="0"/>
          <w:iCs w:val="0"/>
          <w:sz w:val="26"/>
          <w:szCs w:val="26"/>
        </w:rPr>
        <w:t xml:space="preserve">в </w:t>
      </w:r>
      <w:r>
        <w:rPr>
          <w:rFonts w:ascii="PT Astra Serif" w:hAnsi="PT Astra Serif" w:eastAsia="PT Astra Serif" w:cs="PT Astra Serif"/>
          <w:i w:val="0"/>
          <w:iCs w:val="0"/>
          <w:sz w:val="26"/>
          <w:szCs w:val="26"/>
        </w:rPr>
        <w:t xml:space="preserve">нашем регионе просматривается тенденция снижения числа предпринимателей, содержащихся под стражей в период следствия по «экономическим» статьям УК РФ. </w:t>
      </w:r>
      <w:r>
        <w:rPr>
          <w:rFonts w:ascii="PT Astra Serif" w:hAnsi="PT Astra Serif" w:cs="PT Astra Serif"/>
          <w:bCs w:val="0"/>
          <w:i w:val="0"/>
          <w:sz w:val="26"/>
          <w:szCs w:val="26"/>
          <w:highlight w:val="none"/>
        </w:rPr>
      </w:r>
      <w:r>
        <w:rPr>
          <w:rFonts w:ascii="PT Astra Serif" w:hAnsi="PT Astra Serif" w:cs="PT Astra Serif"/>
          <w:bCs w:val="0"/>
          <w:i w:val="0"/>
          <w:sz w:val="26"/>
          <w:szCs w:val="26"/>
          <w:highlight w:val="none"/>
        </w:rPr>
      </w:r>
    </w:p>
    <w:p>
      <w:pPr>
        <w:ind w:left="-142" w:right="-142" w:firstLine="567"/>
        <w:jc w:val="both"/>
        <w:spacing w:before="0" w:beforeAutospacing="0" w:after="0" w:afterAutospacing="0" w:line="283" w:lineRule="exact"/>
        <w:rPr>
          <w:rFonts w:ascii="PT Astra Serif" w:hAnsi="PT Astra Serif" w:cs="PT Astra Serif"/>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По информации МВД по Чувашской </w:t>
      </w:r>
      <w:r>
        <w:rPr>
          <w:rFonts w:ascii="PT Astra Serif" w:hAnsi="PT Astra Serif" w:eastAsia="PT Astra Serif" w:cs="PT Astra Serif"/>
          <w:i w:val="0"/>
          <w:iCs w:val="0"/>
          <w:sz w:val="26"/>
          <w:szCs w:val="26"/>
        </w:rPr>
        <w:t xml:space="preserve">Р</w:t>
      </w:r>
      <w:r>
        <w:rPr>
          <w:rFonts w:ascii="PT Astra Serif" w:hAnsi="PT Astra Serif" w:eastAsia="PT Astra Serif" w:cs="PT Astra Serif"/>
          <w:i w:val="0"/>
          <w:iCs w:val="0"/>
          <w:sz w:val="26"/>
          <w:szCs w:val="26"/>
        </w:rPr>
        <w:t xml:space="preserve">еспублике за 2024 год на территории региона были возбуждены уголовные дела в отношении 110 учредителей (руководителей) коммерческих организаций и индивидуальных предпринимателей по факту совершения противоправных действий (2023 год - 172, 2022 год - 116). </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before="0" w:beforeAutospacing="0" w:after="0" w:afterAutospacing="0" w:line="283" w:lineRule="exact"/>
        <w:rPr>
          <w:rFonts w:ascii="PT Astra Serif" w:hAnsi="PT Astra Serif" w:cs="PT Astra Serif"/>
          <w:spacing w:val="-4"/>
          <w:sz w:val="26"/>
          <w:szCs w:val="26"/>
        </w:rPr>
      </w:pPr>
      <w:r>
        <w:rPr>
          <w:rFonts w:ascii="PT Astra Serif" w:hAnsi="PT Astra Serif" w:eastAsia="PT Astra Serif" w:cs="PT Astra Serif"/>
          <w:i w:val="0"/>
          <w:iCs w:val="0"/>
          <w:sz w:val="26"/>
          <w:szCs w:val="26"/>
        </w:rPr>
        <w:t xml:space="preserve"> В их числе: мошенничество – 57 (2023 год - 102, 2022 год - 41, </w:t>
      </w:r>
      <w:r>
        <w:rPr>
          <w:rFonts w:ascii="PT Astra Serif" w:hAnsi="PT Astra Serif" w:eastAsia="PT Astra Serif" w:cs="PT Astra Serif"/>
          <w:i w:val="0"/>
          <w:iCs w:val="0"/>
          <w:spacing w:val="-4"/>
          <w:sz w:val="26"/>
          <w:szCs w:val="26"/>
        </w:rPr>
        <w:t xml:space="preserve">2021 год - </w:t>
      </w:r>
      <w:r>
        <w:rPr>
          <w:rFonts w:ascii="PT Astra Serif" w:hAnsi="PT Astra Serif" w:eastAsia="PT Astra Serif" w:cs="PT Astra Serif"/>
          <w:i w:val="0"/>
          <w:iCs w:val="0"/>
          <w:sz w:val="26"/>
          <w:szCs w:val="26"/>
        </w:rPr>
        <w:t xml:space="preserve">74, 2020 год - 79)</w:t>
      </w:r>
      <w:r>
        <w:rPr>
          <w:rFonts w:ascii="PT Astra Serif" w:hAnsi="PT Astra Serif" w:eastAsia="PT Astra Serif" w:cs="PT Astra Serif"/>
          <w:i w:val="0"/>
          <w:iCs w:val="0"/>
          <w:spacing w:val="-4"/>
          <w:sz w:val="26"/>
          <w:szCs w:val="26"/>
        </w:rPr>
        <w:t xml:space="preserve">; </w:t>
      </w:r>
      <w:r>
        <w:rPr>
          <w:rFonts w:ascii="PT Astra Serif" w:hAnsi="PT Astra Serif" w:eastAsia="PT Astra Serif" w:cs="PT Astra Serif"/>
          <w:i w:val="0"/>
          <w:iCs w:val="0"/>
          <w:sz w:val="26"/>
          <w:szCs w:val="26"/>
        </w:rPr>
        <w:t xml:space="preserve">невыплата заработной платы – 6 (2023 год - 20, 2022 год – 21, 2021 год - </w:t>
      </w:r>
      <w:r>
        <w:rPr>
          <w:rFonts w:ascii="PT Astra Serif" w:hAnsi="PT Astra Serif" w:eastAsia="PT Astra Serif" w:cs="PT Astra Serif"/>
          <w:i w:val="0"/>
          <w:iCs w:val="0"/>
          <w:sz w:val="26"/>
          <w:szCs w:val="26"/>
        </w:rPr>
        <w:t xml:space="preserve">9, 2020 год - 9);</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pacing w:val="-4"/>
          <w:sz w:val="26"/>
          <w:szCs w:val="26"/>
        </w:rPr>
        <w:t xml:space="preserve">присвоение и растрата – 2 (2023 год - 8, 2022 год – 11, 2021 год - </w:t>
      </w:r>
      <w:r>
        <w:rPr>
          <w:rFonts w:ascii="PT Astra Serif" w:hAnsi="PT Astra Serif" w:eastAsia="PT Astra Serif" w:cs="PT Astra Serif"/>
          <w:i w:val="0"/>
          <w:iCs w:val="0"/>
          <w:sz w:val="26"/>
          <w:szCs w:val="26"/>
        </w:rPr>
        <w:t xml:space="preserve">13, 2020 год - 7); </w:t>
      </w:r>
      <w:r>
        <w:rPr>
          <w:rFonts w:ascii="PT Astra Serif" w:hAnsi="PT Astra Serif" w:eastAsia="PT Astra Serif" w:cs="PT Astra Serif"/>
          <w:i w:val="0"/>
          <w:iCs w:val="0"/>
          <w:spacing w:val="-4"/>
          <w:sz w:val="26"/>
          <w:szCs w:val="26"/>
        </w:rPr>
        <w:t xml:space="preserve">уклонение от уплаты налогов – 2 (2023 год - 7, 2022 год – 11, 2021  год - </w:t>
      </w:r>
      <w:r>
        <w:rPr>
          <w:rFonts w:ascii="PT Astra Serif" w:hAnsi="PT Astra Serif" w:eastAsia="PT Astra Serif" w:cs="PT Astra Serif"/>
          <w:i w:val="0"/>
          <w:iCs w:val="0"/>
          <w:sz w:val="26"/>
          <w:szCs w:val="26"/>
        </w:rPr>
        <w:t xml:space="preserve">13, 2020 год - 10); </w:t>
      </w:r>
      <w:r>
        <w:rPr>
          <w:rFonts w:ascii="PT Astra Serif" w:hAnsi="PT Astra Serif" w:eastAsia="PT Astra Serif" w:cs="PT Astra Serif"/>
          <w:i w:val="0"/>
          <w:iCs w:val="0"/>
          <w:sz w:val="26"/>
          <w:szCs w:val="26"/>
        </w:rPr>
        <w:t xml:space="preserve">легализация криминальных доходов – 1 (2023 год - 6, 2022 год – 6, 2021 год - </w:t>
      </w:r>
      <w:r>
        <w:rPr>
          <w:rFonts w:ascii="PT Astra Serif" w:hAnsi="PT Astra Serif" w:eastAsia="PT Astra Serif" w:cs="PT Astra Serif"/>
          <w:i w:val="0"/>
          <w:iCs w:val="0"/>
          <w:sz w:val="26"/>
          <w:szCs w:val="26"/>
        </w:rPr>
        <w:t xml:space="preserve">11, 2020 год - 10);</w:t>
      </w:r>
      <w:r>
        <w:rPr>
          <w:rFonts w:ascii="PT Astra Serif" w:hAnsi="PT Astra Serif" w:eastAsia="PT Astra Serif" w:cs="PT Astra Serif"/>
          <w:i w:val="0"/>
          <w:iCs w:val="0"/>
          <w:sz w:val="26"/>
          <w:szCs w:val="26"/>
        </w:rPr>
        <w:t xml:space="preserve"> взяточничество –</w:t>
      </w:r>
      <w:r>
        <w:rPr>
          <w:rFonts w:ascii="PT Astra Serif" w:hAnsi="PT Astra Serif" w:eastAsia="PT Astra Serif" w:cs="PT Astra Serif"/>
          <w:i w:val="0"/>
          <w:iCs w:val="0"/>
          <w:spacing w:val="-4"/>
          <w:sz w:val="26"/>
          <w:szCs w:val="26"/>
        </w:rPr>
        <w:t xml:space="preserve"> 8 (2023 год - 1, 2022 год – 4, 2021 год - 0); </w:t>
      </w:r>
      <w:r>
        <w:rPr>
          <w:rFonts w:ascii="PT Astra Serif" w:hAnsi="PT Astra Serif" w:eastAsia="PT Astra Serif" w:cs="PT Astra Serif"/>
          <w:i w:val="0"/>
          <w:iCs w:val="0"/>
          <w:sz w:val="26"/>
          <w:szCs w:val="26"/>
        </w:rPr>
        <w:t xml:space="preserve">неправомерный оборот сре</w:t>
      </w:r>
      <w:r>
        <w:rPr>
          <w:rFonts w:ascii="PT Astra Serif" w:hAnsi="PT Astra Serif" w:eastAsia="PT Astra Serif" w:cs="PT Astra Serif"/>
          <w:i w:val="0"/>
          <w:iCs w:val="0"/>
          <w:sz w:val="26"/>
          <w:szCs w:val="26"/>
        </w:rPr>
        <w:t xml:space="preserve">дств денежных пл</w:t>
      </w:r>
      <w:r>
        <w:rPr>
          <w:rFonts w:ascii="PT Astra Serif" w:hAnsi="PT Astra Serif" w:eastAsia="PT Astra Serif" w:cs="PT Astra Serif"/>
          <w:i w:val="0"/>
          <w:iCs w:val="0"/>
          <w:sz w:val="26"/>
          <w:szCs w:val="26"/>
        </w:rPr>
        <w:t xml:space="preserve">атежей – 14 (2023 год - 4, 2022 год - 4, 2021 год - 0); </w:t>
      </w:r>
      <w:r>
        <w:rPr>
          <w:rFonts w:ascii="PT Astra Serif" w:hAnsi="PT Astra Serif" w:eastAsia="PT Astra Serif" w:cs="PT Astra Serif"/>
          <w:i w:val="0"/>
          <w:iCs w:val="0"/>
          <w:spacing w:val="-2"/>
          <w:sz w:val="26"/>
          <w:szCs w:val="26"/>
        </w:rPr>
        <w:t xml:space="preserve">коммерческий подкуп – 16 (2023 год - 7, 2022 год – </w:t>
      </w:r>
      <w:r>
        <w:rPr>
          <w:rFonts w:ascii="PT Astra Serif" w:hAnsi="PT Astra Serif" w:eastAsia="PT Astra Serif" w:cs="PT Astra Serif"/>
          <w:i w:val="0"/>
          <w:iCs w:val="0"/>
          <w:spacing w:val="-4"/>
          <w:sz w:val="26"/>
          <w:szCs w:val="26"/>
        </w:rPr>
        <w:t xml:space="preserve">2, 2021 год - 1);</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pacing w:val="-4"/>
          <w:sz w:val="26"/>
          <w:szCs w:val="26"/>
        </w:rPr>
        <w:t xml:space="preserve">приобретение и сбыт товаров без маркировки </w:t>
      </w:r>
      <w:r>
        <w:rPr>
          <w:rFonts w:ascii="PT Astra Serif" w:hAnsi="PT Astra Serif" w:eastAsia="PT Astra Serif" w:cs="PT Astra Serif"/>
          <w:i w:val="0"/>
          <w:iCs w:val="0"/>
          <w:spacing w:val="-4"/>
          <w:sz w:val="26"/>
          <w:szCs w:val="26"/>
        </w:rPr>
        <w:t xml:space="preserve">– 2 (2023 год - 0).</w:t>
      </w:r>
      <w:r>
        <w:rPr>
          <w:rFonts w:ascii="PT Astra Serif" w:hAnsi="PT Astra Serif" w:cs="PT Astra Serif"/>
          <w:spacing w:val="-4"/>
          <w:sz w:val="26"/>
          <w:szCs w:val="26"/>
        </w:rPr>
      </w:r>
      <w:r>
        <w:rPr>
          <w:rFonts w:ascii="PT Astra Serif" w:hAnsi="PT Astra Serif" w:cs="PT Astra Serif"/>
          <w:spacing w:val="-4"/>
          <w:sz w:val="26"/>
          <w:szCs w:val="26"/>
        </w:rPr>
      </w:r>
    </w:p>
    <w:p>
      <w:pPr>
        <w:ind w:left="-142" w:right="-142" w:firstLine="567"/>
        <w:jc w:val="both"/>
        <w:spacing w:before="0" w:beforeAutospacing="0" w:after="0" w:afterAutospacing="0" w:line="283" w:lineRule="exact"/>
        <w:rPr>
          <w:rFonts w:ascii="PT Astra Serif" w:hAnsi="PT Astra Serif" w:cs="PT Astra Serif"/>
          <w:sz w:val="26"/>
          <w:szCs w:val="26"/>
        </w:rPr>
      </w:pPr>
      <w:r>
        <w:rPr>
          <w:rFonts w:ascii="PT Astra Serif" w:hAnsi="PT Astra Serif" w:eastAsia="PT Astra Serif" w:cs="PT Astra Serif"/>
          <w:i w:val="0"/>
          <w:iCs w:val="0"/>
          <w:sz w:val="26"/>
          <w:szCs w:val="26"/>
        </w:rPr>
        <w:t xml:space="preserve"> С привлечением к уголовной ответственности окончены уголовные дела в отношении 48 ответственных представителей бизнеса</w:t>
      </w:r>
      <w:r>
        <w:rPr>
          <w:rFonts w:ascii="PT Astra Serif" w:hAnsi="PT Astra Serif" w:eastAsia="PT Astra Serif" w:cs="PT Astra Serif"/>
          <w:i w:val="0"/>
          <w:iCs w:val="0"/>
          <w:sz w:val="26"/>
          <w:szCs w:val="26"/>
        </w:rPr>
        <w:t xml:space="preserve"> (2023 год - 142)</w:t>
      </w:r>
      <w:r>
        <w:rPr>
          <w:rFonts w:ascii="PT Astra Serif" w:hAnsi="PT Astra Serif" w:eastAsia="PT Astra Serif" w:cs="PT Astra Serif"/>
          <w:i w:val="0"/>
          <w:iCs w:val="0"/>
          <w:sz w:val="26"/>
          <w:szCs w:val="26"/>
        </w:rPr>
        <w:t xml:space="preserve">, из них в отношении 32 уголовные дела </w:t>
      </w:r>
      <w:r>
        <w:rPr>
          <w:rFonts w:ascii="PT Astra Serif" w:hAnsi="PT Astra Serif" w:eastAsia="PT Astra Serif" w:cs="PT Astra Serif"/>
          <w:i w:val="0"/>
          <w:iCs w:val="0"/>
          <w:sz w:val="26"/>
          <w:szCs w:val="26"/>
        </w:rPr>
        <w:t xml:space="preserve">направлены в суд (2023 год - 97), по 16 уголовное преследование прекращено по </w:t>
      </w:r>
      <w:r>
        <w:rPr>
          <w:rFonts w:ascii="PT Astra Serif" w:hAnsi="PT Astra Serif" w:eastAsia="PT Astra Serif" w:cs="PT Astra Serif"/>
          <w:i w:val="0"/>
          <w:iCs w:val="0"/>
          <w:sz w:val="26"/>
          <w:szCs w:val="26"/>
        </w:rPr>
        <w:t xml:space="preserve">нереабилитирующим</w:t>
      </w:r>
      <w:r>
        <w:rPr>
          <w:rFonts w:ascii="PT Astra Serif" w:hAnsi="PT Astra Serif" w:eastAsia="PT Astra Serif" w:cs="PT Astra Serif"/>
          <w:i w:val="0"/>
          <w:iCs w:val="0"/>
          <w:sz w:val="26"/>
          <w:szCs w:val="26"/>
        </w:rPr>
        <w:t xml:space="preserve"> основаниям (2023 год - 45).</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before="0" w:beforeAutospacing="0" w:after="0" w:afterAutospacing="0" w:line="283" w:lineRule="exact"/>
        <w:rPr>
          <w:rFonts w:ascii="PT Astra Serif" w:hAnsi="PT Astra Serif" w:cs="PT Astra Serif"/>
          <w:sz w:val="26"/>
          <w:szCs w:val="26"/>
        </w:rPr>
      </w:pPr>
      <w:r>
        <w:rPr>
          <w:rFonts w:ascii="PT Astra Serif" w:hAnsi="PT Astra Serif" w:eastAsia="PT Astra Serif" w:cs="PT Astra Serif"/>
          <w:i w:val="0"/>
          <w:iCs w:val="0"/>
          <w:sz w:val="26"/>
          <w:szCs w:val="26"/>
        </w:rPr>
        <w:t xml:space="preserve"> Фактов проведения процессуальных проверок и возбуждения уголовных дел с целью воспрепятствования предпринимательской деятельности не допущено. Уголовные дела, обстоятельства которых одновременн</w:t>
      </w:r>
      <w:r>
        <w:rPr>
          <w:rFonts w:ascii="PT Astra Serif" w:hAnsi="PT Astra Serif" w:eastAsia="PT Astra Serif" w:cs="PT Astra Serif"/>
          <w:i w:val="0"/>
          <w:iCs w:val="0"/>
          <w:sz w:val="26"/>
          <w:szCs w:val="26"/>
        </w:rPr>
        <w:t xml:space="preserve">о явились предметом судебных разбирательств, не возбуждались. Незаконного задержания и содержания лиц под стражей, вынесения оправдательных приговоров, необоснованного удержани</w:t>
      </w:r>
      <w:r>
        <w:rPr>
          <w:rFonts w:ascii="PT Astra Serif" w:hAnsi="PT Astra Serif" w:eastAsia="PT Astra Serif" w:cs="PT Astra Serif"/>
          <w:i w:val="0"/>
          <w:iCs w:val="0"/>
          <w:sz w:val="26"/>
          <w:szCs w:val="26"/>
        </w:rPr>
        <w:t xml:space="preserve">я </w:t>
      </w:r>
      <w:r>
        <w:rPr>
          <w:rFonts w:ascii="PT Astra Serif" w:hAnsi="PT Astra Serif" w:eastAsia="PT Astra Serif" w:cs="PT Astra Serif"/>
          <w:i w:val="0"/>
          <w:iCs w:val="0"/>
          <w:sz w:val="26"/>
          <w:szCs w:val="26"/>
        </w:rPr>
        <w:t xml:space="preserve">документов и имущества субъектов бизнеса не допущено.</w:t>
      </w:r>
      <w:r>
        <w:rPr>
          <w:rFonts w:ascii="PT Astra Serif" w:hAnsi="PT Astra Serif" w:cs="PT Astra Serif"/>
          <w:sz w:val="26"/>
          <w:szCs w:val="26"/>
        </w:rPr>
      </w:r>
      <w:r>
        <w:rPr>
          <w:rFonts w:ascii="PT Astra Serif" w:hAnsi="PT Astra Serif" w:cs="PT Astra Serif"/>
          <w:sz w:val="26"/>
          <w:szCs w:val="26"/>
        </w:rPr>
      </w:r>
    </w:p>
    <w:p>
      <w:pPr>
        <w:pStyle w:val="940"/>
        <w:ind w:left="-142" w:right="-142" w:firstLine="567"/>
        <w:jc w:val="both"/>
        <w:spacing w:before="0" w:beforeAutospacing="0" w:after="0" w:afterAutospacing="0" w:line="283" w:lineRule="exact"/>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rPr>
        <w:t xml:space="preserve"> Институтом республиканского бизнес-омбудсмена проводится целенаправленная работа по защите прав и законных интересов предпринимателей, вовлеченных</w:t>
      </w:r>
      <w:r>
        <w:rPr>
          <w:rFonts w:ascii="PT Astra Serif" w:hAnsi="PT Astra Serif" w:eastAsia="PT Astra Serif" w:cs="PT Astra Serif"/>
          <w:i w:val="0"/>
          <w:iCs w:val="0"/>
          <w:sz w:val="26"/>
          <w:szCs w:val="26"/>
        </w:rPr>
        <w:t xml:space="preserve"> в орбиту уголовного преследования. Омбудсменом направлялись запросы в правоохранительные органы, осуществлялись целевые выезды в учреждения уголовно-исполнительной системы, обобщалась и анализировалась соответствующая информация. </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ind w:left="-142" w:right="-142" w:firstLine="567"/>
        <w:jc w:val="both"/>
        <w:spacing w:before="0" w:beforeAutospacing="0" w:after="0" w:afterAutospacing="0" w:line="283" w:lineRule="exact"/>
        <w:shd w:val="clear" w:color="auto" w:fill="ffffff"/>
        <w:rPr>
          <w:rFonts w:ascii="PT Astra Serif" w:hAnsi="PT Astra Serif" w:eastAsia="PT Astra Serif" w:cs="PT Astra Serif"/>
          <w:i w:val="0"/>
          <w:iCs w:val="0"/>
          <w:sz w:val="26"/>
          <w:szCs w:val="26"/>
          <w:highlight w:val="none"/>
        </w:rPr>
      </w:pPr>
      <w:r>
        <w:rPr>
          <w:rFonts w:ascii="PT Astra Serif" w:hAnsi="PT Astra Serif" w:eastAsia="PT Astra Serif" w:cs="PT Astra Serif"/>
          <w:i w:val="0"/>
          <w:iCs w:val="0"/>
          <w:sz w:val="26"/>
          <w:szCs w:val="26"/>
          <w:lang w:eastAsia="ru-RU"/>
        </w:rPr>
        <w:t xml:space="preserve">  </w:t>
      </w:r>
      <w:r>
        <w:rPr>
          <w:rFonts w:ascii="PT Astra Serif" w:hAnsi="PT Astra Serif" w:eastAsia="PT Astra Serif" w:cs="PT Astra Serif"/>
          <w:i w:val="0"/>
          <w:iCs w:val="0"/>
          <w:sz w:val="26"/>
          <w:szCs w:val="26"/>
          <w:lang w:eastAsia="ru-RU"/>
        </w:rPr>
        <w:t xml:space="preserve">На межрегиональном форуме уполномоченных по защите прав предпринимателей в г. Ярославле в июне 2024 года по теме «Уголовное преследование предпринимателей» выступил руководитель аппарата Упо</w:t>
      </w:r>
      <w:r>
        <w:rPr>
          <w:rFonts w:ascii="PT Astra Serif" w:hAnsi="PT Astra Serif" w:eastAsia="PT Astra Serif" w:cs="PT Astra Serif"/>
          <w:i w:val="0"/>
          <w:iCs w:val="0"/>
          <w:sz w:val="26"/>
          <w:szCs w:val="26"/>
          <w:lang w:eastAsia="ru-RU"/>
        </w:rPr>
        <w:t xml:space="preserve">лномоченного Тихонов </w:t>
      </w:r>
      <w:r>
        <w:rPr>
          <w:rFonts w:ascii="PT Astra Serif" w:hAnsi="PT Astra Serif" w:eastAsia="PT Astra Serif" w:cs="PT Astra Serif"/>
          <w:i w:val="0"/>
          <w:iCs w:val="0"/>
          <w:sz w:val="26"/>
          <w:szCs w:val="26"/>
          <w:lang w:eastAsia="ru-RU"/>
        </w:rPr>
        <w:t xml:space="preserve">С.Н.</w:t>
      </w:r>
      <w:r>
        <w:rPr>
          <w:rFonts w:ascii="PT Astra Serif" w:hAnsi="PT Astra Serif" w:eastAsia="PT Astra Serif" w:cs="PT Astra Serif"/>
          <w:i w:val="0"/>
          <w:iCs w:val="0"/>
          <w:sz w:val="26"/>
          <w:szCs w:val="26"/>
          <w:lang w:eastAsia="ru-RU"/>
        </w:rPr>
        <w:t xml:space="preserve"> В своем</w:t>
      </w:r>
      <w:r>
        <w:rPr>
          <w:rFonts w:ascii="PT Astra Serif" w:hAnsi="PT Astra Serif" w:eastAsia="PT Astra Serif" w:cs="PT Astra Serif"/>
          <w:i w:val="0"/>
          <w:iCs w:val="0"/>
          <w:sz w:val="26"/>
          <w:szCs w:val="26"/>
          <w:lang w:eastAsia="ru-RU"/>
        </w:rPr>
        <w:t xml:space="preserve"> докладе он осветил ряд сохраняющихся проблем в данной сфере: вопросы допуска представителей государственной правовой защиты к судебным процессам; несовершенство нормативных положений по погашению осужденными исковых обязательств; спорность сохранения сист</w:t>
      </w:r>
      <w:r>
        <w:rPr>
          <w:rFonts w:ascii="PT Astra Serif" w:hAnsi="PT Astra Serif" w:eastAsia="PT Astra Serif" w:cs="PT Astra Serif"/>
          <w:i w:val="0"/>
          <w:iCs w:val="0"/>
          <w:sz w:val="26"/>
          <w:szCs w:val="26"/>
          <w:lang w:eastAsia="ru-RU"/>
        </w:rPr>
        <w:t xml:space="preserve">емы благотворительных пожертвований  для уголовно-исполнительной системы; архаичность системы дисциплинарной ответственности осужденных; неоднородность судебной практики по вопросам условно-досрочного освобождения от отбывания наказания осужденных, замены </w:t>
      </w:r>
      <w:r>
        <w:rPr>
          <w:rFonts w:ascii="PT Astra Serif" w:hAnsi="PT Astra Serif" w:eastAsia="PT Astra Serif" w:cs="PT Astra Serif"/>
          <w:i w:val="0"/>
          <w:iCs w:val="0"/>
          <w:sz w:val="26"/>
          <w:szCs w:val="26"/>
          <w:lang w:eastAsia="ru-RU"/>
        </w:rPr>
        <w:t xml:space="preserve">неотбытой</w:t>
      </w:r>
      <w:r>
        <w:rPr>
          <w:rFonts w:ascii="PT Astra Serif" w:hAnsi="PT Astra Serif" w:eastAsia="PT Astra Serif" w:cs="PT Astra Serif"/>
          <w:i w:val="0"/>
          <w:iCs w:val="0"/>
          <w:sz w:val="26"/>
          <w:szCs w:val="26"/>
          <w:lang w:eastAsia="ru-RU"/>
        </w:rPr>
        <w:t xml:space="preserve"> части наказания более мягким видом наказания и изменения вида исправительного учреждения; излишняя жесткость предварительных условий для </w:t>
      </w:r>
      <w:r>
        <w:rPr>
          <w:rFonts w:ascii="PT Astra Serif" w:hAnsi="PT Astra Serif" w:eastAsia="PT Astra Serif" w:cs="PT Astra Serif"/>
          <w:i w:val="0"/>
          <w:iCs w:val="0"/>
          <w:sz w:val="26"/>
          <w:szCs w:val="26"/>
          <w:lang w:eastAsia="ru-RU"/>
        </w:rPr>
        <w:t xml:space="preserve">перевода</w:t>
      </w:r>
      <w:r>
        <w:rPr>
          <w:rFonts w:ascii="PT Astra Serif" w:hAnsi="PT Astra Serif" w:eastAsia="PT Astra Serif" w:cs="PT Astra Serif"/>
          <w:i w:val="0"/>
          <w:iCs w:val="0"/>
          <w:sz w:val="26"/>
          <w:szCs w:val="26"/>
          <w:lang w:eastAsia="ru-RU"/>
        </w:rPr>
        <w:t xml:space="preserve"> осужденного в колонию-поселение. Прозвучавшие предложения включения в итоговое решение форума</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highlight w:val="none"/>
        </w:rPr>
      </w:r>
      <w:r>
        <w:rPr>
          <w:rFonts w:ascii="PT Astra Serif" w:hAnsi="PT Astra Serif" w:eastAsia="PT Astra Serif" w:cs="PT Astra Serif"/>
          <w:i w:val="0"/>
          <w:iCs w:val="0"/>
          <w:sz w:val="26"/>
          <w:szCs w:val="26"/>
          <w:highlight w:val="none"/>
        </w:rPr>
      </w:r>
    </w:p>
    <w:p>
      <w:pPr>
        <w:ind w:left="-142" w:right="-142" w:firstLine="567"/>
        <w:jc w:val="both"/>
        <w:spacing w:before="0" w:beforeAutospacing="0" w:after="0" w:afterAutospacing="0" w:line="283" w:lineRule="exact"/>
        <w:rPr>
          <w:rFonts w:ascii="PT Astra Serif" w:hAnsi="PT Astra Serif" w:cs="PT Astra Serif"/>
          <w:bCs w:val="0"/>
          <w:i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Бизнес-омбудсмен</w:t>
      </w:r>
      <w:r>
        <w:rPr>
          <w:rFonts w:ascii="PT Astra Serif" w:hAnsi="PT Astra Serif" w:eastAsia="PT Astra Serif" w:cs="PT Astra Serif"/>
          <w:i w:val="0"/>
          <w:iCs w:val="0"/>
          <w:sz w:val="26"/>
          <w:szCs w:val="26"/>
        </w:rPr>
        <w:t xml:space="preserve">ом</w:t>
      </w:r>
      <w:r>
        <w:rPr>
          <w:rFonts w:ascii="PT Astra Serif" w:hAnsi="PT Astra Serif" w:eastAsia="PT Astra Serif" w:cs="PT Astra Serif"/>
          <w:i w:val="0"/>
          <w:iCs w:val="0"/>
          <w:sz w:val="26"/>
          <w:szCs w:val="26"/>
        </w:rPr>
        <w:t xml:space="preserve"> обобщаются сведения о предпринимателях, содержащихся в местах изоляции от общества ФСИН России (учредители и руководители коммерческих организаций, индивидуальные предприниматели, подвергнутые уголовному преследованию по </w:t>
      </w:r>
      <w:r>
        <w:rPr>
          <w:rStyle w:val="953"/>
          <w:rFonts w:ascii="PT Astra Serif" w:hAnsi="PT Astra Serif" w:eastAsia="PT Astra Serif" w:cs="PT Astra Serif"/>
          <w:i w:val="0"/>
          <w:iCs w:val="0"/>
          <w:sz w:val="26"/>
          <w:szCs w:val="26"/>
        </w:rPr>
        <w:t xml:space="preserve">статьям 159–159.6, 160, 165 УК РФ (если эти преступления совершены в сфере предпринимательской деятельности), а также по статьям 171, 172, 173.1–174.1, 176, 179, 178, 180, 181, 183, 185, 185.2–185.4, 190–199.2 УК РФ)</w:t>
      </w:r>
      <w:r>
        <w:rPr>
          <w:rFonts w:ascii="PT Astra Serif" w:hAnsi="PT Astra Serif" w:eastAsia="PT Astra Serif" w:cs="PT Astra Serif"/>
          <w:i w:val="0"/>
          <w:iCs w:val="0"/>
          <w:sz w:val="26"/>
          <w:szCs w:val="26"/>
        </w:rPr>
        <w:t xml:space="preserve">.</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rPr>
        <w:t xml:space="preserve">  В исправительных учреждениях, следственных изоляторах УФСИН России по Чувашской Республике и под домашним арестом содержалось:</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Cs w:val="0"/>
          <w:i w:val="0"/>
          <w:sz w:val="26"/>
          <w:szCs w:val="26"/>
        </w:rPr>
      </w:pPr>
      <w:r>
        <w:rPr>
          <w:rFonts w:ascii="PT Astra Serif" w:hAnsi="PT Astra Serif" w:eastAsia="PT Astra Serif" w:cs="PT Astra Serif"/>
          <w:i w:val="0"/>
          <w:iCs w:val="0"/>
          <w:sz w:val="26"/>
          <w:szCs w:val="26"/>
          <w:highlight w:val="none"/>
        </w:rPr>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на 01 января 2025 г. - 12</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лиц данной категории: из них, осужденных - 7 (ст. 159 ч. 4, ст. 160 ч. 4 УК РФ), подозреваемых и обвиняемых - 3, </w:t>
      </w:r>
      <w:r>
        <w:rPr>
          <w:rFonts w:ascii="PT Astra Serif" w:hAnsi="PT Astra Serif" w:eastAsia="PT Astra Serif" w:cs="PT Astra Serif"/>
          <w:i w:val="0"/>
          <w:iCs w:val="0"/>
          <w:sz w:val="26"/>
          <w:szCs w:val="26"/>
        </w:rPr>
        <w:t xml:space="preserve">под домашним арестом - 2</w:t>
      </w:r>
      <w:r>
        <w:rPr>
          <w:rFonts w:ascii="PT Astra Serif" w:hAnsi="PT Astra Serif" w:eastAsia="PT Astra Serif" w:cs="PT Astra Serif"/>
          <w:i w:val="0"/>
          <w:iCs w:val="0"/>
          <w:sz w:val="26"/>
          <w:szCs w:val="26"/>
        </w:rPr>
        <w:t xml:space="preserve">;</w:t>
      </w:r>
      <w:r>
        <w:rPr>
          <w:rFonts w:ascii="PT Astra Serif" w:hAnsi="PT Astra Serif" w:cs="PT Astra Serif"/>
          <w:bCs w:val="0"/>
          <w:i w:val="0"/>
          <w:sz w:val="26"/>
          <w:szCs w:val="26"/>
        </w:rPr>
      </w:r>
      <w:r>
        <w:rPr>
          <w:rFonts w:ascii="PT Astra Serif" w:hAnsi="PT Astra Serif" w:cs="PT Astra Serif"/>
          <w:bCs w:val="0"/>
          <w:i w:val="0"/>
          <w:sz w:val="26"/>
          <w:szCs w:val="26"/>
        </w:rPr>
      </w:r>
    </w:p>
    <w:p>
      <w:pPr>
        <w:pStyle w:val="940"/>
        <w:ind w:left="-142" w:right="-142" w:firstLine="567"/>
        <w:jc w:val="both"/>
        <w:spacing w:before="0" w:beforeAutospacing="0" w:after="0" w:afterAutospacing="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на 01 января 2024 г. - 19</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лиц данной категории: из них, осужденных - 13, подозреваемых и обвиняемых - 2</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под домашним арестом - 4;</w:t>
      </w:r>
      <w:r>
        <w:rPr>
          <w:rFonts w:ascii="PT Astra Serif" w:hAnsi="PT Astra Serif" w:cs="PT Astra Serif"/>
          <w:i w:val="0"/>
          <w:iCs w:val="0"/>
          <w:sz w:val="26"/>
          <w:szCs w:val="26"/>
        </w:rPr>
      </w:r>
      <w:r>
        <w:rPr>
          <w:rFonts w:ascii="PT Astra Serif" w:hAnsi="PT Astra Serif" w:cs="PT Astra Serif"/>
          <w:i w:val="0"/>
          <w:iCs w:val="0"/>
          <w:sz w:val="26"/>
          <w:szCs w:val="26"/>
        </w:rPr>
      </w:r>
    </w:p>
    <w:p>
      <w:pPr>
        <w:pStyle w:val="940"/>
        <w:ind w:left="-142" w:right="-142" w:firstLine="567"/>
        <w:jc w:val="both"/>
        <w:spacing w:before="0" w:beforeAutospacing="0" w:after="0" w:afterAutospacing="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на 01 января 2023 г. - 33 лица данной категории: из них, осужденных - 17, подозреваемых и обвиняемых - 6, под домашним арестом - 10;</w:t>
      </w:r>
      <w:r>
        <w:rPr>
          <w:rFonts w:ascii="PT Astra Serif" w:hAnsi="PT Astra Serif" w:cs="PT Astra Serif"/>
          <w:i w:val="0"/>
          <w:iCs w:val="0"/>
          <w:sz w:val="26"/>
          <w:szCs w:val="26"/>
        </w:rPr>
      </w:r>
      <w:r>
        <w:rPr>
          <w:rFonts w:ascii="PT Astra Serif" w:hAnsi="PT Astra Serif" w:cs="PT Astra Serif"/>
          <w:i w:val="0"/>
          <w:iCs w:val="0"/>
          <w:sz w:val="26"/>
          <w:szCs w:val="26"/>
        </w:rPr>
      </w:r>
    </w:p>
    <w:p>
      <w:pPr>
        <w:pStyle w:val="940"/>
        <w:ind w:left="-142" w:right="-142" w:firstLine="567"/>
        <w:jc w:val="both"/>
        <w:spacing w:before="0" w:beforeAutospacing="0" w:after="0" w:afterAutospacing="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на 01 января 2022 г. - 25 лиц данной категории: осужденных - 16,  подозреваемых и обвиняемых - 2, под домашним арестом - 7;</w:t>
      </w:r>
      <w:r>
        <w:rPr>
          <w:rFonts w:ascii="PT Astra Serif" w:hAnsi="PT Astra Serif" w:cs="PT Astra Serif"/>
          <w:i w:val="0"/>
          <w:iCs w:val="0"/>
          <w:sz w:val="26"/>
          <w:szCs w:val="26"/>
        </w:rPr>
      </w:r>
      <w:r>
        <w:rPr>
          <w:rFonts w:ascii="PT Astra Serif" w:hAnsi="PT Astra Serif" w:cs="PT Astra Serif"/>
          <w:i w:val="0"/>
          <w:iCs w:val="0"/>
          <w:sz w:val="26"/>
          <w:szCs w:val="26"/>
        </w:rPr>
      </w:r>
    </w:p>
    <w:p>
      <w:pPr>
        <w:pStyle w:val="940"/>
        <w:ind w:left="-142" w:right="-142" w:firstLine="567"/>
        <w:jc w:val="both"/>
        <w:spacing w:before="0" w:beforeAutospacing="0" w:after="0" w:afterAutospacing="0" w:line="283" w:lineRule="exact"/>
        <w:rPr>
          <w:rFonts w:ascii="PT Astra Serif" w:hAnsi="PT Astra Serif" w:cs="PT Astra Serif"/>
          <w:i w:val="0"/>
          <w:iCs w:val="0"/>
          <w:sz w:val="26"/>
          <w:szCs w:val="26"/>
          <w:highlight w:val="none"/>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на 01 января 2021 г. - 30 лиц данной категории: осужденных - 22, подозреваемых и обвиняемых - 2, под домашним арестом - 6. </w:t>
      </w:r>
      <w:r>
        <w:rPr>
          <w:rFonts w:ascii="PT Astra Serif" w:hAnsi="PT Astra Serif" w:cs="PT Astra Serif"/>
          <w:i w:val="0"/>
          <w:iCs w:val="0"/>
          <w:sz w:val="26"/>
          <w:szCs w:val="26"/>
          <w:highlight w:val="none"/>
        </w:rPr>
      </w:r>
      <w:r>
        <w:rPr>
          <w:rFonts w:ascii="PT Astra Serif" w:hAnsi="PT Astra Serif" w:cs="PT Astra Serif"/>
          <w:i w:val="0"/>
          <w:iCs w:val="0"/>
          <w:sz w:val="26"/>
          <w:szCs w:val="26"/>
          <w:highlight w:val="none"/>
        </w:rPr>
      </w:r>
    </w:p>
    <w:p>
      <w:pPr>
        <w:pStyle w:val="940"/>
        <w:ind w:left="-142" w:right="-142" w:firstLine="567"/>
        <w:jc w:val="both"/>
        <w:spacing w:before="0" w:beforeAutospacing="0" w:after="0" w:afterAutospacing="0" w:line="283" w:lineRule="exact"/>
        <w:rPr>
          <w:rFonts w:ascii="PT Astra Serif" w:hAnsi="PT Astra Serif" w:eastAsia="PT Astra Serif" w:cs="PT Astra Serif"/>
          <w:bCs w:val="0"/>
          <w:i w:val="0"/>
          <w:sz w:val="26"/>
          <w:szCs w:val="26"/>
          <w:highlight w:val="none"/>
        </w:rPr>
      </w:pPr>
      <w:r>
        <w:rPr>
          <w:rFonts w:ascii="PT Astra Serif" w:hAnsi="PT Astra Serif" w:eastAsia="PT Astra Serif" w:cs="PT Astra Serif"/>
          <w:i w:val="0"/>
          <w:iCs w:val="0"/>
          <w:sz w:val="26"/>
          <w:szCs w:val="26"/>
          <w:highlight w:val="none"/>
        </w:rPr>
        <w:t xml:space="preserve"> В отчетном периоде к 2 осужденным рассматриваемой категории было применено условно-досрочное освобождение от отбывания наказания (отказано судом при поддержке администрации - 1).</w:t>
      </w:r>
      <w:r>
        <w:rPr>
          <w:rFonts w:ascii="PT Astra Serif" w:hAnsi="PT Astra Serif" w:eastAsia="PT Astra Serif" w:cs="PT Astra Serif"/>
          <w:bCs w:val="0"/>
          <w:i w:val="0"/>
          <w:sz w:val="26"/>
          <w:szCs w:val="26"/>
          <w:highlight w:val="none"/>
        </w:rPr>
      </w:r>
      <w:r>
        <w:rPr>
          <w:rFonts w:ascii="PT Astra Serif" w:hAnsi="PT Astra Serif" w:eastAsia="PT Astra Serif" w:cs="PT Astra Serif"/>
          <w:bCs w:val="0"/>
          <w:i w:val="0"/>
          <w:sz w:val="26"/>
          <w:szCs w:val="26"/>
          <w:highlight w:val="none"/>
        </w:rPr>
      </w:r>
    </w:p>
    <w:p>
      <w:pPr>
        <w:contextualSpacing/>
        <w:ind w:left="-142" w:right="-142" w:firstLine="567"/>
        <w:jc w:val="both"/>
        <w:spacing w:before="0" w:beforeAutospacing="0" w:after="0" w:afterAutospacing="0" w:line="283" w:lineRule="exact"/>
        <w:rPr>
          <w:rFonts w:ascii="PT Astra Serif" w:hAnsi="PT Astra Serif" w:cs="PT Astra Serif"/>
          <w:i w:val="0"/>
          <w:iCs w:val="0"/>
          <w:sz w:val="26"/>
          <w:szCs w:val="26"/>
        </w:rPr>
      </w:pPr>
      <w:r>
        <w:rPr>
          <w:rFonts w:ascii="PT Astra Serif" w:hAnsi="PT Astra Serif" w:eastAsia="PT Astra Serif" w:cs="PT Astra Serif"/>
          <w:i w:val="0"/>
          <w:iCs w:val="0"/>
          <w:sz w:val="26"/>
          <w:szCs w:val="26"/>
        </w:rPr>
        <w:t xml:space="preserve">  В интересах выявления возможностей оказания правовой помощи для защиты прав осужденных Уполномоченный</w:t>
      </w:r>
      <w:r>
        <w:rPr>
          <w:rFonts w:ascii="PT Astra Serif" w:hAnsi="PT Astra Serif" w:eastAsia="PT Astra Serif" w:cs="PT Astra Serif"/>
          <w:i w:val="0"/>
          <w:iCs w:val="0"/>
          <w:sz w:val="26"/>
          <w:szCs w:val="26"/>
          <w:shd w:val="clear" w:color="auto" w:fill="ffffff" w:themeFill="background1"/>
        </w:rPr>
        <w:t xml:space="preserve"> в отчетном периоде 6 раз посещал места лишения свободы</w:t>
      </w:r>
      <w:r>
        <w:rPr>
          <w:rFonts w:ascii="PT Astra Serif" w:hAnsi="PT Astra Serif" w:eastAsia="PT Astra Serif" w:cs="PT Astra Serif"/>
          <w:i w:val="0"/>
          <w:iCs w:val="0"/>
          <w:sz w:val="26"/>
          <w:szCs w:val="26"/>
        </w:rPr>
        <w:t xml:space="preserve">.</w:t>
      </w:r>
      <w:r>
        <w:rPr>
          <w:rStyle w:val="951"/>
          <w:rFonts w:ascii="PT Astra Serif" w:hAnsi="PT Astra Serif" w:eastAsia="PT Astra Serif" w:cs="PT Astra Serif"/>
          <w:i w:val="0"/>
          <w:iCs w:val="0"/>
          <w:sz w:val="26"/>
          <w:szCs w:val="26"/>
        </w:rPr>
        <w:t xml:space="preserve"> </w:t>
      </w:r>
      <w:r>
        <w:rPr>
          <w:rStyle w:val="951"/>
          <w:rFonts w:ascii="PT Astra Serif" w:hAnsi="PT Astra Serif" w:eastAsia="PT Astra Serif" w:cs="PT Astra Serif"/>
          <w:b w:val="0"/>
          <w:i w:val="0"/>
          <w:iCs w:val="0"/>
          <w:sz w:val="26"/>
          <w:szCs w:val="26"/>
        </w:rPr>
        <w:t xml:space="preserve">При посещении пенитенциарных учреждений проводился л</w:t>
      </w:r>
      <w:r>
        <w:rPr>
          <w:rFonts w:ascii="PT Astra Serif" w:hAnsi="PT Astra Serif" w:eastAsia="PT Astra Serif" w:cs="PT Astra Serif"/>
          <w:i w:val="0"/>
          <w:iCs w:val="0"/>
          <w:sz w:val="26"/>
          <w:szCs w:val="26"/>
        </w:rPr>
        <w:t xml:space="preserve">ичный прием осужденных предпринимателей</w:t>
      </w:r>
      <w:r>
        <w:rPr>
          <w:rStyle w:val="951"/>
          <w:rFonts w:ascii="PT Astra Serif" w:hAnsi="PT Astra Serif" w:eastAsia="PT Astra Serif" w:cs="PT Astra Serif"/>
          <w:i w:val="0"/>
          <w:iCs w:val="0"/>
          <w:sz w:val="26"/>
          <w:szCs w:val="26"/>
        </w:rPr>
        <w:t xml:space="preserve">.</w:t>
      </w:r>
      <w:r>
        <w:rPr>
          <w:rStyle w:val="951"/>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По завершению приемов омбудсмен знакомился с условиями содержания, организацией труда, качеством медицинского обслуживания и интендантского обеспечения.  </w:t>
      </w:r>
      <w:r>
        <w:rPr>
          <w:rFonts w:ascii="PT Astra Serif" w:hAnsi="PT Astra Serif" w:eastAsia="PT Astra Serif" w:cs="PT Astra Serif"/>
          <w:i w:val="0"/>
          <w:iCs w:val="0"/>
          <w:sz w:val="26"/>
          <w:szCs w:val="26"/>
        </w:rPr>
        <w:t xml:space="preserve">Усилия администрации по улучшению производственной инфраструктуры и условий труда</w:t>
      </w:r>
      <w:r>
        <w:rPr>
          <w:rFonts w:ascii="PT Astra Serif" w:hAnsi="PT Astra Serif" w:eastAsia="PT Astra Serif" w:cs="PT Astra Serif"/>
          <w:i w:val="0"/>
          <w:iCs w:val="0"/>
          <w:sz w:val="26"/>
          <w:szCs w:val="26"/>
        </w:rPr>
        <w:t xml:space="preserve"> им были положительно оценены. </w:t>
      </w:r>
      <w:r>
        <w:rPr>
          <w:rFonts w:ascii="PT Astra Serif" w:hAnsi="PT Astra Serif" w:cs="PT Astra Serif"/>
          <w:i w:val="0"/>
          <w:iCs w:val="0"/>
          <w:sz w:val="26"/>
          <w:szCs w:val="26"/>
        </w:rPr>
      </w:r>
      <w:r>
        <w:rPr>
          <w:rFonts w:ascii="PT Astra Serif" w:hAnsi="PT Astra Serif" w:cs="PT Astra Serif"/>
          <w:i w:val="0"/>
          <w:iCs w:val="0"/>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sz w:val="26"/>
          <w:szCs w:val="26"/>
        </w:rPr>
      </w:pP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lang w:eastAsia="ru-RU"/>
        </w:rPr>
        <w:t xml:space="preserve">Наращивается сотрудничество предпринимательског</w:t>
      </w:r>
      <w:r>
        <w:rPr>
          <w:rFonts w:ascii="PT Astra Serif" w:hAnsi="PT Astra Serif" w:eastAsia="PT Astra Serif" w:cs="PT Astra Serif"/>
          <w:i w:val="0"/>
          <w:iCs w:val="0"/>
          <w:sz w:val="26"/>
          <w:szCs w:val="26"/>
          <w:lang w:eastAsia="ru-RU"/>
        </w:rPr>
        <w:t xml:space="preserve">о сообщества со ФСИН России. Коммерческие организации и индивидуальные предприниматели размещают на площадках уголовно-исполнительной системы свои производства, а также привлекают осужденных к труду на объектах, расположенных вне исправительных учреждений.</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lang w:eastAsia="ru-RU"/>
        </w:rPr>
        <w:t xml:space="preserve">Расширение практики применения наказания в виде принудительных работ на территории региона заслуживает обсуждения с действую</w:t>
      </w:r>
      <w:r>
        <w:rPr>
          <w:rFonts w:ascii="PT Astra Serif" w:hAnsi="PT Astra Serif" w:eastAsia="PT Astra Serif" w:cs="PT Astra Serif"/>
          <w:i w:val="0"/>
          <w:iCs w:val="0"/>
          <w:sz w:val="26"/>
          <w:szCs w:val="26"/>
          <w:lang w:eastAsia="ru-RU"/>
        </w:rPr>
        <w:t xml:space="preserve">щими и потенциальными инициаторами. </w:t>
      </w:r>
      <w:r>
        <w:rPr>
          <w:rFonts w:ascii="PT Astra Serif" w:hAnsi="PT Astra Serif" w:eastAsia="PT Astra Serif" w:cs="PT Astra Serif"/>
          <w:i w:val="0"/>
          <w:iCs w:val="0"/>
          <w:sz w:val="26"/>
          <w:szCs w:val="26"/>
          <w:highlight w:val="none"/>
        </w:rPr>
        <w:t xml:space="preserve">Также</w:t>
      </w:r>
      <w:r>
        <w:rPr>
          <w:rFonts w:ascii="PT Astra Serif" w:hAnsi="PT Astra Serif" w:eastAsia="PT Astra Serif" w:cs="PT Astra Serif"/>
          <w:i w:val="0"/>
          <w:iCs w:val="0"/>
          <w:sz w:val="26"/>
          <w:szCs w:val="26"/>
          <w:lang w:eastAsia="ru-RU"/>
        </w:rPr>
        <w:t xml:space="preserve"> </w:t>
      </w:r>
      <w:r>
        <w:rPr>
          <w:rFonts w:ascii="PT Astra Serif" w:hAnsi="PT Astra Serif" w:eastAsia="PT Astra Serif" w:cs="PT Astra Serif"/>
          <w:i w:val="0"/>
          <w:iCs w:val="0"/>
          <w:sz w:val="26"/>
          <w:szCs w:val="26"/>
          <w:lang w:eastAsia="ru-RU"/>
        </w:rPr>
        <w:t xml:space="preserve">необходимо прорабатывать предложения законодательного </w:t>
      </w:r>
      <w:r>
        <w:rPr>
          <w:rFonts w:ascii="PT Astra Serif" w:hAnsi="PT Astra Serif" w:eastAsia="PT Astra Serif" w:cs="PT Astra Serif"/>
          <w:i w:val="0"/>
          <w:iCs w:val="0"/>
          <w:sz w:val="26"/>
          <w:szCs w:val="26"/>
          <w:lang w:eastAsia="ru-RU"/>
        </w:rPr>
        <w:t xml:space="preserve">установления определенных преференций для бизнеса, заинтересованного в создании исправительных центров.</w:t>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Cs w:val="0"/>
          <w:i w:val="0"/>
          <w:sz w:val="26"/>
          <w:szCs w:val="26"/>
        </w:rPr>
      </w:pPr>
      <w:r>
        <w:rPr>
          <w:rFonts w:ascii="PT Astra Serif" w:hAnsi="PT Astra Serif" w:eastAsia="PT Astra Serif" w:cs="PT Astra Serif"/>
          <w:i w:val="0"/>
          <w:iCs w:val="0"/>
          <w:sz w:val="26"/>
          <w:szCs w:val="26"/>
          <w:lang w:eastAsia="ru-RU"/>
        </w:rPr>
        <w:t xml:space="preserve">  </w:t>
      </w:r>
      <w:r>
        <w:rPr>
          <w:rFonts w:ascii="PT Astra Serif" w:hAnsi="PT Astra Serif" w:eastAsia="PT Astra Serif" w:cs="PT Astra Serif"/>
          <w:i w:val="0"/>
          <w:iCs w:val="0"/>
          <w:sz w:val="26"/>
          <w:szCs w:val="26"/>
        </w:rPr>
        <w:t xml:space="preserve">На территории Чувашии создано 8 изолированных участков, функционирующих как исправительные центры, для отбывания наказания в виде принудительных работ (общий лимит размещения - 521 место): </w:t>
      </w:r>
      <w:r>
        <w:rPr>
          <w:rFonts w:ascii="PT Astra Serif" w:hAnsi="PT Astra Serif" w:eastAsia="PT Astra Serif" w:cs="PT Astra Serif"/>
          <w:i w:val="0"/>
          <w:iCs w:val="0"/>
          <w:sz w:val="26"/>
          <w:szCs w:val="26"/>
        </w:rPr>
        <w:t xml:space="preserve">в Чебоксарском районе - предприяти</w:t>
      </w:r>
      <w:r>
        <w:rPr>
          <w:rFonts w:ascii="PT Astra Serif" w:hAnsi="PT Astra Serif" w:eastAsia="PT Astra Serif" w:cs="PT Astra Serif"/>
          <w:i w:val="0"/>
          <w:iCs w:val="0"/>
          <w:sz w:val="26"/>
          <w:szCs w:val="26"/>
        </w:rPr>
        <w:t xml:space="preserve">е</w:t>
      </w:r>
      <w:r>
        <w:rPr>
          <w:rFonts w:ascii="PT Astra Serif" w:hAnsi="PT Astra Serif" w:eastAsia="PT Astra Serif" w:cs="PT Astra Serif"/>
          <w:i w:val="0"/>
          <w:iCs w:val="0"/>
          <w:sz w:val="26"/>
          <w:szCs w:val="26"/>
        </w:rPr>
        <w:t xml:space="preserve"> ООО «Мега </w:t>
      </w:r>
      <w:r>
        <w:rPr>
          <w:rFonts w:ascii="PT Astra Serif" w:hAnsi="PT Astra Serif" w:eastAsia="PT Astra Serif" w:cs="PT Astra Serif"/>
          <w:i w:val="0"/>
          <w:iCs w:val="0"/>
          <w:sz w:val="26"/>
          <w:szCs w:val="26"/>
        </w:rPr>
        <w:t xml:space="preserve">Юрма</w:t>
      </w:r>
      <w:r>
        <w:rPr>
          <w:rFonts w:ascii="PT Astra Serif" w:hAnsi="PT Astra Serif" w:eastAsia="PT Astra Serif" w:cs="PT Astra Serif"/>
          <w:i w:val="0"/>
          <w:iCs w:val="0"/>
          <w:sz w:val="26"/>
          <w:szCs w:val="26"/>
        </w:rPr>
        <w:t xml:space="preserve">» (лимит - 100 осужденных);</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в г. Чебоксары </w:t>
      </w:r>
      <w:r>
        <w:rPr>
          <w:rFonts w:ascii="PT Astra Serif" w:hAnsi="PT Astra Serif" w:eastAsia="PT Astra Serif" w:cs="PT Astra Serif"/>
          <w:i w:val="0"/>
          <w:iCs w:val="0"/>
          <w:sz w:val="26"/>
          <w:szCs w:val="26"/>
        </w:rPr>
        <w:t xml:space="preserve">–</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ООО «ПК </w:t>
      </w:r>
      <w:r>
        <w:rPr>
          <w:rFonts w:ascii="PT Astra Serif" w:hAnsi="PT Astra Serif" w:eastAsia="PT Astra Serif" w:cs="PT Astra Serif"/>
          <w:i w:val="0"/>
          <w:iCs w:val="0"/>
          <w:sz w:val="26"/>
          <w:szCs w:val="26"/>
        </w:rPr>
        <w:t xml:space="preserve">«</w:t>
      </w:r>
      <w:r>
        <w:rPr>
          <w:rFonts w:ascii="PT Astra Serif" w:hAnsi="PT Astra Serif" w:eastAsia="PT Astra Serif" w:cs="PT Astra Serif"/>
          <w:i w:val="0"/>
          <w:iCs w:val="0"/>
          <w:sz w:val="26"/>
          <w:szCs w:val="26"/>
        </w:rPr>
        <w:t xml:space="preserve">Промтрактор</w:t>
      </w:r>
      <w:r>
        <w:rPr>
          <w:rFonts w:ascii="PT Astra Serif" w:hAnsi="PT Astra Serif" w:eastAsia="PT Astra Serif" w:cs="PT Astra Serif"/>
          <w:i w:val="0"/>
          <w:iCs w:val="0"/>
          <w:sz w:val="26"/>
          <w:szCs w:val="26"/>
        </w:rPr>
        <w:t xml:space="preserve">» (лимит - 110)</w:t>
      </w:r>
      <w:r>
        <w:rPr>
          <w:rFonts w:ascii="PT Astra Serif" w:hAnsi="PT Astra Serif" w:eastAsia="PT Astra Serif" w:cs="PT Astra Serif"/>
          <w:i w:val="0"/>
          <w:iCs w:val="0"/>
          <w:sz w:val="26"/>
          <w:szCs w:val="26"/>
        </w:rPr>
        <w:t xml:space="preserve">,</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ООО «</w:t>
      </w:r>
      <w:r>
        <w:rPr>
          <w:rFonts w:ascii="PT Astra Serif" w:hAnsi="PT Astra Serif" w:eastAsia="PT Astra Serif" w:cs="PT Astra Serif"/>
          <w:i w:val="0"/>
          <w:iCs w:val="0"/>
          <w:sz w:val="26"/>
          <w:szCs w:val="26"/>
        </w:rPr>
        <w:t xml:space="preserve">Текстильмаш</w:t>
      </w:r>
      <w:r>
        <w:rPr>
          <w:rFonts w:ascii="PT Astra Serif" w:hAnsi="PT Astra Serif" w:eastAsia="PT Astra Serif" w:cs="PT Astra Serif"/>
          <w:i w:val="0"/>
          <w:iCs w:val="0"/>
          <w:sz w:val="26"/>
          <w:szCs w:val="26"/>
        </w:rPr>
        <w:t xml:space="preserve">» (лимит - 50)</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ЗАО «ССК Чебоксарский» (лимит - 50); </w:t>
      </w:r>
      <w:r>
        <w:rPr>
          <w:rFonts w:ascii="PT Astra Serif" w:hAnsi="PT Astra Serif" w:eastAsia="PT Astra Serif" w:cs="PT Astra Serif"/>
          <w:i w:val="0"/>
          <w:iCs w:val="0"/>
          <w:sz w:val="26"/>
          <w:szCs w:val="26"/>
        </w:rPr>
        <w:t xml:space="preserve">в г. Новочебоксарск - </w:t>
      </w:r>
      <w:r>
        <w:rPr>
          <w:rFonts w:ascii="PT Astra Serif" w:hAnsi="PT Astra Serif" w:eastAsia="PT Astra Serif" w:cs="PT Astra Serif"/>
          <w:i w:val="0"/>
          <w:iCs w:val="0"/>
          <w:sz w:val="26"/>
          <w:szCs w:val="26"/>
        </w:rPr>
        <w:t xml:space="preserve">ООО «</w:t>
      </w:r>
      <w:r>
        <w:rPr>
          <w:rFonts w:ascii="PT Astra Serif" w:hAnsi="PT Astra Serif" w:eastAsia="PT Astra Serif" w:cs="PT Astra Serif"/>
          <w:i w:val="0"/>
          <w:iCs w:val="0"/>
          <w:sz w:val="26"/>
          <w:szCs w:val="26"/>
        </w:rPr>
        <w:t xml:space="preserve">Полимир</w:t>
      </w:r>
      <w:r>
        <w:rPr>
          <w:rFonts w:ascii="PT Astra Serif" w:hAnsi="PT Astra Serif" w:eastAsia="PT Astra Serif" w:cs="PT Astra Serif"/>
          <w:i w:val="0"/>
          <w:iCs w:val="0"/>
          <w:sz w:val="26"/>
          <w:szCs w:val="26"/>
        </w:rPr>
        <w:t xml:space="preserve">» - (лимит - 52); </w:t>
      </w:r>
      <w:r>
        <w:rPr>
          <w:rFonts w:ascii="PT Astra Serif" w:hAnsi="PT Astra Serif" w:eastAsia="PT Astra Serif" w:cs="PT Astra Serif"/>
          <w:i w:val="0"/>
          <w:iCs w:val="0"/>
          <w:sz w:val="26"/>
          <w:szCs w:val="26"/>
        </w:rPr>
        <w:t xml:space="preserve"> </w:t>
      </w:r>
      <w:r>
        <w:rPr>
          <w:rFonts w:ascii="PT Astra Serif" w:hAnsi="PT Astra Serif" w:eastAsia="PT Astra Serif" w:cs="PT Astra Serif"/>
          <w:i w:val="0"/>
          <w:iCs w:val="0"/>
          <w:sz w:val="26"/>
          <w:szCs w:val="26"/>
        </w:rPr>
        <w:t xml:space="preserve">в г. Ядрин - </w:t>
      </w:r>
      <w:r>
        <w:rPr>
          <w:rFonts w:ascii="PT Astra Serif" w:hAnsi="PT Astra Serif" w:eastAsia="PT Astra Serif" w:cs="PT Astra Serif"/>
          <w:i w:val="0"/>
          <w:iCs w:val="0"/>
          <w:sz w:val="26"/>
          <w:szCs w:val="26"/>
        </w:rPr>
        <w:t xml:space="preserve">АО «Ядринская швейная фабрика» (лимит - 60), </w:t>
      </w:r>
      <w:r>
        <w:rPr>
          <w:rFonts w:ascii="PT Astra Serif" w:hAnsi="PT Astra Serif" w:eastAsia="PT Astra Serif" w:cs="PT Astra Serif"/>
          <w:i w:val="0"/>
          <w:iCs w:val="0"/>
          <w:sz w:val="26"/>
          <w:szCs w:val="26"/>
        </w:rPr>
        <w:t xml:space="preserve">в </w:t>
      </w:r>
      <w:r>
        <w:rPr>
          <w:rFonts w:ascii="PT Astra Serif" w:hAnsi="PT Astra Serif" w:eastAsia="PT Astra Serif" w:cs="PT Astra Serif"/>
          <w:i w:val="0"/>
          <w:iCs w:val="0"/>
          <w:sz w:val="26"/>
          <w:szCs w:val="26"/>
        </w:rPr>
        <w:t xml:space="preserve">Алатырском</w:t>
      </w:r>
      <w:r>
        <w:rPr>
          <w:rFonts w:ascii="PT Astra Serif" w:hAnsi="PT Astra Serif" w:eastAsia="PT Astra Serif" w:cs="PT Astra Serif"/>
          <w:i w:val="0"/>
          <w:iCs w:val="0"/>
          <w:sz w:val="26"/>
          <w:szCs w:val="26"/>
        </w:rPr>
        <w:t xml:space="preserve"> районе - при колонии-поселении № 8 (лимит - 48); в п. Вурнары - ООО «Завод «СОМ» (лимит - 51)</w:t>
      </w:r>
      <w:r>
        <w:rPr>
          <w:rFonts w:ascii="PT Astra Serif" w:hAnsi="PT Astra Serif" w:eastAsia="PT Astra Serif" w:cs="PT Astra Serif"/>
          <w:i w:val="0"/>
          <w:iCs w:val="0"/>
          <w:sz w:val="26"/>
          <w:szCs w:val="26"/>
        </w:rPr>
        <w:t xml:space="preserve">.</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jc w:val="both"/>
        <w:spacing w:before="0" w:beforeAutospacing="0" w:after="0" w:afterAutospacing="0" w:line="283" w:lineRule="exact"/>
        <w:shd w:val="clear" w:color="auto" w:fill="ffffff" w:themeFill="background1"/>
        <w:rPr>
          <w:rFonts w:ascii="PT Astra Serif" w:hAnsi="PT Astra Serif" w:cs="PT Astra Serif"/>
          <w:bCs w:val="0"/>
          <w:i w:val="0"/>
          <w:sz w:val="26"/>
          <w:szCs w:val="26"/>
        </w:rPr>
      </w:pPr>
      <w:r>
        <w:rPr>
          <w:rFonts w:ascii="PT Astra Serif" w:hAnsi="PT Astra Serif" w:eastAsia="PT Astra Serif" w:cs="PT Astra Serif"/>
          <w:i w:val="0"/>
          <w:iCs w:val="0"/>
          <w:sz w:val="26"/>
          <w:szCs w:val="26"/>
        </w:rPr>
      </w:r>
      <w:r>
        <w:rPr>
          <w:rFonts w:ascii="PT Astra Serif" w:hAnsi="PT Astra Serif" w:eastAsia="PT Astra Serif" w:cs="PT Astra Serif"/>
          <w:i w:val="0"/>
          <w:iCs w:val="0"/>
          <w:sz w:val="26"/>
          <w:szCs w:val="26"/>
          <w:lang w:eastAsia="ru-RU"/>
        </w:rPr>
        <w:t xml:space="preserve">  </w:t>
      </w:r>
      <w:r>
        <w:rPr>
          <w:rFonts w:ascii="PT Astra Serif" w:hAnsi="PT Astra Serif" w:eastAsia="PT Astra Serif" w:cs="PT Astra Serif"/>
          <w:i w:val="0"/>
          <w:iCs w:val="0"/>
          <w:sz w:val="26"/>
          <w:szCs w:val="26"/>
          <w:lang w:eastAsia="ru-RU"/>
        </w:rPr>
        <w:t xml:space="preserve">В свою очередь, бизнес хотел бы использовать преимущества в части гарантированности и стабильности рабочих коллективов, мотивации осужденных работников на качественный труд, невозможности их отказа от предложенной работы, </w:t>
      </w:r>
      <w:r>
        <w:rPr>
          <w:rFonts w:ascii="PT Astra Serif" w:hAnsi="PT Astra Serif" w:eastAsia="PT Astra Serif" w:cs="PT Astra Serif"/>
          <w:i w:val="0"/>
          <w:iCs w:val="0"/>
          <w:sz w:val="26"/>
          <w:szCs w:val="26"/>
          <w:lang w:eastAsia="ru-RU"/>
        </w:rPr>
        <w:t xml:space="preserve">покрытия государством части расходов по обеспечению исправительного центра. Использование такого труда лицами, не претендующими на высокую заработную плату, выгодно бизнесу, поскольку дает возможность получать дополнительную экономию, что важно в условиях </w:t>
      </w:r>
      <w:r>
        <w:rPr>
          <w:rFonts w:ascii="PT Astra Serif" w:hAnsi="PT Astra Serif" w:eastAsia="PT Astra Serif" w:cs="PT Astra Serif"/>
          <w:i w:val="0"/>
          <w:iCs w:val="0"/>
          <w:sz w:val="26"/>
          <w:szCs w:val="26"/>
          <w:lang w:eastAsia="ru-RU"/>
        </w:rPr>
        <w:t xml:space="preserve">санкционного</w:t>
      </w:r>
      <w:r>
        <w:rPr>
          <w:rFonts w:ascii="PT Astra Serif" w:hAnsi="PT Astra Serif" w:eastAsia="PT Astra Serif" w:cs="PT Astra Serif"/>
          <w:i w:val="0"/>
          <w:iCs w:val="0"/>
          <w:sz w:val="26"/>
          <w:szCs w:val="26"/>
          <w:lang w:eastAsia="ru-RU"/>
        </w:rPr>
        <w:t xml:space="preserve"> давления.</w:t>
      </w:r>
      <w:r>
        <w:rPr>
          <w:rFonts w:ascii="PT Astra Serif" w:hAnsi="PT Astra Serif" w:cs="PT Astra Serif"/>
          <w:bCs w:val="0"/>
          <w:i w:val="0"/>
          <w:sz w:val="26"/>
          <w:szCs w:val="26"/>
        </w:rPr>
      </w:r>
      <w:r>
        <w:rPr>
          <w:rFonts w:ascii="PT Astra Serif" w:hAnsi="PT Astra Serif" w:cs="PT Astra Serif"/>
          <w:bCs w:val="0"/>
          <w:i w:val="0"/>
          <w:sz w:val="26"/>
          <w:szCs w:val="26"/>
        </w:rPr>
      </w:r>
    </w:p>
    <w:p>
      <w:pPr>
        <w:ind w:left="-142" w:right="-142" w:firstLine="567"/>
        <w:spacing w:before="0" w:beforeAutospacing="0" w:after="0" w:afterAutospacing="0" w:line="283" w:lineRule="exact"/>
        <w:rPr>
          <w:rFonts w:ascii="PT Astra Serif" w:hAnsi="PT Astra Serif" w:cs="PT Astra Serif"/>
          <w:bCs/>
          <w:i w:val="0"/>
          <w:iCs w:val="0"/>
          <w:sz w:val="26"/>
          <w:szCs w:val="26"/>
        </w:rPr>
      </w:pPr>
      <w:r>
        <w:rPr>
          <w:rFonts w:ascii="PT Astra Serif" w:hAnsi="PT Astra Serif" w:eastAsia="PT Astra Serif" w:cs="PT Astra Serif"/>
          <w:i w:val="0"/>
          <w:iCs w:val="0"/>
          <w:sz w:val="26"/>
          <w:szCs w:val="26"/>
        </w:rPr>
      </w:r>
      <w:r>
        <w:rPr>
          <w:rFonts w:ascii="PT Astra Serif" w:hAnsi="PT Astra Serif" w:cs="PT Astra Serif"/>
          <w:bCs/>
          <w:i w:val="0"/>
          <w:iCs w:val="0"/>
          <w:sz w:val="26"/>
          <w:szCs w:val="26"/>
        </w:rPr>
      </w:r>
      <w:r>
        <w:rPr>
          <w:rFonts w:ascii="PT Astra Serif" w:hAnsi="PT Astra Serif" w:cs="PT Astra Serif"/>
          <w:bCs/>
          <w:i w:val="0"/>
          <w:iCs w:val="0"/>
          <w:sz w:val="26"/>
          <w:szCs w:val="26"/>
        </w:rPr>
      </w:r>
    </w:p>
    <w:p>
      <w:pPr>
        <w:ind w:left="-142" w:right="-142" w:firstLine="567"/>
        <w:jc w:val="center"/>
        <w:spacing w:after="0" w:line="240" w:lineRule="auto"/>
        <w:rPr>
          <w:rFonts w:ascii="PT Astra Serif" w:hAnsi="PT Astra Serif" w:cs="PT Astra Serif"/>
          <w:b/>
          <w:bCs/>
          <w:sz w:val="26"/>
          <w:szCs w:val="26"/>
          <w:highlight w:val="none"/>
        </w:rPr>
      </w:pPr>
      <w:r>
        <w:rPr>
          <w:rFonts w:ascii="PT Astra Serif" w:hAnsi="PT Astra Serif" w:eastAsia="PT Astra Serif" w:cs="PT Astra Serif"/>
          <w:b/>
          <w:sz w:val="26"/>
          <w:szCs w:val="26"/>
        </w:rPr>
        <w:t xml:space="preserve">Заключение</w:t>
      </w:r>
      <w:r>
        <w:rPr>
          <w:rFonts w:ascii="PT Astra Serif" w:hAnsi="PT Astra Serif" w:cs="PT Astra Serif"/>
          <w:b/>
          <w:bCs/>
          <w:sz w:val="26"/>
          <w:szCs w:val="26"/>
          <w:highlight w:val="none"/>
        </w:rPr>
      </w:r>
      <w:r>
        <w:rPr>
          <w:rFonts w:ascii="PT Astra Serif" w:hAnsi="PT Astra Serif" w:cs="PT Astra Serif"/>
          <w:b/>
          <w:bCs/>
          <w:sz w:val="26"/>
          <w:szCs w:val="26"/>
          <w:highlight w:val="none"/>
        </w:rPr>
      </w:r>
    </w:p>
    <w:p>
      <w:pPr>
        <w:ind w:left="-142" w:right="-142" w:firstLine="567"/>
        <w:jc w:val="both"/>
        <w:spacing w:after="0" w:line="240" w:lineRule="auto"/>
        <w:shd w:val="clear" w:color="auto" w:fill="ffffff" w:themeFill="background1"/>
        <w:rPr>
          <w:rFonts w:ascii="PT Astra Serif" w:hAnsi="PT Astra Serif" w:cs="PT Astra Serif"/>
          <w:bCs/>
          <w:i/>
          <w:sz w:val="26"/>
          <w:szCs w:val="26"/>
        </w:rPr>
      </w:pPr>
      <w:r>
        <w:rPr>
          <w:rFonts w:ascii="PT Astra Serif" w:hAnsi="PT Astra Serif" w:eastAsia="PT Astra Serif" w:cs="PT Astra Serif"/>
          <w:i/>
          <w:iCs/>
          <w:sz w:val="26"/>
          <w:szCs w:val="26"/>
        </w:rPr>
      </w:r>
      <w:r>
        <w:rPr>
          <w:rFonts w:ascii="PT Astra Serif" w:hAnsi="PT Astra Serif" w:cs="PT Astra Serif"/>
          <w:bCs/>
          <w:i/>
          <w:sz w:val="26"/>
          <w:szCs w:val="26"/>
        </w:rPr>
      </w:r>
      <w:r>
        <w:rPr>
          <w:rFonts w:ascii="PT Astra Serif" w:hAnsi="PT Astra Serif" w:cs="PT Astra Serif"/>
          <w:bCs/>
          <w:i/>
          <w:sz w:val="26"/>
          <w:szCs w:val="26"/>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В</w:t>
      </w:r>
      <w:r>
        <w:rPr>
          <w:rFonts w:ascii="PT Astra Serif" w:hAnsi="PT Astra Serif" w:eastAsia="PT Astra Serif" w:cs="PT Astra Serif"/>
          <w:sz w:val="26"/>
          <w:szCs w:val="26"/>
        </w:rPr>
        <w:t xml:space="preserve"> данно</w:t>
      </w:r>
      <w:r>
        <w:rPr>
          <w:rFonts w:ascii="PT Astra Serif" w:hAnsi="PT Astra Serif" w:eastAsia="PT Astra Serif" w:cs="PT Astra Serif"/>
          <w:sz w:val="26"/>
          <w:szCs w:val="26"/>
        </w:rPr>
        <w:t xml:space="preserve">м докладе подведены итоги работы Уполномоченного по защите прав предпринимателей в Республике Чувашской Республике за 2024 год. Ушедший год, как и предыдущие, оказался непростым, но местный </w:t>
      </w:r>
      <w:r>
        <w:rPr>
          <w:rFonts w:ascii="PT Astra Serif" w:hAnsi="PT Astra Serif" w:eastAsia="PT Astra Serif" w:cs="PT Astra Serif"/>
          <w:sz w:val="26"/>
          <w:szCs w:val="26"/>
        </w:rPr>
        <w:t xml:space="preserve">бизнес смог преодолеть последствия введенных санкций недружественных государств и жесткой денежно-кредитной политики Центрального банка страны.</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Несмотря на резкий рост ключевой ставки и высокие инфляционные процессы в экономике </w:t>
      </w:r>
      <w:r>
        <w:rPr>
          <w:rFonts w:ascii="PT Astra Serif" w:hAnsi="PT Astra Serif" w:eastAsia="PT Astra Serif" w:cs="PT Astra Serif"/>
          <w:sz w:val="26"/>
          <w:szCs w:val="26"/>
        </w:rPr>
        <w:t xml:space="preserve">предприятия смогли быстро адаптироваться, найти возможности для проведения международных расчетов, а также новые рынки сбыта продукции. </w:t>
      </w:r>
      <w:r>
        <w:rPr>
          <w:rFonts w:ascii="PT Astra Serif" w:hAnsi="PT Astra Serif" w:eastAsia="PT Astra Serif" w:cs="PT Astra Serif"/>
          <w:sz w:val="26"/>
          <w:szCs w:val="26"/>
        </w:rPr>
        <w:t xml:space="preserve">В теч</w:t>
      </w:r>
      <w:r>
        <w:rPr>
          <w:rFonts w:ascii="PT Astra Serif" w:hAnsi="PT Astra Serif" w:eastAsia="PT Astra Serif" w:cs="PT Astra Serif"/>
          <w:sz w:val="26"/>
          <w:szCs w:val="26"/>
        </w:rPr>
        <w:t xml:space="preserve">ение года был расширен формат взаимодействия органов власти и бизнеса на различных площадках, а также налажен диалог представителями контрольно-надзорных органов в целях снижения административной нагрузки на бизнес.</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В связи с вступлением в силу с 1 января 2025 г. изменений  в налоговое законодательство</w:t>
      </w:r>
      <w:r>
        <w:rPr>
          <w:rFonts w:ascii="PT Astra Serif" w:hAnsi="PT Astra Serif" w:eastAsia="PT Astra Serif" w:cs="PT Astra Serif"/>
          <w:sz w:val="26"/>
          <w:szCs w:val="26"/>
        </w:rPr>
        <w:t xml:space="preserve"> и изменениях в подходах в организации контрольных мероприятий </w:t>
      </w:r>
      <w:r>
        <w:rPr>
          <w:rFonts w:ascii="PT Astra Serif" w:hAnsi="PT Astra Serif" w:eastAsia="PT Astra Serif" w:cs="PT Astra Serif"/>
          <w:sz w:val="26"/>
          <w:szCs w:val="26"/>
        </w:rPr>
        <w:t xml:space="preserve">было активизировано информирование представителей предпринимательского сообщества о нововведениях.</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Приведенная в докладе статистическая информация, итоги социологического опроса предпринимателей показывают, что </w:t>
      </w:r>
      <w:r>
        <w:rPr>
          <w:rFonts w:ascii="PT Astra Serif" w:hAnsi="PT Astra Serif" w:eastAsia="PT Astra Serif" w:cs="PT Astra Serif"/>
          <w:sz w:val="26"/>
          <w:szCs w:val="26"/>
        </w:rPr>
        <w:t xml:space="preserve">экономика региона активно развивается, Правительством региона расширяются меры государственной поддержки бизнеса, принима</w:t>
      </w:r>
      <w:r>
        <w:rPr>
          <w:rFonts w:ascii="PT Astra Serif" w:hAnsi="PT Astra Serif" w:eastAsia="PT Astra Serif" w:cs="PT Astra Serif"/>
          <w:sz w:val="26"/>
          <w:szCs w:val="26"/>
        </w:rPr>
        <w:t xml:space="preserve">ют</w:t>
      </w:r>
      <w:r>
        <w:rPr>
          <w:rFonts w:ascii="PT Astra Serif" w:hAnsi="PT Astra Serif" w:eastAsia="PT Astra Serif" w:cs="PT Astra Serif"/>
          <w:sz w:val="26"/>
          <w:szCs w:val="26"/>
        </w:rPr>
        <w:t xml:space="preserve">ся новые инструменты </w:t>
      </w:r>
      <w:r>
        <w:rPr>
          <w:rFonts w:ascii="PT Astra Serif" w:hAnsi="PT Astra Serif" w:eastAsia="PT Astra Serif" w:cs="PT Astra Serif"/>
          <w:sz w:val="26"/>
          <w:szCs w:val="26"/>
        </w:rPr>
        <w:t xml:space="preserve">для реализации инвестиционных проектов в рамках зон с преференциальным экономическим режимом </w:t>
      </w:r>
      <w:r>
        <w:rPr>
          <w:rFonts w:ascii="PT Astra Serif" w:hAnsi="PT Astra Serif" w:eastAsia="PT Astra Serif" w:cs="PT Astra Serif"/>
          <w:sz w:val="26"/>
          <w:szCs w:val="26"/>
        </w:rPr>
        <w:t xml:space="preserve">и создания новых рабочих мест.</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2024 год был насыщен событиями, которые поставили перед местным бизнесом немало вызовов. Среди главных — повышение ключевой ставки, кадровый дефицит и уход западных поставщиков.</w:t>
      </w:r>
      <w:r>
        <w:rPr>
          <w:rFonts w:ascii="PT Astra Serif" w:hAnsi="PT Astra Serif" w:eastAsia="PT Astra Serif" w:cs="PT Astra Serif"/>
          <w:sz w:val="26"/>
          <w:szCs w:val="26"/>
        </w:rPr>
        <w:t xml:space="preserve"> </w:t>
      </w:r>
      <w:r>
        <w:rPr>
          <w:rFonts w:ascii="PT Astra Serif" w:hAnsi="PT Astra Serif" w:eastAsia="PT Astra Serif" w:cs="PT Astra Serif"/>
          <w:sz w:val="26"/>
          <w:szCs w:val="26"/>
        </w:rPr>
        <w:t xml:space="preserve">Опыт 2024 года демонстрирует, что российские компании, несмотря на внешние ограничения, находят эффективные решения для развития бизнес-систем.</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r>
      <w:r>
        <w:rPr>
          <w:rFonts w:ascii="PT Astra Serif" w:hAnsi="PT Astra Serif" w:eastAsia="PT Astra Serif" w:cs="PT Astra Serif"/>
          <w:sz w:val="26"/>
          <w:szCs w:val="26"/>
        </w:rPr>
        <w:t xml:space="preserve">Несмотря на сложные экономические условия, 2024 год продемонстрировал способность бизнеса к адаптации и развитию. Компании, сделавшие ставку на технологическую модернизацию, развитие человеческого капитала и гибкость управления, показали наибол</w:t>
      </w:r>
      <w:r>
        <w:rPr>
          <w:rFonts w:ascii="PT Astra Serif" w:hAnsi="PT Astra Serif" w:eastAsia="PT Astra Serif" w:cs="PT Astra Serif"/>
          <w:sz w:val="26"/>
          <w:szCs w:val="26"/>
        </w:rPr>
        <w:t xml:space="preserve">ьшую </w:t>
      </w:r>
      <w:r>
        <w:rPr>
          <w:rFonts w:ascii="PT Astra Serif" w:hAnsi="PT Astra Serif" w:eastAsia="PT Astra Serif" w:cs="PT Astra Serif"/>
          <w:sz w:val="26"/>
          <w:szCs w:val="26"/>
        </w:rPr>
        <w:t xml:space="preserve">устойчивость</w:t>
      </w:r>
      <w:r>
        <w:rPr>
          <w:rFonts w:ascii="PT Astra Serif" w:hAnsi="PT Astra Serif" w:eastAsia="PT Astra Serif" w:cs="PT Astra Serif"/>
          <w:sz w:val="26"/>
          <w:szCs w:val="26"/>
        </w:rPr>
        <w:t xml:space="preserve">. Опыт преодоления кризисных явлений создал основу для качественной трансформации бизнес-процессов и открыл новые возможности для развития предпринимательства.</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Как по</w:t>
      </w:r>
      <w:r>
        <w:rPr>
          <w:rFonts w:ascii="PT Astra Serif" w:hAnsi="PT Astra Serif" w:eastAsia="PT Astra Serif" w:cs="PT Astra Serif"/>
          <w:sz w:val="26"/>
          <w:szCs w:val="26"/>
        </w:rPr>
        <w:t xml:space="preserve">казал прошлый год, «слажен</w:t>
      </w:r>
      <w:r>
        <w:rPr>
          <w:rFonts w:ascii="PT Astra Serif" w:hAnsi="PT Astra Serif" w:eastAsia="PT Astra Serif" w:cs="PT Astra Serif"/>
          <w:sz w:val="26"/>
          <w:szCs w:val="26"/>
        </w:rPr>
        <w:t xml:space="preserve">ная работа» бизнеса и власти, сплоченность хозяйствующих субъектов и граждан в вопросах защиты интересов государства в условиях специальной военной операции помогла бизнесу преодолеть последствия санкционного давления недружественных государств и выстоять.</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 Вместе с тем, обозначенные в настоящем докладе системные проблемы</w:t>
      </w:r>
      <w:r>
        <w:rPr>
          <w:rFonts w:ascii="PT Astra Serif" w:hAnsi="PT Astra Serif" w:eastAsia="PT Astra Serif" w:cs="PT Astra Serif"/>
          <w:sz w:val="26"/>
          <w:szCs w:val="26"/>
        </w:rPr>
        <w:t xml:space="preserve"> бизнеса, а также выявляемые единичные случаи необоснованного административного воздействия и избыточных административных барьеров показывают, что работа по устранению зат</w:t>
      </w:r>
      <w:r>
        <w:rPr>
          <w:rFonts w:ascii="PT Astra Serif" w:hAnsi="PT Astra Serif" w:eastAsia="PT Astra Serif" w:cs="PT Astra Serif"/>
          <w:sz w:val="26"/>
          <w:szCs w:val="26"/>
        </w:rPr>
        <w:t xml:space="preserve">руднений будет продолжена. </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t xml:space="preserve">Уполномоченный благодарит Главу Чу</w:t>
      </w:r>
      <w:r>
        <w:rPr>
          <w:rFonts w:ascii="PT Astra Serif" w:hAnsi="PT Astra Serif" w:eastAsia="PT Astra Serif" w:cs="PT Astra Serif"/>
          <w:sz w:val="26"/>
          <w:szCs w:val="26"/>
        </w:rPr>
        <w:t xml:space="preserve">вашской Республики, Кабинет Министров Чувашской Республики, депутатов Государственного Совета региона, органы прокуратуры, территориальные управления федеральных органов власти, органы местного самоуправления, предпринимательские объединения, общественных </w:t>
      </w:r>
      <w:r>
        <w:rPr>
          <w:rFonts w:ascii="PT Astra Serif" w:hAnsi="PT Astra Serif" w:eastAsia="PT Astra Serif" w:cs="PT Astra Serif"/>
          <w:sz w:val="26"/>
          <w:szCs w:val="26"/>
        </w:rPr>
        <w:t xml:space="preserve">помощников и экспертов Уполномоченного за взаимодействие, помощь и поддержку в деле по защите прав предпринимателей и инвесторов с учетом соблюдения баланса интересов государства и бизнеса, на территории Чувашской Республики.</w:t>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ind w:left="-142" w:right="-142" w:firstLine="567"/>
        <w:jc w:val="both"/>
        <w:spacing w:after="0" w:line="240" w:lineRule="auto"/>
        <w:rPr>
          <w:rFonts w:ascii="PT Astra Serif" w:hAnsi="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6"/>
          <w:szCs w:val="26"/>
        </w:rPr>
      </w:r>
      <w:r>
        <w:rPr>
          <w:rFonts w:ascii="PT Astra Serif" w:hAnsi="PT Astra Serif" w:cs="PT Astra Serif"/>
          <w:sz w:val="26"/>
          <w:szCs w:val="26"/>
          <w14:ligatures w14:val="none"/>
        </w:rPr>
      </w:r>
      <w:r>
        <w:rPr>
          <w:rFonts w:ascii="PT Astra Serif" w:hAnsi="PT Astra Serif" w:cs="PT Astra Serif"/>
          <w:sz w:val="26"/>
          <w:szCs w:val="26"/>
          <w14:ligatures w14:val="none"/>
        </w:rPr>
      </w:r>
    </w:p>
    <w:p>
      <w:pPr>
        <w:contextualSpacing/>
        <w:ind w:left="-142" w:right="-142" w:firstLine="567"/>
        <w:jc w:val="center"/>
        <w:spacing w:after="0" w:line="240" w:lineRule="auto"/>
        <w:rPr>
          <w:rFonts w:ascii="PT Astra Serif" w:hAnsi="PT Astra Serif" w:cs="PT Astra Serif"/>
          <w:sz w:val="26"/>
          <w:szCs w:val="26"/>
        </w:rPr>
      </w:pPr>
      <w:r>
        <w:rPr>
          <w:rFonts w:ascii="PT Astra Serif" w:hAnsi="PT Astra Serif" w:eastAsia="PT Astra Serif" w:cs="PT Astra Serif"/>
          <w:sz w:val="26"/>
          <w:szCs w:val="26"/>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center"/>
        <w:rPr>
          <w:rFonts w:ascii="PT Astra Serif" w:hAnsi="PT Astra Serif" w:cs="PT Astra Serif"/>
          <w:sz w:val="26"/>
          <w:szCs w:val="26"/>
        </w:rPr>
      </w:pPr>
      <w:r>
        <w:rPr>
          <w:rFonts w:ascii="PT Astra Serif" w:hAnsi="PT Astra Serif" w:eastAsia="PT Astra Serif" w:cs="PT Astra Serif"/>
          <w:sz w:val="26"/>
          <w:szCs w:val="26"/>
          <w:highlight w:val="none"/>
        </w:rPr>
      </w:r>
      <w:r>
        <w:rPr>
          <w:rFonts w:ascii="PT Astra Serif" w:hAnsi="PT Astra Serif" w:cs="PT Astra Serif"/>
          <w:sz w:val="26"/>
          <w:szCs w:val="26"/>
        </w:rPr>
      </w:r>
      <w:r>
        <w:rPr>
          <w:rFonts w:ascii="PT Astra Serif" w:hAnsi="PT Astra Serif" w:cs="PT Astra Serif"/>
          <w:sz w:val="26"/>
          <w:szCs w:val="26"/>
        </w:rPr>
      </w:r>
    </w:p>
    <w:p>
      <w:pPr>
        <w:ind w:left="-142" w:right="-142" w:firstLine="567"/>
        <w:jc w:val="both"/>
        <w:spacing w:after="0" w:line="240" w:lineRule="auto"/>
        <w:shd w:val="clear" w:color="auto" w:fill="ffffff" w:themeFill="background1"/>
        <w:rPr>
          <w:rFonts w:ascii="PT Astra Serif" w:hAnsi="PT Astra Serif" w:cs="PT Astra Serif"/>
          <w:i/>
          <w:iCs/>
          <w:sz w:val="26"/>
          <w:szCs w:val="26"/>
        </w:rPr>
      </w:pPr>
      <w:r>
        <w:rPr>
          <w:rFonts w:ascii="PT Astra Serif" w:hAnsi="PT Astra Serif" w:eastAsia="PT Astra Serif" w:cs="PT Astra Serif"/>
          <w:i/>
          <w:iCs/>
          <w:sz w:val="26"/>
          <w:szCs w:val="26"/>
          <w:lang w:eastAsia="ru-RU"/>
        </w:rPr>
      </w:r>
      <w:r>
        <w:rPr>
          <w:rFonts w:ascii="PT Astra Serif" w:hAnsi="PT Astra Serif" w:cs="PT Astra Serif"/>
          <w:i/>
          <w:iCs/>
          <w:sz w:val="26"/>
          <w:szCs w:val="26"/>
        </w:rPr>
      </w:r>
      <w:r>
        <w:rPr>
          <w:rFonts w:ascii="PT Astra Serif" w:hAnsi="PT Astra Serif" w:cs="PT Astra Serif"/>
          <w:i/>
          <w:iCs/>
          <w:sz w:val="26"/>
          <w:szCs w:val="26"/>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276" w:right="991" w:bottom="709"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 New Roman CYR">
    <w:panose1 w:val="02000603000000000000"/>
  </w:font>
  <w:font w:name="LiberationSerif-Italic">
    <w:panose1 w:val="02020603050405020304"/>
  </w:font>
  <w:font w:name="LiberationSerif-Regular">
    <w:panose1 w:val="02020603050405020304"/>
  </w:font>
  <w:font w:name="Calibri">
    <w:panose1 w:val="020F0502020204030204"/>
  </w:font>
  <w:font w:name="Minion Pro">
    <w:panose1 w:val="02000603000000000000"/>
  </w:font>
  <w:font w:name="Andale Sans UI">
    <w:panose1 w:val="02000603000000000000"/>
  </w:font>
  <w:font w:name="Consolas">
    <w:panose1 w:val="020B0606020202030204"/>
  </w:font>
  <w:font w:name="LiberationSerif-Bold">
    <w:panose1 w:val="02020603050405020304"/>
  </w:font>
  <w:font w:name="Tahoma">
    <w:panose1 w:val="020B060403050404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7"/>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76793715"/>
      <w:docPartObj>
        <w:docPartGallery w:val="Page Numbers (Top of Page)"/>
        <w:docPartUnique w:val="true"/>
      </w:docPartObj>
      <w:rPr/>
    </w:sdtPr>
    <w:sdtContent>
      <w:p>
        <w:pPr>
          <w:pStyle w:val="945"/>
          <w:jc w:val="right"/>
        </w:pPr>
        <w:r>
          <w:fldChar w:fldCharType="begin"/>
        </w:r>
        <w:r>
          <w:instrText xml:space="preserve">PAGE   \* MERGEFORMAT</w:instrText>
        </w:r>
        <w:r>
          <w:fldChar w:fldCharType="separate"/>
        </w:r>
        <w:r>
          <w:t xml:space="preserve">125</w:t>
        </w:r>
        <w:r>
          <w:fldChar w:fldCharType="end"/>
        </w:r>
        <w:r/>
      </w:p>
    </w:sdtContent>
  </w:sdt>
  <w:p>
    <w:pPr>
      <w:pStyle w:val="94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hint="default" w:ascii="Wingdings" w:hAnsi="Wingdings"/>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4330" w:hanging="360"/>
      </w:pPr>
    </w:lvl>
    <w:lvl w:ilvl="1">
      <w:start w:val="1"/>
      <w:numFmt w:val="lowerLetter"/>
      <w:isLgl w:val="false"/>
      <w:suff w:val="tab"/>
      <w:lvlText w:val="%2."/>
      <w:lvlJc w:val="left"/>
      <w:pPr>
        <w:ind w:left="5050" w:hanging="360"/>
      </w:pPr>
    </w:lvl>
    <w:lvl w:ilvl="2">
      <w:start w:val="1"/>
      <w:numFmt w:val="lowerRoman"/>
      <w:isLgl w:val="false"/>
      <w:suff w:val="tab"/>
      <w:lvlText w:val="%3."/>
      <w:lvlJc w:val="right"/>
      <w:pPr>
        <w:ind w:left="5770" w:hanging="180"/>
      </w:pPr>
    </w:lvl>
    <w:lvl w:ilvl="3">
      <w:start w:val="1"/>
      <w:numFmt w:val="decimal"/>
      <w:isLgl w:val="false"/>
      <w:suff w:val="tab"/>
      <w:lvlText w:val="%4."/>
      <w:lvlJc w:val="left"/>
      <w:pPr>
        <w:ind w:left="6490" w:hanging="360"/>
      </w:pPr>
    </w:lvl>
    <w:lvl w:ilvl="4">
      <w:start w:val="1"/>
      <w:numFmt w:val="lowerLetter"/>
      <w:isLgl w:val="false"/>
      <w:suff w:val="tab"/>
      <w:lvlText w:val="%5."/>
      <w:lvlJc w:val="left"/>
      <w:pPr>
        <w:ind w:left="7210" w:hanging="360"/>
      </w:pPr>
    </w:lvl>
    <w:lvl w:ilvl="5">
      <w:start w:val="1"/>
      <w:numFmt w:val="lowerRoman"/>
      <w:isLgl w:val="false"/>
      <w:suff w:val="tab"/>
      <w:lvlText w:val="%6."/>
      <w:lvlJc w:val="right"/>
      <w:pPr>
        <w:ind w:left="7930" w:hanging="180"/>
      </w:pPr>
    </w:lvl>
    <w:lvl w:ilvl="6">
      <w:start w:val="1"/>
      <w:numFmt w:val="decimal"/>
      <w:isLgl w:val="false"/>
      <w:suff w:val="tab"/>
      <w:lvlText w:val="%7."/>
      <w:lvlJc w:val="left"/>
      <w:pPr>
        <w:ind w:left="8650" w:hanging="360"/>
      </w:pPr>
    </w:lvl>
    <w:lvl w:ilvl="7">
      <w:start w:val="1"/>
      <w:numFmt w:val="lowerLetter"/>
      <w:isLgl w:val="false"/>
      <w:suff w:val="tab"/>
      <w:lvlText w:val="%8."/>
      <w:lvlJc w:val="left"/>
      <w:pPr>
        <w:ind w:left="9370" w:hanging="360"/>
      </w:pPr>
    </w:lvl>
    <w:lvl w:ilvl="8">
      <w:start w:val="1"/>
      <w:numFmt w:val="lowerRoman"/>
      <w:isLgl w:val="false"/>
      <w:suff w:val="tab"/>
      <w:lvlText w:val="%9."/>
      <w:lvlJc w:val="right"/>
      <w:pPr>
        <w:ind w:left="10090" w:hanging="180"/>
      </w:pPr>
    </w:lvl>
  </w:abstractNum>
  <w:abstractNum w:abstractNumId="3">
    <w:multiLevelType w:val="hybridMultilevel"/>
    <w:lvl w:ilvl="0">
      <w:start w:val="1"/>
      <w:numFmt w:val="upperRoman"/>
      <w:isLgl w:val="false"/>
      <w:suff w:val="tab"/>
      <w:lvlText w:val="%1."/>
      <w:lvlJc w:val="left"/>
      <w:pPr>
        <w:ind w:left="1428" w:hanging="72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
    <w:multiLevelType w:val="hybridMultilevel"/>
    <w:lvl w:ilvl="0">
      <w:start w:val="1"/>
      <w:numFmt w:val="decimal"/>
      <w:isLgl w:val="false"/>
      <w:suff w:val="tab"/>
      <w:lvlText w:val="%1"/>
      <w:lvlJc w:val="left"/>
      <w:pPr>
        <w:ind w:left="510" w:hanging="510"/>
      </w:pPr>
      <w:rPr>
        <w:rFonts w:hint="default"/>
      </w:rPr>
    </w:lvl>
    <w:lvl w:ilvl="1">
      <w:start w:val="1"/>
      <w:numFmt w:val="decimal"/>
      <w:isLgl w:val="false"/>
      <w:suff w:val="tab"/>
      <w:lvlText w:val="%1.%2"/>
      <w:lvlJc w:val="left"/>
      <w:pPr>
        <w:ind w:left="1077" w:hanging="51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781" w:hanging="108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4275" w:hanging="144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769" w:hanging="1800"/>
      </w:pPr>
      <w:rPr>
        <w:rFonts w:hint="default"/>
      </w:rPr>
    </w:lvl>
    <w:lvl w:ilvl="8">
      <w:start w:val="1"/>
      <w:numFmt w:val="decimal"/>
      <w:isLgl w:val="false"/>
      <w:suff w:val="tab"/>
      <w:lvlText w:val="%1.%2.%3.%4.%5.%6.%7.%8.%9"/>
      <w:lvlJc w:val="left"/>
      <w:pPr>
        <w:ind w:left="6696" w:hanging="2160"/>
      </w:pPr>
      <w:rPr>
        <w:rFonts w:hint="default"/>
      </w:rPr>
    </w:lvl>
  </w:abstractNum>
  <w:abstractNum w:abstractNumId="5">
    <w:multiLevelType w:val="hybridMultilevel"/>
    <w:lvl w:ilvl="0">
      <w:start w:val="1"/>
      <w:numFmt w:val="decimal"/>
      <w:isLgl w:val="false"/>
      <w:suff w:val="tab"/>
      <w:lvlText w:val="%1."/>
      <w:lvlJc w:val="left"/>
      <w:pPr>
        <w:ind w:left="1495"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9">
    <w:multiLevelType w:val="hybridMultilevel"/>
    <w:lvl w:ilvl="0">
      <w:start w:val="1"/>
      <w:numFmt w:val="decimal"/>
      <w:isLgl w:val="false"/>
      <w:suff w:val="tab"/>
      <w:lvlText w:val="%1."/>
      <w:lvlJc w:val="left"/>
      <w:pPr>
        <w:ind w:left="1417" w:hanging="360"/>
      </w:pPr>
      <w:rPr>
        <w:highlight w:val="white"/>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0">
    <w:multiLevelType w:val="hybridMultilevel"/>
    <w:lvl w:ilvl="0">
      <w:start w:val="1"/>
      <w:numFmt w:val="decimal"/>
      <w:isLgl w:val="false"/>
      <w:suff w:val="tab"/>
      <w:lvlText w:val="%1."/>
      <w:lvlJc w:val="left"/>
      <w:pPr>
        <w:ind w:left="1495"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4"/>
      <w:numFmt w:val="bullet"/>
      <w:isLgl w:val="false"/>
      <w:suff w:val="tab"/>
      <w:lvlText w:val="–"/>
      <w:lvlJc w:val="left"/>
      <w:pPr>
        <w:ind w:left="1069" w:hanging="360"/>
      </w:pPr>
      <w:rPr>
        <w:rFonts w:hint="default" w:ascii="Times New Roman" w:hAnsi="Times New Roman" w:eastAsia="Times New Roman" w:cs="Times New Roman"/>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1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1"/>
      <w:numFmt w:val="decimal"/>
      <w:isLgl w:val="false"/>
      <w:suff w:val="tab"/>
      <w:lvlText w:val="%1"/>
      <w:lvlJc w:val="left"/>
      <w:pPr>
        <w:ind w:left="510" w:hanging="510"/>
      </w:pPr>
    </w:lvl>
    <w:lvl w:ilvl="1">
      <w:start w:val="1"/>
      <w:numFmt w:val="decimal"/>
      <w:isLgl w:val="false"/>
      <w:suff w:val="tab"/>
      <w:lvlText w:val="%1.%2"/>
      <w:lvlJc w:val="left"/>
      <w:pPr>
        <w:ind w:left="1077" w:hanging="51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16">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num w:numId="1">
    <w:abstractNumId w:val="3"/>
  </w:num>
  <w:num w:numId="2">
    <w:abstractNumId w:val="5"/>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3">
    <w:name w:val="Heading 1 Char"/>
    <w:basedOn w:val="937"/>
    <w:link w:val="934"/>
    <w:uiPriority w:val="9"/>
    <w:rPr>
      <w:rFonts w:ascii="Arial" w:hAnsi="Arial" w:eastAsia="Arial" w:cs="Arial"/>
      <w:sz w:val="40"/>
      <w:szCs w:val="40"/>
    </w:rPr>
  </w:style>
  <w:style w:type="character" w:styleId="764">
    <w:name w:val="Heading 2 Char"/>
    <w:basedOn w:val="937"/>
    <w:link w:val="935"/>
    <w:uiPriority w:val="9"/>
    <w:rPr>
      <w:rFonts w:ascii="Arial" w:hAnsi="Arial" w:eastAsia="Arial" w:cs="Arial"/>
      <w:sz w:val="34"/>
    </w:rPr>
  </w:style>
  <w:style w:type="paragraph" w:styleId="765">
    <w:name w:val="Heading 3"/>
    <w:basedOn w:val="933"/>
    <w:next w:val="933"/>
    <w:link w:val="766"/>
    <w:uiPriority w:val="9"/>
    <w:unhideWhenUsed/>
    <w:qFormat/>
    <w:pPr>
      <w:keepLines/>
      <w:keepNext/>
      <w:spacing w:before="320" w:after="200"/>
      <w:outlineLvl w:val="2"/>
    </w:pPr>
    <w:rPr>
      <w:rFonts w:ascii="Arial" w:hAnsi="Arial" w:eastAsia="Arial" w:cs="Arial"/>
      <w:sz w:val="30"/>
      <w:szCs w:val="30"/>
    </w:rPr>
  </w:style>
  <w:style w:type="character" w:styleId="766">
    <w:name w:val="Heading 3 Char"/>
    <w:basedOn w:val="937"/>
    <w:link w:val="765"/>
    <w:uiPriority w:val="9"/>
    <w:rPr>
      <w:rFonts w:ascii="Arial" w:hAnsi="Arial" w:eastAsia="Arial" w:cs="Arial"/>
      <w:sz w:val="30"/>
      <w:szCs w:val="30"/>
    </w:rPr>
  </w:style>
  <w:style w:type="character" w:styleId="767">
    <w:name w:val="Heading 4 Char"/>
    <w:basedOn w:val="937"/>
    <w:link w:val="936"/>
    <w:uiPriority w:val="9"/>
    <w:rPr>
      <w:rFonts w:ascii="Arial" w:hAnsi="Arial" w:eastAsia="Arial" w:cs="Arial"/>
      <w:b/>
      <w:bCs/>
      <w:sz w:val="26"/>
      <w:szCs w:val="26"/>
    </w:rPr>
  </w:style>
  <w:style w:type="paragraph" w:styleId="768">
    <w:name w:val="Heading 5"/>
    <w:basedOn w:val="933"/>
    <w:next w:val="933"/>
    <w:link w:val="769"/>
    <w:uiPriority w:val="9"/>
    <w:unhideWhenUsed/>
    <w:qFormat/>
    <w:pPr>
      <w:keepLines/>
      <w:keepNext/>
      <w:spacing w:before="320" w:after="200"/>
      <w:outlineLvl w:val="4"/>
    </w:pPr>
    <w:rPr>
      <w:rFonts w:ascii="Arial" w:hAnsi="Arial" w:eastAsia="Arial" w:cs="Arial"/>
      <w:b/>
      <w:bCs/>
      <w:sz w:val="24"/>
      <w:szCs w:val="24"/>
    </w:rPr>
  </w:style>
  <w:style w:type="character" w:styleId="769">
    <w:name w:val="Heading 5 Char"/>
    <w:basedOn w:val="937"/>
    <w:link w:val="768"/>
    <w:uiPriority w:val="9"/>
    <w:rPr>
      <w:rFonts w:ascii="Arial" w:hAnsi="Arial" w:eastAsia="Arial" w:cs="Arial"/>
      <w:b/>
      <w:bCs/>
      <w:sz w:val="24"/>
      <w:szCs w:val="24"/>
    </w:rPr>
  </w:style>
  <w:style w:type="paragraph" w:styleId="770">
    <w:name w:val="Heading 6"/>
    <w:basedOn w:val="933"/>
    <w:next w:val="933"/>
    <w:link w:val="771"/>
    <w:uiPriority w:val="9"/>
    <w:unhideWhenUsed/>
    <w:qFormat/>
    <w:pPr>
      <w:keepLines/>
      <w:keepNext/>
      <w:spacing w:before="320" w:after="200"/>
      <w:outlineLvl w:val="5"/>
    </w:pPr>
    <w:rPr>
      <w:rFonts w:ascii="Arial" w:hAnsi="Arial" w:eastAsia="Arial" w:cs="Arial"/>
      <w:b/>
      <w:bCs/>
      <w:sz w:val="22"/>
      <w:szCs w:val="22"/>
    </w:rPr>
  </w:style>
  <w:style w:type="character" w:styleId="771">
    <w:name w:val="Heading 6 Char"/>
    <w:basedOn w:val="937"/>
    <w:link w:val="770"/>
    <w:uiPriority w:val="9"/>
    <w:rPr>
      <w:rFonts w:ascii="Arial" w:hAnsi="Arial" w:eastAsia="Arial" w:cs="Arial"/>
      <w:b/>
      <w:bCs/>
      <w:sz w:val="22"/>
      <w:szCs w:val="22"/>
    </w:rPr>
  </w:style>
  <w:style w:type="paragraph" w:styleId="772">
    <w:name w:val="Heading 7"/>
    <w:basedOn w:val="933"/>
    <w:next w:val="933"/>
    <w:link w:val="773"/>
    <w:uiPriority w:val="9"/>
    <w:unhideWhenUsed/>
    <w:qFormat/>
    <w:pPr>
      <w:keepLines/>
      <w:keepNext/>
      <w:spacing w:before="320" w:after="200"/>
      <w:outlineLvl w:val="6"/>
    </w:pPr>
    <w:rPr>
      <w:rFonts w:ascii="Arial" w:hAnsi="Arial" w:eastAsia="Arial" w:cs="Arial"/>
      <w:b/>
      <w:bCs/>
      <w:i/>
      <w:iCs/>
      <w:sz w:val="22"/>
      <w:szCs w:val="22"/>
    </w:rPr>
  </w:style>
  <w:style w:type="character" w:styleId="773">
    <w:name w:val="Heading 7 Char"/>
    <w:basedOn w:val="937"/>
    <w:link w:val="772"/>
    <w:uiPriority w:val="9"/>
    <w:rPr>
      <w:rFonts w:ascii="Arial" w:hAnsi="Arial" w:eastAsia="Arial" w:cs="Arial"/>
      <w:b/>
      <w:bCs/>
      <w:i/>
      <w:iCs/>
      <w:sz w:val="22"/>
      <w:szCs w:val="22"/>
    </w:rPr>
  </w:style>
  <w:style w:type="paragraph" w:styleId="774">
    <w:name w:val="Heading 8"/>
    <w:basedOn w:val="933"/>
    <w:next w:val="933"/>
    <w:link w:val="775"/>
    <w:uiPriority w:val="9"/>
    <w:unhideWhenUsed/>
    <w:qFormat/>
    <w:pPr>
      <w:keepLines/>
      <w:keepNext/>
      <w:spacing w:before="320" w:after="200"/>
      <w:outlineLvl w:val="7"/>
    </w:pPr>
    <w:rPr>
      <w:rFonts w:ascii="Arial" w:hAnsi="Arial" w:eastAsia="Arial" w:cs="Arial"/>
      <w:i/>
      <w:iCs/>
      <w:sz w:val="22"/>
      <w:szCs w:val="22"/>
    </w:rPr>
  </w:style>
  <w:style w:type="character" w:styleId="775">
    <w:name w:val="Heading 8 Char"/>
    <w:basedOn w:val="937"/>
    <w:link w:val="774"/>
    <w:uiPriority w:val="9"/>
    <w:rPr>
      <w:rFonts w:ascii="Arial" w:hAnsi="Arial" w:eastAsia="Arial" w:cs="Arial"/>
      <w:i/>
      <w:iCs/>
      <w:sz w:val="22"/>
      <w:szCs w:val="22"/>
    </w:rPr>
  </w:style>
  <w:style w:type="paragraph" w:styleId="776">
    <w:name w:val="Heading 9"/>
    <w:basedOn w:val="933"/>
    <w:next w:val="933"/>
    <w:link w:val="777"/>
    <w:uiPriority w:val="9"/>
    <w:unhideWhenUsed/>
    <w:qFormat/>
    <w:pPr>
      <w:keepLines/>
      <w:keepNext/>
      <w:spacing w:before="320" w:after="200"/>
      <w:outlineLvl w:val="8"/>
    </w:pPr>
    <w:rPr>
      <w:rFonts w:ascii="Arial" w:hAnsi="Arial" w:eastAsia="Arial" w:cs="Arial"/>
      <w:i/>
      <w:iCs/>
      <w:sz w:val="21"/>
      <w:szCs w:val="21"/>
    </w:rPr>
  </w:style>
  <w:style w:type="character" w:styleId="777">
    <w:name w:val="Heading 9 Char"/>
    <w:basedOn w:val="937"/>
    <w:link w:val="776"/>
    <w:uiPriority w:val="9"/>
    <w:rPr>
      <w:rFonts w:ascii="Arial" w:hAnsi="Arial" w:eastAsia="Arial" w:cs="Arial"/>
      <w:i/>
      <w:iCs/>
      <w:sz w:val="21"/>
      <w:szCs w:val="21"/>
    </w:rPr>
  </w:style>
  <w:style w:type="paragraph" w:styleId="778">
    <w:name w:val="Title"/>
    <w:basedOn w:val="933"/>
    <w:next w:val="933"/>
    <w:link w:val="779"/>
    <w:uiPriority w:val="10"/>
    <w:qFormat/>
    <w:pPr>
      <w:contextualSpacing/>
      <w:spacing w:before="300" w:after="200"/>
    </w:pPr>
    <w:rPr>
      <w:sz w:val="48"/>
      <w:szCs w:val="48"/>
    </w:rPr>
  </w:style>
  <w:style w:type="character" w:styleId="779">
    <w:name w:val="Title Char"/>
    <w:basedOn w:val="937"/>
    <w:link w:val="778"/>
    <w:uiPriority w:val="10"/>
    <w:rPr>
      <w:sz w:val="48"/>
      <w:szCs w:val="48"/>
    </w:rPr>
  </w:style>
  <w:style w:type="paragraph" w:styleId="780">
    <w:name w:val="Subtitle"/>
    <w:basedOn w:val="933"/>
    <w:next w:val="933"/>
    <w:link w:val="781"/>
    <w:uiPriority w:val="11"/>
    <w:qFormat/>
    <w:pPr>
      <w:spacing w:before="200" w:after="200"/>
    </w:pPr>
    <w:rPr>
      <w:sz w:val="24"/>
      <w:szCs w:val="24"/>
    </w:rPr>
  </w:style>
  <w:style w:type="character" w:styleId="781">
    <w:name w:val="Subtitle Char"/>
    <w:basedOn w:val="937"/>
    <w:link w:val="780"/>
    <w:uiPriority w:val="11"/>
    <w:rPr>
      <w:sz w:val="24"/>
      <w:szCs w:val="24"/>
    </w:rPr>
  </w:style>
  <w:style w:type="paragraph" w:styleId="782">
    <w:name w:val="Quote"/>
    <w:basedOn w:val="933"/>
    <w:next w:val="933"/>
    <w:link w:val="783"/>
    <w:uiPriority w:val="29"/>
    <w:qFormat/>
    <w:pPr>
      <w:ind w:left="720" w:right="720"/>
    </w:pPr>
    <w:rPr>
      <w:i/>
    </w:rPr>
  </w:style>
  <w:style w:type="character" w:styleId="783">
    <w:name w:val="Quote Char"/>
    <w:link w:val="782"/>
    <w:uiPriority w:val="29"/>
    <w:rPr>
      <w:i/>
    </w:rPr>
  </w:style>
  <w:style w:type="paragraph" w:styleId="784">
    <w:name w:val="Intense Quote"/>
    <w:basedOn w:val="933"/>
    <w:next w:val="933"/>
    <w:link w:val="7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5">
    <w:name w:val="Intense Quote Char"/>
    <w:link w:val="784"/>
    <w:uiPriority w:val="30"/>
    <w:rPr>
      <w:i/>
    </w:rPr>
  </w:style>
  <w:style w:type="character" w:styleId="786">
    <w:name w:val="Header Char"/>
    <w:basedOn w:val="937"/>
    <w:link w:val="945"/>
    <w:uiPriority w:val="99"/>
  </w:style>
  <w:style w:type="character" w:styleId="787">
    <w:name w:val="Footer Char"/>
    <w:basedOn w:val="937"/>
    <w:link w:val="947"/>
    <w:uiPriority w:val="99"/>
  </w:style>
  <w:style w:type="paragraph" w:styleId="788">
    <w:name w:val="Caption"/>
    <w:basedOn w:val="933"/>
    <w:next w:val="933"/>
    <w:uiPriority w:val="35"/>
    <w:semiHidden/>
    <w:unhideWhenUsed/>
    <w:qFormat/>
    <w:pPr>
      <w:spacing w:line="276" w:lineRule="auto"/>
    </w:pPr>
    <w:rPr>
      <w:b/>
      <w:bCs/>
      <w:color w:val="4f81bd" w:themeColor="accent1"/>
      <w:sz w:val="18"/>
      <w:szCs w:val="18"/>
    </w:rPr>
  </w:style>
  <w:style w:type="character" w:styleId="789">
    <w:name w:val="Caption Char"/>
    <w:basedOn w:val="788"/>
    <w:link w:val="947"/>
    <w:uiPriority w:val="99"/>
  </w:style>
  <w:style w:type="table" w:styleId="790">
    <w:name w:val="Table Grid"/>
    <w:basedOn w:val="93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1">
    <w:name w:val="Table Grid Light"/>
    <w:basedOn w:val="9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2">
    <w:name w:val="Plain Table 1"/>
    <w:basedOn w:val="9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3">
    <w:name w:val="Plain Table 2"/>
    <w:basedOn w:val="9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4">
    <w:name w:val="Plain Table 3"/>
    <w:basedOn w:val="9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5">
    <w:name w:val="Plain Table 4"/>
    <w:basedOn w:val="9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6">
    <w:name w:val="Plain Table 5"/>
    <w:basedOn w:val="9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7">
    <w:name w:val="Grid Table 1 Light"/>
    <w:basedOn w:val="9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8">
    <w:name w:val="Grid Table 1 Light - Accent 1"/>
    <w:basedOn w:val="9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9">
    <w:name w:val="Grid Table 1 Light - Accent 2"/>
    <w:basedOn w:val="9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0">
    <w:name w:val="Grid Table 1 Light - Accent 3"/>
    <w:basedOn w:val="9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1">
    <w:name w:val="Grid Table 1 Light - Accent 4"/>
    <w:basedOn w:val="9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2">
    <w:name w:val="Grid Table 1 Light - Accent 5"/>
    <w:basedOn w:val="9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3">
    <w:name w:val="Grid Table 1 Light - Accent 6"/>
    <w:basedOn w:val="9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4">
    <w:name w:val="Grid Table 2"/>
    <w:basedOn w:val="9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5">
    <w:name w:val="Grid Table 2 - Accent 1"/>
    <w:basedOn w:val="9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6">
    <w:name w:val="Grid Table 2 - Accent 2"/>
    <w:basedOn w:val="9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7">
    <w:name w:val="Grid Table 2 - Accent 3"/>
    <w:basedOn w:val="9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8">
    <w:name w:val="Grid Table 2 - Accent 4"/>
    <w:basedOn w:val="9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9">
    <w:name w:val="Grid Table 2 - Accent 5"/>
    <w:basedOn w:val="9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0">
    <w:name w:val="Grid Table 2 - Accent 6"/>
    <w:basedOn w:val="9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1">
    <w:name w:val="Grid Table 3"/>
    <w:basedOn w:val="9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1"/>
    <w:basedOn w:val="9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2"/>
    <w:basedOn w:val="9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3"/>
    <w:basedOn w:val="9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3 - Accent 4"/>
    <w:basedOn w:val="9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6">
    <w:name w:val="Grid Table 3 - Accent 5"/>
    <w:basedOn w:val="9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7">
    <w:name w:val="Grid Table 3 - Accent 6"/>
    <w:basedOn w:val="9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8">
    <w:name w:val="Grid Table 4"/>
    <w:basedOn w:val="9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9">
    <w:name w:val="Grid Table 4 - Accent 1"/>
    <w:basedOn w:val="9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0">
    <w:name w:val="Grid Table 4 - Accent 2"/>
    <w:basedOn w:val="9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1">
    <w:name w:val="Grid Table 4 - Accent 3"/>
    <w:basedOn w:val="9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2">
    <w:name w:val="Grid Table 4 - Accent 4"/>
    <w:basedOn w:val="9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3">
    <w:name w:val="Grid Table 4 - Accent 5"/>
    <w:basedOn w:val="9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4">
    <w:name w:val="Grid Table 4 - Accent 6"/>
    <w:basedOn w:val="9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5">
    <w:name w:val="Grid Table 5 Dark"/>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6">
    <w:name w:val="Grid Table 5 Dark- Accent 1"/>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7">
    <w:name w:val="Grid Table 5 Dark - Accent 2"/>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8">
    <w:name w:val="Grid Table 5 Dark - Accent 3"/>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9">
    <w:name w:val="Grid Table 5 Dark- Accent 4"/>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30">
    <w:name w:val="Grid Table 5 Dark - Accent 5"/>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31">
    <w:name w:val="Grid Table 5 Dark - Accent 6"/>
    <w:basedOn w:val="9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32">
    <w:name w:val="Grid Table 6 Colorful"/>
    <w:basedOn w:val="9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3">
    <w:name w:val="Grid Table 6 Colorful - Accent 1"/>
    <w:basedOn w:val="9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4">
    <w:name w:val="Grid Table 6 Colorful - Accent 2"/>
    <w:basedOn w:val="9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5">
    <w:name w:val="Grid Table 6 Colorful - Accent 3"/>
    <w:basedOn w:val="9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6">
    <w:name w:val="Grid Table 6 Colorful - Accent 4"/>
    <w:basedOn w:val="9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7">
    <w:name w:val="Grid Table 6 Colorful - Accent 5"/>
    <w:basedOn w:val="9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8">
    <w:name w:val="Grid Table 6 Colorful - Accent 6"/>
    <w:basedOn w:val="9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9">
    <w:name w:val="Grid Table 7 Colorful"/>
    <w:basedOn w:val="9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0">
    <w:name w:val="Grid Table 7 Colorful - Accent 1"/>
    <w:basedOn w:val="9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1">
    <w:name w:val="Grid Table 7 Colorful - Accent 2"/>
    <w:basedOn w:val="9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2">
    <w:name w:val="Grid Table 7 Colorful - Accent 3"/>
    <w:basedOn w:val="9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3">
    <w:name w:val="Grid Table 7 Colorful - Accent 4"/>
    <w:basedOn w:val="9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4">
    <w:name w:val="Grid Table 7 Colorful - Accent 5"/>
    <w:basedOn w:val="9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5">
    <w:name w:val="Grid Table 7 Colorful - Accent 6"/>
    <w:basedOn w:val="9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6">
    <w:name w:val="List Table 1 Light"/>
    <w:basedOn w:val="9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7">
    <w:name w:val="List Table 1 Light - Accent 1"/>
    <w:basedOn w:val="93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8">
    <w:name w:val="List Table 1 Light - Accent 2"/>
    <w:basedOn w:val="93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9">
    <w:name w:val="List Table 1 Light - Accent 3"/>
    <w:basedOn w:val="93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0">
    <w:name w:val="List Table 1 Light - Accent 4"/>
    <w:basedOn w:val="93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1">
    <w:name w:val="List Table 1 Light - Accent 5"/>
    <w:basedOn w:val="93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2">
    <w:name w:val="List Table 1 Light - Accent 6"/>
    <w:basedOn w:val="93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3">
    <w:name w:val="List Table 2"/>
    <w:basedOn w:val="9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4">
    <w:name w:val="List Table 2 - Accent 1"/>
    <w:basedOn w:val="9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5">
    <w:name w:val="List Table 2 - Accent 2"/>
    <w:basedOn w:val="9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6">
    <w:name w:val="List Table 2 - Accent 3"/>
    <w:basedOn w:val="9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7">
    <w:name w:val="List Table 2 - Accent 4"/>
    <w:basedOn w:val="9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8">
    <w:name w:val="List Table 2 - Accent 5"/>
    <w:basedOn w:val="9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9">
    <w:name w:val="List Table 2 - Accent 6"/>
    <w:basedOn w:val="9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0">
    <w:name w:val="List Table 3"/>
    <w:basedOn w:val="9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1">
    <w:name w:val="List Table 3 - Accent 1"/>
    <w:basedOn w:val="9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2">
    <w:name w:val="List Table 3 - Accent 2"/>
    <w:basedOn w:val="9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3">
    <w:name w:val="List Table 3 - Accent 3"/>
    <w:basedOn w:val="9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4">
    <w:name w:val="List Table 3 - Accent 4"/>
    <w:basedOn w:val="9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5">
    <w:name w:val="List Table 3 - Accent 5"/>
    <w:basedOn w:val="9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6">
    <w:name w:val="List Table 3 - Accent 6"/>
    <w:basedOn w:val="9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7">
    <w:name w:val="List Table 4"/>
    <w:basedOn w:val="9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8">
    <w:name w:val="List Table 4 - Accent 1"/>
    <w:basedOn w:val="9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9">
    <w:name w:val="List Table 4 - Accent 2"/>
    <w:basedOn w:val="9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70">
    <w:name w:val="List Table 4 - Accent 3"/>
    <w:basedOn w:val="9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71">
    <w:name w:val="List Table 4 - Accent 4"/>
    <w:basedOn w:val="9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72">
    <w:name w:val="List Table 4 - Accent 5"/>
    <w:basedOn w:val="9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3">
    <w:name w:val="List Table 4 - Accent 6"/>
    <w:basedOn w:val="9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4">
    <w:name w:val="List Table 5 Dark"/>
    <w:basedOn w:val="9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1"/>
    <w:basedOn w:val="9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2"/>
    <w:basedOn w:val="9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3"/>
    <w:basedOn w:val="9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5 Dark - Accent 4"/>
    <w:basedOn w:val="9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9">
    <w:name w:val="List Table 5 Dark - Accent 5"/>
    <w:basedOn w:val="9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0">
    <w:name w:val="List Table 5 Dark - Accent 6"/>
    <w:basedOn w:val="9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1">
    <w:name w:val="List Table 6 Colorful"/>
    <w:basedOn w:val="9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2">
    <w:name w:val="List Table 6 Colorful - Accent 1"/>
    <w:basedOn w:val="9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3">
    <w:name w:val="List Table 6 Colorful - Accent 2"/>
    <w:basedOn w:val="9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4">
    <w:name w:val="List Table 6 Colorful - Accent 3"/>
    <w:basedOn w:val="9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5">
    <w:name w:val="List Table 6 Colorful - Accent 4"/>
    <w:basedOn w:val="9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6">
    <w:name w:val="List Table 6 Colorful - Accent 5"/>
    <w:basedOn w:val="9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7">
    <w:name w:val="List Table 6 Colorful - Accent 6"/>
    <w:basedOn w:val="9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8">
    <w:name w:val="List Table 7 Colorful"/>
    <w:basedOn w:val="9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9">
    <w:name w:val="List Table 7 Colorful - Accent 1"/>
    <w:basedOn w:val="9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90">
    <w:name w:val="List Table 7 Colorful - Accent 2"/>
    <w:basedOn w:val="9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91">
    <w:name w:val="List Table 7 Colorful - Accent 3"/>
    <w:basedOn w:val="9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92">
    <w:name w:val="List Table 7 Colorful - Accent 4"/>
    <w:basedOn w:val="9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93">
    <w:name w:val="List Table 7 Colorful - Accent 5"/>
    <w:basedOn w:val="9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4">
    <w:name w:val="List Table 7 Colorful - Accent 6"/>
    <w:basedOn w:val="9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5">
    <w:name w:val="Lined - Accent"/>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6">
    <w:name w:val="Lined - Accent 1"/>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7">
    <w:name w:val="Lined - Accent 2"/>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8">
    <w:name w:val="Lined - Accent 3"/>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9">
    <w:name w:val="Lined - Accent 4"/>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0">
    <w:name w:val="Lined - Accent 5"/>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1">
    <w:name w:val="Lined - Accent 6"/>
    <w:basedOn w:val="9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2">
    <w:name w:val="Bordered &amp; Lined - Accent"/>
    <w:basedOn w:val="9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3">
    <w:name w:val="Bordered &amp; Lined - Accent 1"/>
    <w:basedOn w:val="9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4">
    <w:name w:val="Bordered &amp; Lined - Accent 2"/>
    <w:basedOn w:val="9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5">
    <w:name w:val="Bordered &amp; Lined - Accent 3"/>
    <w:basedOn w:val="9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6">
    <w:name w:val="Bordered &amp; Lined - Accent 4"/>
    <w:basedOn w:val="9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7">
    <w:name w:val="Bordered &amp; Lined - Accent 5"/>
    <w:basedOn w:val="9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8">
    <w:name w:val="Bordered &amp; Lined - Accent 6"/>
    <w:basedOn w:val="9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9">
    <w:name w:val="Bordered"/>
    <w:basedOn w:val="9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0">
    <w:name w:val="Bordered - Accent 1"/>
    <w:basedOn w:val="9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1">
    <w:name w:val="Bordered - Accent 2"/>
    <w:basedOn w:val="9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12">
    <w:name w:val="Bordered - Accent 3"/>
    <w:basedOn w:val="9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3">
    <w:name w:val="Bordered - Accent 4"/>
    <w:basedOn w:val="9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4">
    <w:name w:val="Bordered - Accent 5"/>
    <w:basedOn w:val="9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5">
    <w:name w:val="Bordered - Accent 6"/>
    <w:basedOn w:val="9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16">
    <w:name w:val="footnote text"/>
    <w:basedOn w:val="933"/>
    <w:link w:val="917"/>
    <w:uiPriority w:val="99"/>
    <w:semiHidden/>
    <w:unhideWhenUsed/>
    <w:pPr>
      <w:spacing w:after="40" w:line="240" w:lineRule="auto"/>
    </w:pPr>
    <w:rPr>
      <w:sz w:val="18"/>
    </w:rPr>
  </w:style>
  <w:style w:type="character" w:styleId="917">
    <w:name w:val="Footnote Text Char"/>
    <w:link w:val="916"/>
    <w:uiPriority w:val="99"/>
    <w:rPr>
      <w:sz w:val="18"/>
    </w:rPr>
  </w:style>
  <w:style w:type="character" w:styleId="918">
    <w:name w:val="footnote reference"/>
    <w:basedOn w:val="937"/>
    <w:uiPriority w:val="99"/>
    <w:unhideWhenUsed/>
    <w:rPr>
      <w:vertAlign w:val="superscript"/>
    </w:rPr>
  </w:style>
  <w:style w:type="paragraph" w:styleId="919">
    <w:name w:val="endnote text"/>
    <w:basedOn w:val="933"/>
    <w:link w:val="920"/>
    <w:uiPriority w:val="99"/>
    <w:semiHidden/>
    <w:unhideWhenUsed/>
    <w:pPr>
      <w:spacing w:after="0" w:line="240" w:lineRule="auto"/>
    </w:pPr>
    <w:rPr>
      <w:sz w:val="20"/>
    </w:rPr>
  </w:style>
  <w:style w:type="character" w:styleId="920">
    <w:name w:val="Endnote Text Char"/>
    <w:link w:val="919"/>
    <w:uiPriority w:val="99"/>
    <w:rPr>
      <w:sz w:val="20"/>
    </w:rPr>
  </w:style>
  <w:style w:type="character" w:styleId="921">
    <w:name w:val="endnote reference"/>
    <w:basedOn w:val="937"/>
    <w:uiPriority w:val="99"/>
    <w:semiHidden/>
    <w:unhideWhenUsed/>
    <w:rPr>
      <w:vertAlign w:val="superscript"/>
    </w:rPr>
  </w:style>
  <w:style w:type="paragraph" w:styleId="922">
    <w:name w:val="toc 1"/>
    <w:basedOn w:val="933"/>
    <w:next w:val="933"/>
    <w:uiPriority w:val="39"/>
    <w:unhideWhenUsed/>
    <w:pPr>
      <w:ind w:left="0" w:right="0" w:firstLine="0"/>
      <w:spacing w:after="57"/>
    </w:pPr>
  </w:style>
  <w:style w:type="paragraph" w:styleId="923">
    <w:name w:val="toc 2"/>
    <w:basedOn w:val="933"/>
    <w:next w:val="933"/>
    <w:uiPriority w:val="39"/>
    <w:unhideWhenUsed/>
    <w:pPr>
      <w:ind w:left="283" w:right="0" w:firstLine="0"/>
      <w:spacing w:after="57"/>
    </w:pPr>
  </w:style>
  <w:style w:type="paragraph" w:styleId="924">
    <w:name w:val="toc 3"/>
    <w:basedOn w:val="933"/>
    <w:next w:val="933"/>
    <w:uiPriority w:val="39"/>
    <w:unhideWhenUsed/>
    <w:pPr>
      <w:ind w:left="567" w:right="0" w:firstLine="0"/>
      <w:spacing w:after="57"/>
    </w:pPr>
  </w:style>
  <w:style w:type="paragraph" w:styleId="925">
    <w:name w:val="toc 4"/>
    <w:basedOn w:val="933"/>
    <w:next w:val="933"/>
    <w:uiPriority w:val="39"/>
    <w:unhideWhenUsed/>
    <w:pPr>
      <w:ind w:left="850" w:right="0" w:firstLine="0"/>
      <w:spacing w:after="57"/>
    </w:pPr>
  </w:style>
  <w:style w:type="paragraph" w:styleId="926">
    <w:name w:val="toc 5"/>
    <w:basedOn w:val="933"/>
    <w:next w:val="933"/>
    <w:uiPriority w:val="39"/>
    <w:unhideWhenUsed/>
    <w:pPr>
      <w:ind w:left="1134" w:right="0" w:firstLine="0"/>
      <w:spacing w:after="57"/>
    </w:pPr>
  </w:style>
  <w:style w:type="paragraph" w:styleId="927">
    <w:name w:val="toc 6"/>
    <w:basedOn w:val="933"/>
    <w:next w:val="933"/>
    <w:uiPriority w:val="39"/>
    <w:unhideWhenUsed/>
    <w:pPr>
      <w:ind w:left="1417" w:right="0" w:firstLine="0"/>
      <w:spacing w:after="57"/>
    </w:pPr>
  </w:style>
  <w:style w:type="paragraph" w:styleId="928">
    <w:name w:val="toc 7"/>
    <w:basedOn w:val="933"/>
    <w:next w:val="933"/>
    <w:uiPriority w:val="39"/>
    <w:unhideWhenUsed/>
    <w:pPr>
      <w:ind w:left="1701" w:right="0" w:firstLine="0"/>
      <w:spacing w:after="57"/>
    </w:pPr>
  </w:style>
  <w:style w:type="paragraph" w:styleId="929">
    <w:name w:val="toc 8"/>
    <w:basedOn w:val="933"/>
    <w:next w:val="933"/>
    <w:uiPriority w:val="39"/>
    <w:unhideWhenUsed/>
    <w:pPr>
      <w:ind w:left="1984" w:right="0" w:firstLine="0"/>
      <w:spacing w:after="57"/>
    </w:pPr>
  </w:style>
  <w:style w:type="paragraph" w:styleId="930">
    <w:name w:val="toc 9"/>
    <w:basedOn w:val="933"/>
    <w:next w:val="933"/>
    <w:uiPriority w:val="39"/>
    <w:unhideWhenUsed/>
    <w:pPr>
      <w:ind w:left="2268" w:right="0" w:firstLine="0"/>
      <w:spacing w:after="57"/>
    </w:pPr>
  </w:style>
  <w:style w:type="paragraph" w:styleId="931">
    <w:name w:val="TOC Heading"/>
    <w:uiPriority w:val="39"/>
    <w:unhideWhenUsed/>
  </w:style>
  <w:style w:type="paragraph" w:styleId="932">
    <w:name w:val="table of figures"/>
    <w:basedOn w:val="933"/>
    <w:next w:val="933"/>
    <w:uiPriority w:val="99"/>
    <w:unhideWhenUsed/>
    <w:pPr>
      <w:spacing w:after="0" w:afterAutospacing="0"/>
    </w:pPr>
  </w:style>
  <w:style w:type="paragraph" w:styleId="933" w:default="1">
    <w:name w:val="Normal"/>
    <w:qFormat/>
  </w:style>
  <w:style w:type="paragraph" w:styleId="934">
    <w:name w:val="Heading 1"/>
    <w:basedOn w:val="933"/>
    <w:link w:val="952"/>
    <w:uiPriority w:val="9"/>
    <w:qFormat/>
    <w:pPr>
      <w:spacing w:before="100" w:beforeAutospacing="1" w:after="100" w:afterAutospacing="1" w:line="240" w:lineRule="auto"/>
      <w:tabs>
        <w:tab w:val="left" w:pos="708" w:leader="none"/>
      </w:tabs>
      <w:outlineLvl w:val="0"/>
    </w:pPr>
    <w:rPr>
      <w:rFonts w:ascii="Times New Roman" w:hAnsi="Times New Roman" w:eastAsia="Times New Roman" w:cs="Times New Roman"/>
      <w:b/>
      <w:bCs/>
      <w:sz w:val="48"/>
      <w:szCs w:val="48"/>
      <w:lang w:eastAsia="ru-RU"/>
    </w:rPr>
  </w:style>
  <w:style w:type="paragraph" w:styleId="935">
    <w:name w:val="Heading 2"/>
    <w:basedOn w:val="933"/>
    <w:next w:val="933"/>
    <w:link w:val="966"/>
    <w:uiPriority w:val="9"/>
    <w:semiHidden/>
    <w:unhideWhenUsed/>
    <w:qFormat/>
    <w:pPr>
      <w:keepLines/>
      <w:keepNext/>
      <w:spacing w:before="200" w:after="0"/>
      <w:outlineLvl w:val="1"/>
    </w:pPr>
    <w:rPr>
      <w:rFonts w:asciiTheme="majorHAnsi" w:hAnsiTheme="majorHAnsi" w:eastAsiaTheme="majorEastAsia" w:cstheme="majorBidi"/>
      <w:b/>
      <w:bCs/>
      <w:color w:val="4f81bd" w:themeColor="accent1"/>
      <w:sz w:val="26"/>
      <w:szCs w:val="26"/>
      <w:lang w:eastAsia="ru-RU"/>
    </w:rPr>
  </w:style>
  <w:style w:type="paragraph" w:styleId="936">
    <w:name w:val="Heading 4"/>
    <w:basedOn w:val="933"/>
    <w:next w:val="933"/>
    <w:link w:val="967"/>
    <w:uiPriority w:val="9"/>
    <w:semiHidden/>
    <w:unhideWhenUsed/>
    <w:qFormat/>
    <w:pPr>
      <w:keepLines/>
      <w:keepNext/>
      <w:spacing w:before="200" w:after="0"/>
      <w:tabs>
        <w:tab w:val="left" w:pos="708" w:leader="none"/>
      </w:tabs>
      <w:outlineLvl w:val="3"/>
    </w:pPr>
    <w:rPr>
      <w:rFonts w:asciiTheme="majorHAnsi" w:hAnsiTheme="majorHAnsi" w:eastAsiaTheme="majorEastAsia" w:cstheme="majorBidi"/>
      <w:b/>
      <w:bCs/>
      <w:i/>
      <w:iCs/>
      <w:color w:val="4f81bd" w:themeColor="accent1"/>
    </w:rPr>
  </w:style>
  <w:style w:type="character" w:styleId="937" w:default="1">
    <w:name w:val="Default Paragraph Font"/>
    <w:uiPriority w:val="1"/>
    <w:semiHidden/>
    <w:unhideWhenUsed/>
  </w:style>
  <w:style w:type="table" w:styleId="938" w:default="1">
    <w:name w:val="Normal Table"/>
    <w:uiPriority w:val="99"/>
    <w:semiHidden/>
    <w:unhideWhenUsed/>
    <w:tblPr>
      <w:tblInd w:w="0" w:type="dxa"/>
      <w:tblCellMar>
        <w:left w:w="108" w:type="dxa"/>
        <w:top w:w="0" w:type="dxa"/>
        <w:right w:w="108" w:type="dxa"/>
        <w:bottom w:w="0" w:type="dxa"/>
      </w:tblCellMar>
    </w:tblPr>
  </w:style>
  <w:style w:type="numbering" w:styleId="939" w:default="1">
    <w:name w:val="No List"/>
    <w:uiPriority w:val="99"/>
    <w:semiHidden/>
    <w:unhideWhenUsed/>
  </w:style>
  <w:style w:type="paragraph" w:styleId="940">
    <w:name w:val="Normal (Web)"/>
    <w:basedOn w:val="933"/>
    <w:link w:val="941"/>
    <w:uiPriority w:val="99"/>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41" w:customStyle="1">
    <w:name w:val="Обычный (веб) Знак"/>
    <w:link w:val="940"/>
    <w:uiPriority w:val="99"/>
    <w:rPr>
      <w:rFonts w:ascii="Times New Roman" w:hAnsi="Times New Roman" w:eastAsia="Times New Roman" w:cs="Times New Roman"/>
      <w:sz w:val="24"/>
      <w:szCs w:val="24"/>
      <w:lang w:eastAsia="ru-RU"/>
    </w:rPr>
  </w:style>
  <w:style w:type="paragraph" w:styleId="942">
    <w:name w:val="Balloon Text"/>
    <w:basedOn w:val="933"/>
    <w:link w:val="943"/>
    <w:uiPriority w:val="99"/>
    <w:semiHidden/>
    <w:unhideWhenUsed/>
    <w:pPr>
      <w:spacing w:after="0" w:line="240" w:lineRule="auto"/>
    </w:pPr>
    <w:rPr>
      <w:rFonts w:ascii="Tahoma" w:hAnsi="Tahoma" w:cs="Tahoma"/>
      <w:sz w:val="16"/>
      <w:szCs w:val="16"/>
    </w:rPr>
  </w:style>
  <w:style w:type="character" w:styleId="943" w:customStyle="1">
    <w:name w:val="Текст выноски Знак"/>
    <w:basedOn w:val="937"/>
    <w:link w:val="942"/>
    <w:uiPriority w:val="99"/>
    <w:semiHidden/>
    <w:rPr>
      <w:rFonts w:ascii="Tahoma" w:hAnsi="Tahoma" w:cs="Tahoma"/>
      <w:sz w:val="16"/>
      <w:szCs w:val="16"/>
    </w:rPr>
  </w:style>
  <w:style w:type="paragraph" w:styleId="944" w:customStyle="1">
    <w:name w:val="Table Paragraph"/>
    <w:basedOn w:val="933"/>
    <w:uiPriority w:val="1"/>
    <w:qFormat/>
    <w:pPr>
      <w:jc w:val="center"/>
      <w:spacing w:after="0" w:line="240" w:lineRule="auto"/>
      <w:widowControl w:val="off"/>
    </w:pPr>
    <w:rPr>
      <w:rFonts w:ascii="Times New Roman" w:hAnsi="Times New Roman" w:eastAsia="Times New Roman" w:cs="Times New Roman"/>
    </w:rPr>
  </w:style>
  <w:style w:type="paragraph" w:styleId="945">
    <w:name w:val="Header"/>
    <w:basedOn w:val="933"/>
    <w:link w:val="946"/>
    <w:uiPriority w:val="99"/>
    <w:unhideWhenUsed/>
    <w:pPr>
      <w:spacing w:after="0" w:line="240" w:lineRule="auto"/>
      <w:tabs>
        <w:tab w:val="center" w:pos="4677" w:leader="none"/>
        <w:tab w:val="right" w:pos="9355" w:leader="none"/>
      </w:tabs>
    </w:pPr>
  </w:style>
  <w:style w:type="character" w:styleId="946" w:customStyle="1">
    <w:name w:val="Верхний колонтитул Знак"/>
    <w:basedOn w:val="937"/>
    <w:link w:val="945"/>
    <w:uiPriority w:val="99"/>
  </w:style>
  <w:style w:type="paragraph" w:styleId="947">
    <w:name w:val="Footer"/>
    <w:basedOn w:val="933"/>
    <w:link w:val="948"/>
    <w:uiPriority w:val="99"/>
    <w:unhideWhenUsed/>
    <w:pPr>
      <w:spacing w:after="0" w:line="240" w:lineRule="auto"/>
      <w:tabs>
        <w:tab w:val="center" w:pos="4677" w:leader="none"/>
        <w:tab w:val="right" w:pos="9355" w:leader="none"/>
      </w:tabs>
    </w:pPr>
  </w:style>
  <w:style w:type="character" w:styleId="948" w:customStyle="1">
    <w:name w:val="Нижний колонтитул Знак"/>
    <w:basedOn w:val="937"/>
    <w:link w:val="947"/>
    <w:uiPriority w:val="99"/>
  </w:style>
  <w:style w:type="paragraph" w:styleId="949">
    <w:name w:val="List Paragraph"/>
    <w:basedOn w:val="933"/>
    <w:link w:val="954"/>
    <w:uiPriority w:val="34"/>
    <w:qFormat/>
    <w:pPr>
      <w:contextualSpacing/>
      <w:ind w:left="720"/>
      <w:spacing w:after="0" w:line="240" w:lineRule="auto"/>
      <w:widowControl w:val="off"/>
    </w:pPr>
    <w:rPr>
      <w:rFonts w:ascii="Times New Roman" w:hAnsi="Times New Roman" w:eastAsia="Times New Roman" w:cs="Times New Roman"/>
      <w:sz w:val="20"/>
      <w:szCs w:val="20"/>
      <w:lang w:eastAsia="ru-RU"/>
    </w:rPr>
  </w:style>
  <w:style w:type="character" w:styleId="950" w:customStyle="1">
    <w:name w:val="fontstyle01"/>
    <w:basedOn w:val="937"/>
    <w:rPr>
      <w:rFonts w:hint="default" w:ascii="LiberationSerif-Bold" w:hAnsi="LiberationSerif-Bold"/>
      <w:b/>
      <w:bCs/>
      <w:i w:val="0"/>
      <w:iCs w:val="0"/>
      <w:color w:val="000000"/>
      <w:sz w:val="26"/>
      <w:szCs w:val="26"/>
    </w:rPr>
  </w:style>
  <w:style w:type="character" w:styleId="951">
    <w:name w:val="Strong"/>
    <w:basedOn w:val="937"/>
    <w:uiPriority w:val="22"/>
    <w:qFormat/>
    <w:rPr>
      <w:b/>
      <w:bCs/>
    </w:rPr>
  </w:style>
  <w:style w:type="character" w:styleId="952" w:customStyle="1">
    <w:name w:val="Заголовок 1 Знак"/>
    <w:basedOn w:val="937"/>
    <w:link w:val="934"/>
    <w:uiPriority w:val="9"/>
    <w:rPr>
      <w:rFonts w:ascii="Times New Roman" w:hAnsi="Times New Roman" w:eastAsia="Times New Roman" w:cs="Times New Roman"/>
      <w:b/>
      <w:bCs/>
      <w:sz w:val="48"/>
      <w:szCs w:val="48"/>
      <w:lang w:eastAsia="ru-RU"/>
    </w:rPr>
  </w:style>
  <w:style w:type="character" w:styleId="953">
    <w:name w:val="Emphasis"/>
    <w:basedOn w:val="937"/>
    <w:uiPriority w:val="20"/>
    <w:qFormat/>
    <w:rPr>
      <w:i/>
      <w:iCs/>
    </w:rPr>
  </w:style>
  <w:style w:type="character" w:styleId="954" w:customStyle="1">
    <w:name w:val="Абзац списка Знак"/>
    <w:link w:val="949"/>
    <w:uiPriority w:val="34"/>
    <w:rPr>
      <w:rFonts w:ascii="Times New Roman" w:hAnsi="Times New Roman" w:eastAsia="Times New Roman" w:cs="Times New Roman"/>
      <w:sz w:val="20"/>
      <w:szCs w:val="20"/>
      <w:lang w:eastAsia="ru-RU"/>
    </w:rPr>
  </w:style>
  <w:style w:type="character" w:styleId="955" w:customStyle="1">
    <w:name w:val="Основной текст_"/>
    <w:basedOn w:val="937"/>
    <w:link w:val="956"/>
    <w:rPr>
      <w:rFonts w:ascii="Times New Roman" w:hAnsi="Times New Roman" w:eastAsia="Times New Roman" w:cs="Times New Roman"/>
    </w:rPr>
  </w:style>
  <w:style w:type="paragraph" w:styleId="956" w:customStyle="1">
    <w:name w:val="Основной текст1"/>
    <w:basedOn w:val="933"/>
    <w:link w:val="955"/>
    <w:qFormat/>
    <w:pPr>
      <w:ind w:firstLine="400"/>
      <w:spacing w:after="0" w:line="302" w:lineRule="auto"/>
      <w:widowControl w:val="off"/>
    </w:pPr>
    <w:rPr>
      <w:rFonts w:ascii="Times New Roman" w:hAnsi="Times New Roman" w:eastAsia="Times New Roman" w:cs="Times New Roman"/>
    </w:rPr>
  </w:style>
  <w:style w:type="character" w:styleId="957">
    <w:name w:val="Hyperlink"/>
    <w:basedOn w:val="937"/>
    <w:uiPriority w:val="99"/>
    <w:unhideWhenUsed/>
    <w:rPr>
      <w:color w:val="0000ff" w:themeColor="hyperlink"/>
      <w:u w:val="single"/>
    </w:rPr>
  </w:style>
  <w:style w:type="character" w:styleId="958" w:customStyle="1">
    <w:name w:val="Без интервала Знак"/>
    <w:link w:val="959"/>
    <w:uiPriority w:val="1"/>
  </w:style>
  <w:style w:type="paragraph" w:styleId="959">
    <w:name w:val="No Spacing"/>
    <w:link w:val="958"/>
    <w:uiPriority w:val="1"/>
    <w:qFormat/>
    <w:pPr>
      <w:spacing w:after="0" w:line="240" w:lineRule="auto"/>
      <w:tabs>
        <w:tab w:val="left" w:pos="708" w:leader="none"/>
      </w:tabs>
    </w:pPr>
  </w:style>
  <w:style w:type="paragraph" w:styleId="960" w:customStyle="1">
    <w:name w:val="ConsPlusNormal"/>
    <w:qFormat/>
    <w:pPr>
      <w:contextualSpacing/>
      <w:ind w:right="141" w:firstLine="540"/>
      <w:jc w:val="both"/>
      <w:spacing w:after="0" w:line="240" w:lineRule="auto"/>
      <w:widowControl w:val="off"/>
      <w:tabs>
        <w:tab w:val="left" w:pos="708" w:leader="none"/>
      </w:tabs>
    </w:pPr>
    <w:rPr>
      <w:rFonts w:ascii="Times New Roman" w:hAnsi="Times New Roman" w:eastAsia="Times New Roman" w:cs="Times New Roman"/>
      <w:sz w:val="28"/>
      <w:szCs w:val="28"/>
      <w:lang w:eastAsia="ru-RU"/>
    </w:rPr>
  </w:style>
  <w:style w:type="paragraph" w:styleId="961">
    <w:name w:val="Body Text Indent"/>
    <w:basedOn w:val="933"/>
    <w:link w:val="962"/>
    <w:uiPriority w:val="99"/>
    <w:pPr>
      <w:ind w:firstLine="851"/>
      <w:jc w:val="both"/>
      <w:spacing w:after="0" w:line="240" w:lineRule="auto"/>
    </w:pPr>
    <w:rPr>
      <w:rFonts w:ascii="Times New Roman" w:hAnsi="Times New Roman" w:eastAsia="Times New Roman" w:cs="Times New Roman"/>
      <w:sz w:val="20"/>
      <w:szCs w:val="20"/>
      <w:lang w:eastAsia="ru-RU"/>
    </w:rPr>
  </w:style>
  <w:style w:type="character" w:styleId="962" w:customStyle="1">
    <w:name w:val="Основной текст с отступом Знак"/>
    <w:basedOn w:val="937"/>
    <w:link w:val="961"/>
    <w:uiPriority w:val="99"/>
    <w:rPr>
      <w:rFonts w:ascii="Times New Roman" w:hAnsi="Times New Roman" w:eastAsia="Times New Roman" w:cs="Times New Roman"/>
      <w:sz w:val="20"/>
      <w:szCs w:val="20"/>
      <w:lang w:eastAsia="ru-RU"/>
    </w:rPr>
  </w:style>
  <w:style w:type="paragraph" w:styleId="963" w:customStyle="1">
    <w:name w:val="1"/>
    <w:basedOn w:val="933"/>
    <w:pPr>
      <w:jc w:val="right"/>
      <w:spacing w:after="160" w:line="240" w:lineRule="exact"/>
      <w:widowControl w:val="off"/>
    </w:pPr>
    <w:rPr>
      <w:rFonts w:ascii="Times New Roman" w:hAnsi="Times New Roman" w:eastAsia="Times New Roman" w:cs="Times New Roman"/>
      <w:sz w:val="20"/>
      <w:szCs w:val="20"/>
      <w:lang w:val="en-GB"/>
    </w:rPr>
  </w:style>
  <w:style w:type="paragraph" w:styleId="964">
    <w:name w:val="Body Text"/>
    <w:basedOn w:val="933"/>
    <w:link w:val="965"/>
    <w:uiPriority w:val="99"/>
    <w:semiHidden/>
    <w:unhideWhenUsed/>
    <w:pPr>
      <w:spacing w:after="120"/>
    </w:pPr>
  </w:style>
  <w:style w:type="character" w:styleId="965" w:customStyle="1">
    <w:name w:val="Основной текст Знак"/>
    <w:basedOn w:val="937"/>
    <w:link w:val="964"/>
    <w:uiPriority w:val="99"/>
    <w:semiHidden/>
  </w:style>
  <w:style w:type="character" w:styleId="966" w:customStyle="1">
    <w:name w:val="Заголовок 2 Знак"/>
    <w:basedOn w:val="937"/>
    <w:link w:val="935"/>
    <w:uiPriority w:val="9"/>
    <w:semiHidden/>
    <w:rPr>
      <w:rFonts w:asciiTheme="majorHAnsi" w:hAnsiTheme="majorHAnsi" w:eastAsiaTheme="majorEastAsia" w:cstheme="majorBidi"/>
      <w:b/>
      <w:bCs/>
      <w:color w:val="4f81bd" w:themeColor="accent1"/>
      <w:sz w:val="26"/>
      <w:szCs w:val="26"/>
      <w:lang w:eastAsia="ru-RU"/>
    </w:rPr>
  </w:style>
  <w:style w:type="character" w:styleId="967" w:customStyle="1">
    <w:name w:val="Заголовок 4 Знак"/>
    <w:basedOn w:val="937"/>
    <w:link w:val="936"/>
    <w:uiPriority w:val="9"/>
    <w:semiHidden/>
    <w:rPr>
      <w:rFonts w:asciiTheme="majorHAnsi" w:hAnsiTheme="majorHAnsi" w:eastAsiaTheme="majorEastAsia" w:cstheme="majorBidi"/>
      <w:b/>
      <w:bCs/>
      <w:i/>
      <w:iCs/>
      <w:color w:val="4f81bd" w:themeColor="accent1"/>
    </w:rPr>
  </w:style>
  <w:style w:type="paragraph" w:styleId="968" w:customStyle="1">
    <w:name w:val="Standard"/>
    <w:pPr>
      <w:spacing w:after="0" w:line="240" w:lineRule="auto"/>
      <w:widowControl w:val="off"/>
    </w:pPr>
    <w:rPr>
      <w:rFonts w:ascii="Times New Roman" w:hAnsi="Times New Roman" w:eastAsia="Andale Sans UI" w:cs="Tahoma"/>
      <w:sz w:val="24"/>
      <w:szCs w:val="24"/>
      <w:lang w:eastAsia="ru-RU"/>
    </w:rPr>
  </w:style>
  <w:style w:type="paragraph" w:styleId="969" w:customStyle="1">
    <w:name w:val="Standard (user)"/>
    <w:pPr>
      <w:spacing w:after="0" w:line="240" w:lineRule="auto"/>
      <w:widowControl w:val="off"/>
    </w:pPr>
    <w:rPr>
      <w:rFonts w:ascii="Times New Roman" w:hAnsi="Times New Roman" w:eastAsia="Andale Sans UI" w:cs="Tahoma"/>
      <w:sz w:val="24"/>
      <w:szCs w:val="24"/>
      <w:lang w:val="en-US" w:eastAsia="ru-RU" w:bidi="hi-IN"/>
    </w:rPr>
  </w:style>
  <w:style w:type="paragraph" w:styleId="970" w:customStyle="1">
    <w:name w:val="ConsPlusTitle"/>
    <w:pPr>
      <w:spacing w:after="0" w:line="240" w:lineRule="auto"/>
      <w:widowControl w:val="off"/>
    </w:pPr>
    <w:rPr>
      <w:rFonts w:ascii="Times New Roman" w:hAnsi="Times New Roman" w:eastAsia="Times New Roman" w:cs="Times New Roman"/>
      <w:b/>
      <w:sz w:val="24"/>
      <w:szCs w:val="20"/>
      <w:lang w:eastAsia="ru-RU"/>
    </w:rPr>
  </w:style>
  <w:style w:type="paragraph" w:styleId="971" w:customStyle="1">
    <w:name w:val="Дата1"/>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72" w:customStyle="1">
    <w:name w:val="txt-1"/>
    <w:basedOn w:val="933"/>
    <w:uiPriority w:val="99"/>
    <w:semiHidden/>
    <w:qFormat/>
    <w:pPr>
      <w:ind w:left="-284" w:right="-1" w:firstLine="567"/>
      <w:jc w:val="both"/>
      <w:spacing w:after="0" w:line="240" w:lineRule="auto"/>
      <w:shd w:val="clear" w:color="auto" w:fill="ffffff"/>
      <w:tabs>
        <w:tab w:val="left" w:pos="708" w:leader="none"/>
      </w:tabs>
    </w:pPr>
    <w:rPr>
      <w:rFonts w:ascii="Times New Roman" w:hAnsi="Times New Roman" w:eastAsia="Times New Roman" w:cs="Times New Roman"/>
      <w:sz w:val="26"/>
      <w:szCs w:val="26"/>
      <w:lang w:eastAsia="ru-RU"/>
    </w:rPr>
  </w:style>
  <w:style w:type="paragraph" w:styleId="973">
    <w:name w:val="Plain Text"/>
    <w:basedOn w:val="933"/>
    <w:link w:val="974"/>
    <w:uiPriority w:val="99"/>
    <w:unhideWhenUsed/>
    <w:pPr>
      <w:spacing w:after="0" w:line="240" w:lineRule="auto"/>
    </w:pPr>
    <w:rPr>
      <w:rFonts w:ascii="Consolas" w:hAnsi="Consolas"/>
      <w:sz w:val="21"/>
      <w:szCs w:val="21"/>
    </w:rPr>
  </w:style>
  <w:style w:type="character" w:styleId="974" w:customStyle="1">
    <w:name w:val="Текст Знак"/>
    <w:basedOn w:val="937"/>
    <w:link w:val="973"/>
    <w:uiPriority w:val="99"/>
    <w:rPr>
      <w:rFonts w:ascii="Consolas" w:hAnsi="Consolas"/>
      <w:sz w:val="21"/>
      <w:szCs w:val="21"/>
    </w:rPr>
  </w:style>
  <w:style w:type="character" w:styleId="975" w:customStyle="1">
    <w:name w:val="Основной текст (2)"/>
    <w:basedOn w:val="937"/>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style>
  <w:style w:type="paragraph" w:styleId="976" w:customStyle="1">
    <w:name w:val="Default"/>
    <w:qFormat/>
    <w:pPr>
      <w:spacing w:after="0" w:line="240" w:lineRule="auto"/>
    </w:pPr>
    <w:rPr>
      <w:rFonts w:ascii="Times New Roman" w:hAnsi="Times New Roman" w:cs="Times New Roman"/>
      <w:color w:val="000000"/>
      <w:sz w:val="24"/>
      <w:szCs w:val="24"/>
    </w:rPr>
  </w:style>
  <w:style w:type="character" w:styleId="977" w:customStyle="1">
    <w:name w:val="Цитата 21"/>
    <w:basedOn w:val="937"/>
  </w:style>
  <w:style w:type="paragraph" w:styleId="978" w:customStyle="1">
    <w:name w:val="Style1"/>
    <w:basedOn w:val="933"/>
    <w:uiPriority w:val="99"/>
    <w:pPr>
      <w:jc w:val="center"/>
      <w:spacing w:after="0" w:line="343" w:lineRule="exact"/>
      <w:widowControl w:val="off"/>
    </w:pPr>
    <w:rPr>
      <w:rFonts w:ascii="Calibri" w:hAnsi="Calibri" w:eastAsia="Times New Roman" w:cs="Times New Roman"/>
      <w:sz w:val="24"/>
      <w:szCs w:val="24"/>
      <w:lang w:eastAsia="ru-RU"/>
    </w:rPr>
  </w:style>
  <w:style w:type="character" w:styleId="979" w:customStyle="1">
    <w:name w:val="Font Style60"/>
    <w:uiPriority w:val="99"/>
    <w:rPr>
      <w:rFonts w:ascii="Calibri" w:hAnsi="Calibri" w:cs="Calibri"/>
      <w:sz w:val="24"/>
      <w:szCs w:val="24"/>
    </w:rPr>
  </w:style>
  <w:style w:type="character" w:styleId="980" w:customStyle="1">
    <w:name w:val="Font Style66"/>
    <w:uiPriority w:val="99"/>
    <w:rPr>
      <w:rFonts w:ascii="Calibri" w:hAnsi="Calibri" w:cs="Calibri"/>
      <w:b/>
      <w:bCs/>
      <w:sz w:val="24"/>
      <w:szCs w:val="24"/>
    </w:rPr>
  </w:style>
  <w:style w:type="character" w:styleId="981" w:customStyle="1">
    <w:name w:val="Font Style19"/>
    <w:basedOn w:val="937"/>
    <w:uiPriority w:val="99"/>
    <w:rPr>
      <w:rFonts w:ascii="Times New Roman" w:hAnsi="Times New Roman" w:cs="Times New Roman"/>
      <w:b/>
      <w:bCs/>
      <w:sz w:val="26"/>
      <w:szCs w:val="26"/>
    </w:rPr>
  </w:style>
  <w:style w:type="paragraph" w:styleId="982" w:customStyle="1">
    <w:name w:val="Основной текст4"/>
    <w:basedOn w:val="933"/>
    <w:qFormat/>
    <w:pPr>
      <w:ind w:hanging="820"/>
      <w:jc w:val="center"/>
      <w:spacing w:before="4200" w:after="0" w:line="0" w:lineRule="atLeast"/>
      <w:shd w:val="clear" w:color="auto" w:fill="ffffff"/>
      <w:widowControl w:val="off"/>
    </w:pPr>
    <w:rPr>
      <w:rFonts w:ascii="Times New Roman" w:hAnsi="Times New Roman" w:eastAsia="Times New Roman" w:cs="Times New Roman"/>
      <w:sz w:val="26"/>
      <w:szCs w:val="26"/>
      <w:lang w:eastAsia="ru-RU"/>
    </w:rPr>
  </w:style>
  <w:style w:type="paragraph" w:styleId="983" w:customStyle="1">
    <w:name w:val="Style4"/>
    <w:basedOn w:val="933"/>
    <w:qFormat/>
    <w:pPr>
      <w:ind w:firstLine="710"/>
      <w:jc w:val="both"/>
      <w:spacing w:after="0" w:line="360" w:lineRule="exact"/>
      <w:widowControl w:val="off"/>
    </w:pPr>
    <w:rPr>
      <w:rFonts w:ascii="Times New Roman" w:hAnsi="Times New Roman" w:eastAsia="Times New Roman" w:cs="Times New Roman"/>
      <w:sz w:val="24"/>
      <w:szCs w:val="24"/>
      <w:lang w:eastAsia="ru-RU"/>
    </w:rPr>
  </w:style>
  <w:style w:type="character" w:styleId="984" w:customStyle="1">
    <w:name w:val="Font Style11"/>
    <w:rPr>
      <w:rFonts w:ascii="Times New Roman" w:hAnsi="Times New Roman" w:cs="Times New Roman"/>
      <w:spacing w:val="10"/>
      <w:sz w:val="24"/>
      <w:szCs w:val="24"/>
    </w:rPr>
  </w:style>
  <w:style w:type="paragraph" w:styleId="985" w:customStyle="1">
    <w:name w:val="Style13"/>
    <w:basedOn w:val="933"/>
    <w:uiPriority w:val="99"/>
    <w:pPr>
      <w:ind w:firstLine="710"/>
      <w:jc w:val="both"/>
      <w:spacing w:after="0" w:line="392" w:lineRule="exact"/>
      <w:widowControl w:val="off"/>
    </w:pPr>
    <w:rPr>
      <w:rFonts w:ascii="Calibri" w:hAnsi="Calibri" w:eastAsia="Times New Roman" w:cs="Times New Roman"/>
      <w:sz w:val="24"/>
      <w:szCs w:val="24"/>
      <w:lang w:eastAsia="ru-RU"/>
    </w:rPr>
  </w:style>
  <w:style w:type="character" w:styleId="986" w:customStyle="1">
    <w:name w:val="Font Style54"/>
    <w:uiPriority w:val="99"/>
    <w:rPr>
      <w:rFonts w:ascii="Calibri" w:hAnsi="Calibri" w:cs="Calibri"/>
      <w:b/>
      <w:bCs/>
      <w:sz w:val="30"/>
      <w:szCs w:val="30"/>
    </w:rPr>
  </w:style>
  <w:style w:type="character" w:styleId="987" w:customStyle="1">
    <w:name w:val="Основной текст с отступом Знак1"/>
    <w:basedOn w:val="937"/>
    <w:uiPriority w:val="99"/>
    <w:semiHidden/>
  </w:style>
  <w:style w:type="paragraph" w:styleId="988" w:customStyle="1">
    <w:name w:val="formattext"/>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9" w:customStyle="1">
    <w:name w:val="Гипертекстовая ссылка"/>
    <w:uiPriority w:val="99"/>
    <w:rPr>
      <w:b w:val="0"/>
      <w:bCs w:val="0"/>
      <w:color w:val="106bbe"/>
    </w:rPr>
  </w:style>
  <w:style w:type="paragraph" w:styleId="990" w:customStyle="1">
    <w:name w:val="Style3"/>
    <w:basedOn w:val="933"/>
    <w:pPr>
      <w:ind w:firstLine="701"/>
      <w:jc w:val="both"/>
      <w:spacing w:after="0" w:line="322" w:lineRule="exact"/>
      <w:widowControl w:val="off"/>
    </w:pPr>
    <w:rPr>
      <w:rFonts w:ascii="Times New Roman" w:hAnsi="Times New Roman" w:eastAsia="Times New Roman" w:cs="Times New Roman"/>
      <w:sz w:val="24"/>
      <w:szCs w:val="24"/>
      <w:lang w:eastAsia="ru-RU"/>
    </w:rPr>
  </w:style>
  <w:style w:type="paragraph" w:styleId="991" w:customStyle="1">
    <w:name w:val="Style7"/>
    <w:basedOn w:val="933"/>
    <w:uiPriority w:val="99"/>
    <w:qFormat/>
    <w:pPr>
      <w:ind w:firstLine="706"/>
      <w:jc w:val="both"/>
      <w:spacing w:after="0" w:line="320" w:lineRule="exact"/>
      <w:widowControl w:val="off"/>
    </w:pPr>
    <w:rPr>
      <w:rFonts w:ascii="Times New Roman" w:hAnsi="Times New Roman" w:eastAsia="Times New Roman" w:cs="Times New Roman"/>
      <w:sz w:val="24"/>
      <w:szCs w:val="24"/>
      <w:lang w:eastAsia="ru-RU"/>
    </w:rPr>
  </w:style>
  <w:style w:type="character" w:styleId="992" w:customStyle="1">
    <w:name w:val="hl"/>
    <w:basedOn w:val="937"/>
  </w:style>
  <w:style w:type="character" w:styleId="993" w:customStyle="1">
    <w:name w:val="blk"/>
    <w:basedOn w:val="937"/>
  </w:style>
  <w:style w:type="character" w:styleId="994" w:customStyle="1">
    <w:name w:val="Основной текст2"/>
    <w:basedOn w:val="937"/>
    <w:rPr>
      <w:rFonts w:hint="default"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style>
  <w:style w:type="character" w:styleId="995" w:customStyle="1">
    <w:name w:val="Основной текст3"/>
    <w:basedOn w:val="937"/>
    <w:rPr>
      <w:rFonts w:hint="default"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style>
  <w:style w:type="character" w:styleId="996" w:customStyle="1">
    <w:name w:val="Основной текст (2)_"/>
    <w:basedOn w:val="937"/>
    <w:rPr>
      <w:spacing w:val="3"/>
      <w:sz w:val="23"/>
      <w:szCs w:val="23"/>
      <w:shd w:val="clear" w:color="auto" w:fill="ffffff"/>
    </w:rPr>
  </w:style>
  <w:style w:type="paragraph" w:styleId="997" w:customStyle="1">
    <w:name w:val="s_1"/>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98" w:customStyle="1">
    <w:name w:val="fontstyle21"/>
    <w:basedOn w:val="937"/>
    <w:rPr>
      <w:rFonts w:hint="default" w:ascii="LiberationSerif-Regular" w:hAnsi="LiberationSerif-Regular"/>
      <w:b w:val="0"/>
      <w:bCs w:val="0"/>
      <w:i w:val="0"/>
      <w:iCs w:val="0"/>
      <w:color w:val="000000"/>
      <w:sz w:val="26"/>
      <w:szCs w:val="26"/>
    </w:rPr>
  </w:style>
  <w:style w:type="character" w:styleId="999" w:customStyle="1">
    <w:name w:val="fontstyle31"/>
    <w:basedOn w:val="937"/>
    <w:rPr>
      <w:rFonts w:hint="default" w:ascii="LiberationSerif-Italic" w:hAnsi="LiberationSerif-Italic"/>
      <w:b w:val="0"/>
      <w:bCs w:val="0"/>
      <w:i/>
      <w:iCs/>
      <w:color w:val="000000"/>
      <w:sz w:val="26"/>
      <w:szCs w:val="26"/>
    </w:rPr>
  </w:style>
  <w:style w:type="paragraph" w:styleId="1000" w:customStyle="1">
    <w:name w:val="Стиль"/>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01" w:customStyle="1">
    <w:name w:val="Прижатый влево"/>
    <w:basedOn w:val="933"/>
    <w:next w:val="933"/>
    <w:uiPriority w:val="99"/>
    <w:qFormat/>
    <w:pPr>
      <w:spacing w:after="0" w:line="240" w:lineRule="auto"/>
    </w:pPr>
    <w:rPr>
      <w:rFonts w:ascii="Arial" w:hAnsi="Arial" w:eastAsia="Calibri" w:cs="Arial"/>
      <w:sz w:val="24"/>
      <w:szCs w:val="24"/>
      <w:lang w:eastAsia="ru-RU"/>
    </w:rPr>
  </w:style>
  <w:style w:type="paragraph" w:styleId="1002" w:customStyle="1">
    <w:name w:val="Стиль1"/>
    <w:basedOn w:val="964"/>
    <w:uiPriority w:val="99"/>
    <w:qFormat/>
    <w:pPr>
      <w:ind w:firstLine="567"/>
      <w:jc w:val="both"/>
      <w:spacing w:after="280" w:line="360" w:lineRule="auto"/>
      <w:tabs>
        <w:tab w:val="right" w:pos="8640" w:leader="none"/>
      </w:tabs>
    </w:pPr>
    <w:rPr>
      <w:rFonts w:ascii="Times New Roman" w:hAnsi="Times New Roman" w:eastAsia="Times New Roman" w:cs="Times New Roman"/>
      <w:spacing w:val="-2"/>
      <w:sz w:val="24"/>
      <w:szCs w:val="20"/>
      <w:lang w:eastAsia="ru-RU"/>
    </w:rPr>
  </w:style>
  <w:style w:type="character" w:styleId="1003" w:customStyle="1">
    <w:name w:val="bumpedfont15"/>
    <w:basedOn w:val="937"/>
  </w:style>
  <w:style w:type="character" w:styleId="1004" w:customStyle="1">
    <w:name w:val="Основной шрифт абзаца4"/>
  </w:style>
  <w:style w:type="character" w:styleId="1005" w:customStyle="1">
    <w:name w:val="Цветовое выделение для Текст"/>
    <w:rPr>
      <w:rFonts w:ascii="Times New Roman CYR" w:hAnsi="Times New Roman CYR" w:cs="Times New Roman CYR"/>
      <w:szCs w:val="24"/>
    </w:rPr>
  </w:style>
  <w:style w:type="paragraph" w:styleId="1006" w:customStyle="1">
    <w:name w:val="Дата2"/>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07" w:customStyle="1">
    <w:name w:val="Дата3"/>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08" w:customStyle="1">
    <w:name w:val="Дата4"/>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09" w:customStyle="1">
    <w:name w:val="Дата5"/>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10" w:customStyle="1">
    <w:name w:val="msolistparagraph_mailru_css_attribute_postfix"/>
    <w:basedOn w:val="933"/>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styleId="1011" w:customStyle="1">
    <w:name w:val="Основной текст 31"/>
    <w:basedOn w:val="933"/>
    <w:pPr>
      <w:spacing w:after="120" w:line="240" w:lineRule="auto"/>
    </w:pPr>
    <w:rPr>
      <w:rFonts w:ascii="Times New Roman" w:hAnsi="Times New Roman" w:eastAsia="Times New Roman" w:cs="Times New Roman"/>
      <w:sz w:val="16"/>
      <w:szCs w:val="16"/>
      <w:lang w:eastAsia="ar-SA"/>
    </w:rPr>
  </w:style>
  <w:style w:type="paragraph" w:styleId="1012" w:customStyle="1">
    <w:name w:val="Заголовок"/>
    <w:basedOn w:val="933"/>
    <w:next w:val="964"/>
    <w:qFormat/>
    <w:pPr>
      <w:jc w:val="center"/>
      <w:spacing w:after="0" w:line="240" w:lineRule="auto"/>
    </w:pPr>
    <w:rPr>
      <w:rFonts w:ascii="Times New Roman" w:hAnsi="Times New Roman" w:eastAsia="Times New Roman" w:cs="Times New Roman"/>
      <w:sz w:val="28"/>
      <w:szCs w:val="20"/>
      <w:lang w:eastAsia="zh-CN"/>
    </w:rPr>
  </w:style>
  <w:style w:type="paragraph" w:styleId="1013" w:customStyle="1">
    <w:name w:val="yl27r"/>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14" w:customStyle="1">
    <w:name w:val="pboth"/>
    <w:basedOn w:val="93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15" w:customStyle="1">
    <w:name w:val="apple-converted-space"/>
    <w:basedOn w:val="937"/>
  </w:style>
  <w:style w:type="character" w:styleId="1016" w:customStyle="1">
    <w:name w:val="Основной шрифт абзаца3"/>
  </w:style>
  <w:style w:type="character" w:styleId="1017" w:customStyle="1">
    <w:name w:val="Символ сноски"/>
    <w:rPr>
      <w:rFonts w:cs="Times New Roman"/>
      <w:vertAlign w:val="superscript"/>
    </w:rPr>
  </w:style>
  <w:style w:type="character" w:styleId="1018" w:customStyle="1">
    <w:name w:val="normaltextrun"/>
  </w:style>
  <w:style w:type="paragraph" w:styleId="1019" w:customStyle="1">
    <w:name w:val="[No Paragraph Style]"/>
    <w:pPr>
      <w:contextualSpacing w:val="0"/>
      <w:ind w:left="0" w:right="0" w:firstLine="0"/>
      <w:jc w:val="left"/>
      <w:keepLines w:val="0"/>
      <w:keepNext w:val="0"/>
      <w:pageBreakBefore w:val="0"/>
      <w:spacing w:before="0" w:beforeAutospacing="0" w:after="0" w:afterAutospacing="0" w:line="288"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Minion Pro" w:hAnsi="Minion Pro" w:eastAsia="Calibri" w:cs="Minion Pro"/>
      <w:b w:val="0"/>
      <w:bCs w:val="0"/>
      <w:i w:val="0"/>
      <w:iCs w:val="0"/>
      <w:caps w:val="0"/>
      <w:smallCaps w:val="0"/>
      <w:strike w:val="0"/>
      <w:vanish w:val="0"/>
      <w:color w:val="000000"/>
      <w:spacing w:val="0"/>
      <w:position w:val="0"/>
      <w:sz w:val="24"/>
      <w:szCs w:val="24"/>
      <w:highlight w:val="none"/>
      <w:u w:val="none"/>
      <w:vertAlign w:val="baseline"/>
      <w:rtl w:val="0"/>
      <w:cs w:val="0"/>
      <w:lang w:val="en-US" w:eastAsia="en-US" w:bidi="ar-SA"/>
      <w14:ligatures w14:val="none"/>
    </w:rPr>
  </w:style>
  <w:style w:type="paragraph" w:styleId="1020"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021" w:customStyle="1">
    <w:name w:val="Заголовок 1"/>
    <w:uiPriority w:val="9"/>
    <w:qFormat/>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outlineLvl w:val="0"/>
      <w:suppressLineNumbers w:val="0"/>
    </w:pPr>
    <w:rPr>
      <w:rFonts w:ascii="Times New Roman" w:hAnsi="Times New Roman" w:eastAsia="Times New Roman" w:cs="Times New Roman"/>
      <w:b/>
      <w:bCs/>
      <w:i w:val="0"/>
      <w:iCs w:val="0"/>
      <w:caps w:val="0"/>
      <w:smallCaps w:val="0"/>
      <w:strike w:val="0"/>
      <w:vanish w:val="0"/>
      <w:color w:val="auto"/>
      <w:spacing w:val="0"/>
      <w:position w:val="0"/>
      <w:sz w:val="48"/>
      <w:szCs w:val="48"/>
      <w:highlight w:val="none"/>
      <w:u w:val="none"/>
      <w:vertAlign w:val="baseline"/>
      <w:rtl w:val="0"/>
      <w:cs w:val="0"/>
      <w:lang w:val="ru-RU" w:eastAsia="ru-RU" w:bidi="ar-SA"/>
      <w14:ligatures w14:val="none"/>
    </w:rPr>
  </w:style>
  <w:style w:type="character" w:styleId="1022" w:customStyle="1">
    <w:name w:val="Гиперссылка"/>
    <w:rPr>
      <w:color w:val="0000ff"/>
      <w:u w:val="single"/>
    </w:rPr>
  </w:style>
  <w:style w:type="paragraph" w:styleId="1023" w:customStyle="1">
    <w:name w:val="Обычный (веб),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Знак Знак3,Знак Знак1 Знак, Знак Знак3"/>
    <w:uiPriority w:val="99"/>
    <w:unhideWhenUsed/>
    <w:qFormat/>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paragraph" w:styleId="1024" w:customStyle="1">
    <w:name w:val="ConsPlusNonformat"/>
    <w:uiPriority w:val="99"/>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character" w:styleId="1025" w:customStyle="1">
    <w:name w:val="Основной текст (2) + Интервал -1 pt"/>
    <w:rPr>
      <w:color w:val="000000"/>
      <w:spacing w:val="-30"/>
      <w:position w:val="0"/>
      <w:sz w:val="28"/>
      <w:szCs w:val="28"/>
      <w:shd w:val="clear" w:color="auto" w:fill="ffffff"/>
      <w:lang w:val="ru-RU" w:eastAsia="ru-RU"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hyperlink" Target="https://xn--l1agf.xn--p1ai/" TargetMode="External"/><Relationship Id="rId18" Type="http://schemas.openxmlformats.org/officeDocument/2006/relationships/chart" Target="charts/chart1.xml" /><Relationship Id="rId19" Type="http://schemas.openxmlformats.org/officeDocument/2006/relationships/chart" Target="charts/chart2.xml" /><Relationship Id="rId20" Type="http://schemas.openxmlformats.org/officeDocument/2006/relationships/chart" Target="charts/chart3.xml" /><Relationship Id="rId21" Type="http://schemas.openxmlformats.org/officeDocument/2006/relationships/chart" Target="charts/chart4.xml" /><Relationship Id="rId22" Type="http://schemas.openxmlformats.org/officeDocument/2006/relationships/hyperlink" Target="https://minec.cap.ru/news/2024/12/26/v-oez-novocheboksarsk-zar" TargetMode="External"/><Relationship Id="rId23" Type="http://schemas.openxmlformats.org/officeDocument/2006/relationships/hyperlink" Target="https://xn--l1agf.xn--p1ai/" TargetMode="External"/><Relationship Id="rId24" Type="http://schemas.openxmlformats.org/officeDocument/2006/relationships/hyperlink" Target="https://xn--l1agf.xn--p1ai/" TargetMode="External"/><Relationship Id="rId25" Type="http://schemas.openxmlformats.org/officeDocument/2006/relationships/hyperlink" Target="http://www.ombudsmanbiz.ru" TargetMode="External"/><Relationship Id="rId26" Type="http://schemas.openxmlformats.org/officeDocument/2006/relationships/hyperlink" Target="https://login.consultant.ru/link/?req=doc&amp;base=LAW&amp;n=471068&amp;dst=644&amp;field=134&amp;date=27.11.2024" TargetMode="External"/><Relationship Id="rId27" Type="http://schemas.openxmlformats.org/officeDocument/2006/relationships/hyperlink" Target="https://www.consultant.ru/document/cons_doc_LAW_469787/" TargetMode="External"/><Relationship Id="rId28" Type="http://schemas.openxmlformats.org/officeDocument/2006/relationships/hyperlink" Target="https://www.consultant.ru/document/cons_doc_LAW_469787/" TargetMode="External"/><Relationship Id="rId29" Type="http://schemas.openxmlformats.org/officeDocument/2006/relationships/hyperlink" Target="https://login.consultant.ru/link/?req=doc&amp;base=LAW&amp;n=454318&amp;dst=518&amp;field=134&amp;date=27.06.2024" TargetMode="External"/><Relationship Id="rId30" Type="http://schemas.openxmlformats.org/officeDocument/2006/relationships/hyperlink" Target="https://internet.garant.ru/" TargetMode="External"/><Relationship Id="rId31" Type="http://schemas.openxmlformats.org/officeDocument/2006/relationships/hyperlink" Target="https://internet.garant.ru/" TargetMode="External"/><Relationship Id="rId32" Type="http://schemas.openxmlformats.org/officeDocument/2006/relationships/hyperlink" Target="http://base.garant.ru/12146661/1b93c134b90c6071b4dc3f495464b753/" TargetMode="External"/><Relationship Id="rId33" Type="http://schemas.openxmlformats.org/officeDocument/2006/relationships/hyperlink" Target="http://base.garant.ru/12146661/e88847e78ccd9fdb54482c7fa15982bf/" TargetMode="External"/><Relationship Id="rId34" Type="http://schemas.openxmlformats.org/officeDocument/2006/relationships/hyperlink" Target="http://base.garant.ru/12146661/9d78f2e21a0e8d6e5a75ac4e4a939832/" TargetMode="External"/><Relationship Id="rId35" Type="http://schemas.openxmlformats.org/officeDocument/2006/relationships/hyperlink" Target="http://base.garant.ru/12148555/741609f9002bd54a24e5c49cb5af953b/" TargetMode="External"/><Relationship Id="rId36" Type="http://schemas.openxmlformats.org/officeDocument/2006/relationships/hyperlink" Target="http://base.garant.ru/12148555/8b7b3c1c76e91f88d33c08b3736aa67a/" TargetMode="External"/><Relationship Id="rId37" Type="http://schemas.openxmlformats.org/officeDocument/2006/relationships/hyperlink" Target="http://base.garant.ru/12148555/3d3a9e2eb4f30c73ea6671464e2a54b5/" TargetMode="External"/><Relationship Id="rId38" Type="http://schemas.openxmlformats.org/officeDocument/2006/relationships/hyperlink" Target="http://base.garant.ru/12148555/" TargetMode="External"/><Relationship Id="rId39" Type="http://schemas.openxmlformats.org/officeDocument/2006/relationships/hyperlink" Target="http://base.garant.ru/12164247/3d3a9e2eb4f30c73ea6671464e2a54b5/" TargetMode="External"/><Relationship Id="rId40" Type="http://schemas.openxmlformats.org/officeDocument/2006/relationships/hyperlink" Target="http://base.garant.ru/12164247/"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23350"/>
          <c:y val="0.000000"/>
          <c:w val="0.953290"/>
          <c:h val="0.707140"/>
        </c:manualLayout>
      </c:layout>
      <c:barChart>
        <c:barDir val="col"/>
        <c:grouping val="clustered"/>
        <c:varyColors val="0"/>
        <c:ser>
          <c:idx val="0"/>
          <c:order val="0"/>
          <c:tx>
            <c:strRef>
              <c:f>Лист1!$B$1</c:f>
              <c:strCache>
                <c:ptCount val="1"/>
                <c:pt idx="0">
                  <c:v xml:space="preserve">Ряд 1</c:v>
                </c:pt>
              </c:strCache>
            </c:strRef>
          </c:tx>
          <c:spPr bwMode="auto">
            <a:prstGeom prst="rect">
              <a:avLst/>
            </a:prstGeom>
            <a:solidFill>
              <a:schemeClr val="accent1">
                <a:lumMod val="40000"/>
                <a:lumOff val="60000"/>
              </a:schemeClr>
            </a:solidFill>
          </c:spPr>
          <c:invertIfNegative val="0"/>
          <c:dPt>
            <c:idx val="4"/>
            <c:invertIfNegative val="0"/>
            <c:bubble3D val="0"/>
            <c:spPr bwMode="auto">
              <a:prstGeom prst="rect">
                <a:avLst/>
              </a:prstGeom>
              <a:solidFill>
                <a:schemeClr val="tx2">
                  <a:lumMod val="50000"/>
                </a:schemeClr>
              </a:solidFill>
            </c:spPr>
          </c:dPt>
          <c:dPt>
            <c:idx val="5"/>
            <c:invertIfNegative val="0"/>
            <c:bubble3D val="0"/>
            <c:spPr bwMode="auto">
              <a:prstGeom prst="rect">
                <a:avLst/>
              </a:prstGeom>
              <a:solidFill>
                <a:schemeClr val="tx2">
                  <a:lumMod val="50000"/>
                </a:schemeClr>
              </a:solidFill>
            </c:spPr>
          </c:dPt>
          <c:dLbls>
            <c:showBubbleSize val="0"/>
            <c:showCatName val="0"/>
            <c:showLeaderLines val="0"/>
            <c:showLegendKey val="0"/>
            <c:showPercent val="0"/>
            <c:showSerName val="0"/>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158.1</c:v>
                </c:pt>
                <c:pt idx="1">
                  <c:v>170.1</c:v>
                </c:pt>
                <c:pt idx="2">
                  <c:v>185.5</c:v>
                </c:pt>
                <c:pt idx="3">
                  <c:v>212.6</c:v>
                </c:pt>
                <c:pt idx="4">
                  <c:v>235.4</c:v>
                </c:pt>
              </c:numCache>
            </c:numRef>
          </c:val>
        </c:ser>
        <c:dLbls>
          <c:showBubbleSize val="0"/>
          <c:showCatName val="0"/>
          <c:showLeaderLines val="0"/>
          <c:showLegendKey val="0"/>
          <c:showPercent val="0"/>
          <c:showSerName val="0"/>
          <c:showVal val="0"/>
        </c:dLbls>
        <c:gapWidth val="150"/>
        <c:axId val="144845641"/>
        <c:axId val="144845642"/>
      </c:barChart>
      <c:catAx>
        <c:axId val="144845641"/>
        <c:scaling>
          <c:orientation val="minMax"/>
        </c:scaling>
        <c:delete val="0"/>
        <c:axPos val="b"/>
        <c:numFmt formatCode="General" sourceLinked="1"/>
        <c:majorTickMark val="out"/>
        <c:minorTickMark val="none"/>
        <c:tickLblPos val="nextTo"/>
        <c:crossAx val="144845642"/>
        <c:crosses val="autoZero"/>
        <c:auto val="1"/>
        <c:lblAlgn val="ctr"/>
        <c:lblOffset val="100"/>
        <c:noMultiLvlLbl val="0"/>
      </c:catAx>
      <c:valAx>
        <c:axId val="144845642"/>
        <c:scaling>
          <c:orientation val="minMax"/>
        </c:scaling>
        <c:delete val="1"/>
        <c:axPos val="l"/>
        <c:numFmt formatCode="General" sourceLinked="1"/>
        <c:majorTickMark val="out"/>
        <c:minorTickMark val="none"/>
        <c:tickLblPos val="nextTo"/>
        <c:crossAx val="144845641"/>
        <c:crosses val="autoZero"/>
        <c:crossBetween val="between"/>
      </c:valAx>
    </c:plotArea>
    <c:plotVisOnly val="1"/>
    <c:dispBlanksAs val="gap"/>
    <c:showDLblsOverMax val="0"/>
  </c:chart>
  <c:spPr bwMode="auto">
    <a:xfrm>
      <a:off x="0" y="0"/>
      <a:ext cx="0" cy="0"/>
    </a:xfrm>
    <a:prstGeom prst="rect">
      <a:avLst/>
    </a:prstGeom>
    <a:ln>
      <a:solidFill>
        <a:schemeClr val="bg1">
          <a:lumMod val="75000"/>
        </a:schemeClr>
      </a:solidFill>
      <a:miter/>
    </a:ln>
  </c:spPr>
  <c:txPr>
    <a:bodyPr/>
    <a:lstStyle/>
    <a:p>
      <a:pPr>
        <a:defRPr sz="800">
          <a:latin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23500"/>
          <c:y val="0.195860"/>
          <c:w val="0.952990"/>
          <c:h val="0.591740"/>
        </c:manualLayout>
      </c:layout>
      <c:barChart>
        <c:barDir val="col"/>
        <c:grouping val="clustered"/>
        <c:varyColors val="0"/>
        <c:ser>
          <c:idx val="0"/>
          <c:order val="0"/>
          <c:tx>
            <c:strRef>
              <c:f>Лист1!$B$1</c:f>
              <c:strCache>
                <c:ptCount val="1"/>
                <c:pt idx="0">
                  <c:v xml:space="preserve">ИП / ЮЛ</c:v>
                </c:pt>
              </c:strCache>
            </c:strRef>
          </c:tx>
          <c:spPr bwMode="auto">
            <a:prstGeom prst="rect">
              <a:avLst/>
            </a:prstGeom>
            <a:solidFill>
              <a:schemeClr val="accent1">
                <a:lumMod val="40000"/>
                <a:lumOff val="60000"/>
              </a:schemeClr>
            </a:solidFill>
          </c:spPr>
          <c:invertIfNegative val="0"/>
          <c:dPt>
            <c:idx val="4"/>
            <c:invertIfNegative val="0"/>
            <c:bubble3D val="0"/>
            <c:spPr bwMode="auto">
              <a:prstGeom prst="rect">
                <a:avLst/>
              </a:prstGeom>
              <a:solidFill>
                <a:schemeClr val="accent1">
                  <a:lumMod val="40000"/>
                  <a:lumOff val="60000"/>
                </a:schemeClr>
              </a:solidFill>
            </c:spPr>
          </c:dPt>
          <c:dPt>
            <c:idx val="5"/>
            <c:invertIfNegative val="0"/>
            <c:bubble3D val="0"/>
            <c:spPr bwMode="auto">
              <a:prstGeom prst="rect">
                <a:avLst/>
              </a:prstGeom>
              <a:solidFill>
                <a:schemeClr val="accent1">
                  <a:lumMod val="40000"/>
                  <a:lumOff val="60000"/>
                </a:schemeClr>
              </a:solidFill>
            </c:spPr>
          </c:dPt>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42.6</c:v>
                </c:pt>
                <c:pt idx="1">
                  <c:v>43.6</c:v>
                </c:pt>
                <c:pt idx="2">
                  <c:v>43.6</c:v>
                </c:pt>
                <c:pt idx="3">
                  <c:v>45.6</c:v>
                </c:pt>
                <c:pt idx="4" formatCode="0.0">
                  <c:v>47</c:v>
                </c:pt>
              </c:numCache>
            </c:numRef>
          </c:val>
        </c:ser>
        <c:ser>
          <c:idx val="1"/>
          <c:order val="1"/>
          <c:tx>
            <c:strRef>
              <c:f>Лист1!$C$1</c:f>
              <c:strCache>
                <c:ptCount val="1"/>
                <c:pt idx="0">
                  <c:v>самозанятые</c:v>
                </c:pt>
              </c:strCache>
            </c:strRef>
          </c:tx>
          <c:spPr bwMode="auto">
            <a:prstGeom prst="rect">
              <a:avLst/>
            </a:prstGeom>
            <a:solidFill>
              <a:schemeClr val="tx2">
                <a:lumMod val="50000"/>
              </a:schemeClr>
            </a:solidFill>
          </c:spPr>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7.3</c:v>
                </c:pt>
                <c:pt idx="1">
                  <c:v>20.2</c:v>
                </c:pt>
                <c:pt idx="2">
                  <c:v>36.3</c:v>
                </c:pt>
                <c:pt idx="3">
                  <c:v>54.4</c:v>
                </c:pt>
                <c:pt idx="4">
                  <c:v>75.3</c:v>
                </c:pt>
              </c:numCache>
            </c:numRef>
          </c:val>
        </c:ser>
        <c:dLbls>
          <c:showBubbleSize val="0"/>
          <c:showCatName val="0"/>
          <c:showLeaderLines val="0"/>
          <c:showLegendKey val="0"/>
          <c:showPercent val="0"/>
          <c:showSerName val="0"/>
          <c:showVal val="1"/>
        </c:dLbls>
        <c:gapWidth val="24"/>
        <c:overlap val="-13"/>
        <c:axId val="144845643"/>
        <c:axId val="144845644"/>
      </c:barChart>
      <c:catAx>
        <c:axId val="144845643"/>
        <c:scaling>
          <c:orientation val="minMax"/>
        </c:scaling>
        <c:delete val="0"/>
        <c:axPos val="b"/>
        <c:numFmt formatCode="General" sourceLinked="1"/>
        <c:majorTickMark val="none"/>
        <c:minorTickMark val="none"/>
        <c:tickLblPos val="nextTo"/>
        <c:crossAx val="144845644"/>
        <c:crosses val="autoZero"/>
        <c:auto val="1"/>
        <c:lblAlgn val="ctr"/>
        <c:lblOffset val="100"/>
        <c:noMultiLvlLbl val="0"/>
      </c:catAx>
      <c:valAx>
        <c:axId val="144845644"/>
        <c:scaling>
          <c:orientation val="minMax"/>
        </c:scaling>
        <c:delete val="1"/>
        <c:axPos val="l"/>
        <c:numFmt formatCode="General" sourceLinked="1"/>
        <c:majorTickMark val="none"/>
        <c:minorTickMark val="none"/>
        <c:tickLblPos val="nextTo"/>
        <c:crossAx val="144845643"/>
        <c:crosses val="autoZero"/>
        <c:crossBetween val="between"/>
      </c:valAx>
    </c:plotArea>
    <c:legend>
      <c:legendPos val="t"/>
      <c:layout/>
      <c:overlay val="0"/>
    </c:legend>
    <c:plotVisOnly val="1"/>
    <c:dispBlanksAs val="gap"/>
    <c:showDLblsOverMax val="0"/>
  </c:chart>
  <c:spPr bwMode="auto">
    <a:xfrm>
      <a:off x="0" y="0"/>
      <a:ext cx="0" cy="0"/>
    </a:xfrm>
    <a:prstGeom prst="rect">
      <a:avLst/>
    </a:prstGeom>
    <a:ln>
      <a:solidFill>
        <a:schemeClr val="bg1">
          <a:lumMod val="75000"/>
        </a:schemeClr>
      </a:solidFill>
    </a:ln>
  </c:spPr>
  <c:txPr>
    <a:bodyPr/>
    <a:lstStyle/>
    <a:p>
      <a:pPr>
        <a:defRPr sz="800">
          <a:latin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23500"/>
          <c:y val="0.337170"/>
          <c:w val="0.952990"/>
          <c:h val="0.440170"/>
        </c:manualLayout>
      </c:layout>
      <c:barChart>
        <c:barDir val="col"/>
        <c:grouping val="clustered"/>
        <c:varyColors val="0"/>
        <c:ser>
          <c:idx val="0"/>
          <c:order val="0"/>
          <c:tx>
            <c:strRef>
              <c:f>Лист1!$B$1</c:f>
              <c:strCache>
                <c:ptCount val="1"/>
                <c:pt idx="0">
                  <c:v xml:space="preserve">количество договоров</c:v>
                </c:pt>
              </c:strCache>
            </c:strRef>
          </c:tx>
          <c:spPr bwMode="auto">
            <a:prstGeom prst="rect">
              <a:avLst/>
            </a:prstGeom>
            <a:solidFill>
              <a:schemeClr val="accent1">
                <a:lumMod val="40000"/>
                <a:lumOff val="60000"/>
              </a:schemeClr>
            </a:solidFill>
          </c:spPr>
          <c:invertIfNegative val="0"/>
          <c:dPt>
            <c:idx val="4"/>
            <c:invertIfNegative val="0"/>
            <c:bubble3D val="0"/>
            <c:spPr bwMode="auto">
              <a:prstGeom prst="rect">
                <a:avLst/>
              </a:prstGeom>
              <a:solidFill>
                <a:schemeClr val="accent1">
                  <a:lumMod val="40000"/>
                  <a:lumOff val="60000"/>
                </a:schemeClr>
              </a:solidFill>
            </c:spPr>
          </c:dPt>
          <c:dPt>
            <c:idx val="5"/>
            <c:invertIfNegative val="0"/>
            <c:bubble3D val="0"/>
            <c:spPr bwMode="auto">
              <a:prstGeom prst="rect">
                <a:avLst/>
              </a:prstGeom>
              <a:solidFill>
                <a:schemeClr val="accent1">
                  <a:lumMod val="40000"/>
                  <a:lumOff val="60000"/>
                </a:schemeClr>
              </a:solidFill>
            </c:spPr>
          </c:dPt>
          <c:cat>
            <c:numRef>
              <c:f>Лист1!$A$2:$A$6</c:f>
              <c:numCache>
                <c:formatCode>General</c:formatCode>
                <c:ptCount val="5"/>
                <c:pt idx="0">
                  <c:v>2020</c:v>
                </c:pt>
                <c:pt idx="1">
                  <c:v>2021</c:v>
                </c:pt>
                <c:pt idx="2">
                  <c:v>2022</c:v>
                </c:pt>
                <c:pt idx="3">
                  <c:v>2023</c:v>
                </c:pt>
                <c:pt idx="4" formatCode="m/d/yyyy">
                  <c:v>45651</c:v>
                </c:pt>
              </c:numCache>
            </c:numRef>
          </c:cat>
          <c:val>
            <c:numRef>
              <c:f>Лист1!$B$2:$B$6</c:f>
              <c:numCache>
                <c:formatCode>General</c:formatCode>
                <c:ptCount val="5"/>
                <c:pt idx="0">
                  <c:v>481</c:v>
                </c:pt>
                <c:pt idx="1">
                  <c:v>529</c:v>
                </c:pt>
                <c:pt idx="2">
                  <c:v>520</c:v>
                </c:pt>
                <c:pt idx="3">
                  <c:v>620</c:v>
                </c:pt>
                <c:pt idx="4">
                  <c:v>613</c:v>
                </c:pt>
              </c:numCache>
            </c:numRef>
          </c:val>
        </c:ser>
        <c:ser>
          <c:idx val="1"/>
          <c:order val="1"/>
          <c:tx>
            <c:strRef>
              <c:f>Лист1!$C$1</c:f>
              <c:strCache>
                <c:ptCount val="1"/>
                <c:pt idx="0">
                  <c:v xml:space="preserve">сумма, млн. рублей</c:v>
                </c:pt>
              </c:strCache>
            </c:strRef>
          </c:tx>
          <c:spPr bwMode="auto">
            <a:prstGeom prst="rect">
              <a:avLst/>
            </a:prstGeom>
            <a:solidFill>
              <a:schemeClr val="tx2">
                <a:lumMod val="50000"/>
              </a:schemeClr>
            </a:solidFill>
          </c:spPr>
          <c:invertIfNegative val="0"/>
          <c:dLbls>
            <c:dLbl>
              <c:idx val="0"/>
              <c:layout/>
              <c:showBubbleSize val="0"/>
              <c:showCatName val="0"/>
              <c:showLegendKey val="0"/>
              <c:showPercent val="0"/>
              <c:showSerName val="0"/>
              <c:showVal val="1"/>
              <c:tx>
                <c:rich>
                  <a:bodyPr/>
                  <a:lstStyle/>
                  <a:p>
                    <a:pPr>
                      <a:defRPr/>
                    </a:pPr>
                    <a:r>
                      <a:rPr lang="en-US"/>
                      <a:t>1051,9</a:t>
                    </a:r>
                    <a:endParaRPr/>
                  </a:p>
                </c:rich>
              </c:tx>
            </c:dLbl>
            <c:dLbl>
              <c:idx val="1"/>
              <c:layout/>
              <c:showBubbleSize val="0"/>
              <c:showCatName val="0"/>
              <c:showLegendKey val="0"/>
              <c:showPercent val="0"/>
              <c:showSerName val="0"/>
              <c:showVal val="1"/>
              <c:tx>
                <c:rich>
                  <a:bodyPr/>
                  <a:lstStyle/>
                  <a:p>
                    <a:pPr>
                      <a:defRPr/>
                    </a:pPr>
                    <a:r>
                      <a:rPr lang="en-US"/>
                      <a:t>1119,4</a:t>
                    </a:r>
                    <a:endParaRPr/>
                  </a:p>
                </c:rich>
              </c:tx>
            </c:dLbl>
            <c:dLbl>
              <c:idx val="2"/>
              <c:layout/>
              <c:showBubbleSize val="0"/>
              <c:showCatName val="0"/>
              <c:showLegendKey val="0"/>
              <c:showPercent val="0"/>
              <c:showSerName val="0"/>
              <c:showVal val="1"/>
              <c:tx>
                <c:rich>
                  <a:bodyPr/>
                  <a:lstStyle/>
                  <a:p>
                    <a:pPr>
                      <a:defRPr/>
                    </a:pPr>
                    <a:r>
                      <a:rPr lang="en-US"/>
                      <a:t>1196,6</a:t>
                    </a:r>
                    <a:endParaRPr/>
                  </a:p>
                </c:rich>
              </c:tx>
            </c:dLbl>
            <c:dLbl>
              <c:idx val="3"/>
              <c:layout/>
              <c:showBubbleSize val="0"/>
              <c:showCatName val="0"/>
              <c:showLegendKey val="0"/>
              <c:showPercent val="0"/>
              <c:showSerName val="0"/>
              <c:showVal val="1"/>
              <c:tx>
                <c:rich>
                  <a:bodyPr/>
                  <a:lstStyle/>
                  <a:p>
                    <a:pPr>
                      <a:defRPr/>
                    </a:pPr>
                    <a:r>
                      <a:rPr lang="en-US"/>
                      <a:t>1421,6</a:t>
                    </a:r>
                    <a:endParaRPr/>
                  </a:p>
                </c:rich>
              </c:tx>
            </c:dLbl>
            <c:dLbl>
              <c:idx val="4"/>
              <c:layout/>
              <c:showBubbleSize val="0"/>
              <c:showCatName val="0"/>
              <c:showLegendKey val="0"/>
              <c:showPercent val="0"/>
              <c:showSerName val="0"/>
              <c:showVal val="1"/>
              <c:tx>
                <c:rich>
                  <a:bodyPr/>
                  <a:lstStyle/>
                  <a:p>
                    <a:pPr>
                      <a:defRPr/>
                    </a:pPr>
                    <a:r>
                      <a:rPr lang="ru-RU"/>
                      <a:t>1697,4</a:t>
                    </a:r>
                    <a:endParaRPr lang="en-US"/>
                  </a:p>
                </c:rich>
              </c:tx>
            </c:dLbl>
            <c:showBubbleSize val="0"/>
            <c:showCatName val="0"/>
            <c:showLeaderLines val="0"/>
            <c:showLegendKey val="0"/>
            <c:showPercent val="0"/>
            <c:showSerName val="0"/>
            <c:showVal val="1"/>
          </c:dLbls>
          <c:cat>
            <c:numRef>
              <c:f>Лист1!$A$2:$A$6</c:f>
              <c:numCache>
                <c:formatCode>General</c:formatCode>
                <c:ptCount val="5"/>
                <c:pt idx="0">
                  <c:v>2020</c:v>
                </c:pt>
                <c:pt idx="1">
                  <c:v>2021</c:v>
                </c:pt>
                <c:pt idx="2">
                  <c:v>2022</c:v>
                </c:pt>
                <c:pt idx="3">
                  <c:v>2023</c:v>
                </c:pt>
                <c:pt idx="4" formatCode="m/d/yyyy">
                  <c:v>45651</c:v>
                </c:pt>
              </c:numCache>
            </c:numRef>
          </c:cat>
          <c:val>
            <c:numRef>
              <c:f>Лист1!$C$2:$C$6</c:f>
              <c:numCache>
                <c:formatCode>#,##0.00</c:formatCode>
                <c:ptCount val="5"/>
                <c:pt idx="0">
                  <c:v>1051.9</c:v>
                </c:pt>
                <c:pt idx="1">
                  <c:v>1119.4</c:v>
                </c:pt>
                <c:pt idx="2" formatCode="General">
                  <c:v>1196.6</c:v>
                </c:pt>
                <c:pt idx="3" formatCode="General">
                  <c:v>1421.6</c:v>
                </c:pt>
                <c:pt idx="4" formatCode="General">
                  <c:v>1697.4</c:v>
                </c:pt>
              </c:numCache>
            </c:numRef>
          </c:val>
        </c:ser>
        <c:dLbls>
          <c:showBubbleSize val="0"/>
          <c:showCatName val="0"/>
          <c:showLeaderLines val="0"/>
          <c:showLegendKey val="0"/>
          <c:showPercent val="0"/>
          <c:showSerName val="0"/>
          <c:showVal val="1"/>
        </c:dLbls>
        <c:gapWidth val="24"/>
        <c:overlap val="-13"/>
        <c:axId val="144845645"/>
        <c:axId val="144845646"/>
      </c:barChart>
      <c:catAx>
        <c:axId val="144845645"/>
        <c:scaling>
          <c:orientation val="minMax"/>
        </c:scaling>
        <c:delete val="0"/>
        <c:axPos val="b"/>
        <c:numFmt formatCode="General" sourceLinked="1"/>
        <c:majorTickMark val="none"/>
        <c:minorTickMark val="none"/>
        <c:tickLblPos val="nextTo"/>
        <c:crossAx val="144845646"/>
        <c:crosses val="autoZero"/>
        <c:auto val="1"/>
        <c:lblAlgn val="ctr"/>
        <c:lblOffset val="100"/>
        <c:noMultiLvlLbl val="0"/>
      </c:catAx>
      <c:valAx>
        <c:axId val="144845646"/>
        <c:scaling>
          <c:orientation val="minMax"/>
        </c:scaling>
        <c:delete val="1"/>
        <c:axPos val="l"/>
        <c:numFmt formatCode="General" sourceLinked="1"/>
        <c:majorTickMark val="none"/>
        <c:minorTickMark val="none"/>
        <c:tickLblPos val="nextTo"/>
        <c:crossAx val="144845645"/>
        <c:crosses val="autoZero"/>
        <c:crossBetween val="between"/>
      </c:valAx>
    </c:plotArea>
    <c:legend>
      <c:legendPos val="t"/>
      <c:layout/>
      <c:overlay val="0"/>
    </c:legend>
    <c:plotVisOnly val="1"/>
    <c:dispBlanksAs val="gap"/>
    <c:showDLblsOverMax val="0"/>
  </c:chart>
  <c:spPr bwMode="auto">
    <a:xfrm>
      <a:off x="0" y="0"/>
      <a:ext cx="0" cy="0"/>
    </a:xfrm>
    <a:prstGeom prst="rect">
      <a:avLst/>
    </a:prstGeom>
    <a:ln>
      <a:noFill/>
    </a:ln>
  </c:spPr>
  <c:txPr>
    <a:bodyPr/>
    <a:lstStyle/>
    <a:p>
      <a:pPr>
        <a:defRPr sz="1200">
          <a:latin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23500"/>
          <c:y val="0.415770"/>
          <c:w val="0.952990"/>
          <c:h val="0.372010"/>
        </c:manualLayout>
      </c:layout>
      <c:barChart>
        <c:barDir val="col"/>
        <c:grouping val="clustered"/>
        <c:varyColors val="0"/>
        <c:ser>
          <c:idx val="0"/>
          <c:order val="0"/>
          <c:tx>
            <c:strRef>
              <c:f>Лист1!$B$1</c:f>
              <c:strCache>
                <c:ptCount val="1"/>
                <c:pt idx="0">
                  <c:v xml:space="preserve">количество договоров</c:v>
                </c:pt>
              </c:strCache>
            </c:strRef>
          </c:tx>
          <c:spPr bwMode="auto">
            <a:prstGeom prst="rect">
              <a:avLst/>
            </a:prstGeom>
            <a:solidFill>
              <a:schemeClr val="accent1">
                <a:lumMod val="40000"/>
                <a:lumOff val="60000"/>
              </a:schemeClr>
            </a:solidFill>
          </c:spPr>
          <c:invertIfNegative val="0"/>
          <c:dPt>
            <c:idx val="4"/>
            <c:invertIfNegative val="0"/>
            <c:bubble3D val="0"/>
            <c:spPr bwMode="auto">
              <a:prstGeom prst="rect">
                <a:avLst/>
              </a:prstGeom>
              <a:solidFill>
                <a:schemeClr val="accent1">
                  <a:lumMod val="40000"/>
                  <a:lumOff val="60000"/>
                </a:schemeClr>
              </a:solidFill>
            </c:spPr>
          </c:dPt>
          <c:dPt>
            <c:idx val="5"/>
            <c:invertIfNegative val="0"/>
            <c:bubble3D val="0"/>
            <c:spPr bwMode="auto">
              <a:prstGeom prst="rect">
                <a:avLst/>
              </a:prstGeom>
              <a:solidFill>
                <a:schemeClr val="accent1">
                  <a:lumMod val="40000"/>
                  <a:lumOff val="60000"/>
                </a:schemeClr>
              </a:solidFill>
            </c:spPr>
          </c:dPt>
          <c:cat>
            <c:numRef>
              <c:f>Лист1!$A$2:$A$6</c:f>
              <c:numCache>
                <c:formatCode>General</c:formatCode>
                <c:ptCount val="5"/>
                <c:pt idx="0">
                  <c:v>2020</c:v>
                </c:pt>
                <c:pt idx="1">
                  <c:v>2021</c:v>
                </c:pt>
                <c:pt idx="2">
                  <c:v>2022</c:v>
                </c:pt>
                <c:pt idx="3">
                  <c:v>2023</c:v>
                </c:pt>
                <c:pt idx="4" formatCode="m/d/yyyy">
                  <c:v>45651</c:v>
                </c:pt>
              </c:numCache>
            </c:numRef>
          </c:cat>
          <c:val>
            <c:numRef>
              <c:f>Лист1!$B$2:$B$6</c:f>
              <c:numCache>
                <c:formatCode>General</c:formatCode>
                <c:ptCount val="5"/>
                <c:pt idx="0">
                  <c:v>201</c:v>
                </c:pt>
                <c:pt idx="1">
                  <c:v>266</c:v>
                </c:pt>
                <c:pt idx="2">
                  <c:v>374</c:v>
                </c:pt>
                <c:pt idx="3">
                  <c:v>412</c:v>
                </c:pt>
                <c:pt idx="4">
                  <c:v>292</c:v>
                </c:pt>
              </c:numCache>
            </c:numRef>
          </c:val>
        </c:ser>
        <c:ser>
          <c:idx val="1"/>
          <c:order val="1"/>
          <c:tx>
            <c:strRef>
              <c:f>Лист1!$C$1</c:f>
              <c:strCache>
                <c:ptCount val="1"/>
                <c:pt idx="0">
                  <c:v xml:space="preserve">сумма, млн. рублей</c:v>
                </c:pt>
              </c:strCache>
            </c:strRef>
          </c:tx>
          <c:spPr bwMode="auto">
            <a:prstGeom prst="rect">
              <a:avLst/>
            </a:prstGeom>
            <a:solidFill>
              <a:schemeClr val="tx2">
                <a:lumMod val="50000"/>
              </a:schemeClr>
            </a:solidFill>
          </c:spPr>
          <c:invertIfNegative val="0"/>
          <c:dLbls>
            <c:dLbl>
              <c:idx val="0"/>
              <c:layout/>
              <c:showBubbleSize val="0"/>
              <c:showCatName val="0"/>
              <c:showLegendKey val="0"/>
              <c:showPercent val="0"/>
              <c:showSerName val="0"/>
              <c:showVal val="1"/>
              <c:tx>
                <c:rich>
                  <a:bodyPr/>
                  <a:lstStyle/>
                  <a:p>
                    <a:pPr>
                      <a:defRPr/>
                    </a:pPr>
                    <a:r>
                      <a:rPr lang="ru-RU"/>
                      <a:t>755,8</a:t>
                    </a:r>
                    <a:endParaRPr lang="en-US"/>
                  </a:p>
                </c:rich>
              </c:tx>
            </c:dLbl>
            <c:dLbl>
              <c:idx val="1"/>
              <c:layout/>
              <c:showBubbleSize val="0"/>
              <c:showCatName val="0"/>
              <c:showLegendKey val="0"/>
              <c:showPercent val="0"/>
              <c:showSerName val="0"/>
              <c:showVal val="1"/>
              <c:tx>
                <c:rich>
                  <a:bodyPr/>
                  <a:lstStyle/>
                  <a:p>
                    <a:pPr>
                      <a:defRPr/>
                    </a:pPr>
                    <a:r>
                      <a:rPr lang="ru-RU"/>
                      <a:t>1120,1</a:t>
                    </a:r>
                    <a:endParaRPr lang="en-US"/>
                  </a:p>
                </c:rich>
              </c:tx>
            </c:dLbl>
            <c:dLbl>
              <c:idx val="2"/>
              <c:layout/>
              <c:showBubbleSize val="0"/>
              <c:showCatName val="0"/>
              <c:showLegendKey val="0"/>
              <c:showPercent val="0"/>
              <c:showSerName val="0"/>
              <c:showVal val="1"/>
              <c:tx>
                <c:rich>
                  <a:bodyPr/>
                  <a:lstStyle/>
                  <a:p>
                    <a:pPr>
                      <a:defRPr/>
                    </a:pPr>
                    <a:r>
                      <a:rPr lang="ru-RU"/>
                      <a:t>1663,6</a:t>
                    </a:r>
                    <a:endParaRPr lang="en-US"/>
                  </a:p>
                </c:rich>
              </c:tx>
            </c:dLbl>
            <c:dLbl>
              <c:idx val="3"/>
              <c:layout/>
              <c:showBubbleSize val="0"/>
              <c:showCatName val="0"/>
              <c:showLegendKey val="0"/>
              <c:showPercent val="0"/>
              <c:showSerName val="0"/>
              <c:showVal val="1"/>
              <c:tx>
                <c:rich>
                  <a:bodyPr/>
                  <a:lstStyle/>
                  <a:p>
                    <a:pPr>
                      <a:defRPr/>
                    </a:pPr>
                    <a:r>
                      <a:rPr lang="ru-RU"/>
                      <a:t>1665,7</a:t>
                    </a:r>
                    <a:endParaRPr lang="en-US"/>
                  </a:p>
                </c:rich>
              </c:tx>
            </c:dLbl>
            <c:dLbl>
              <c:idx val="4"/>
              <c:layout/>
              <c:showBubbleSize val="0"/>
              <c:showCatName val="0"/>
              <c:showLegendKey val="0"/>
              <c:showPercent val="0"/>
              <c:showSerName val="0"/>
              <c:showVal val="1"/>
              <c:tx>
                <c:rich>
                  <a:bodyPr/>
                  <a:lstStyle/>
                  <a:p>
                    <a:pPr>
                      <a:defRPr/>
                    </a:pPr>
                    <a:r>
                      <a:rPr lang="ru-RU"/>
                      <a:t>1566,3</a:t>
                    </a:r>
                    <a:endParaRPr lang="en-US"/>
                  </a:p>
                </c:rich>
              </c:tx>
            </c:dLbl>
            <c:showBubbleSize val="0"/>
            <c:showCatName val="0"/>
            <c:showLeaderLines val="0"/>
            <c:showLegendKey val="0"/>
            <c:showPercent val="0"/>
            <c:showSerName val="0"/>
            <c:showVal val="1"/>
          </c:dLbls>
          <c:cat>
            <c:numRef>
              <c:f>Лист1!$A$2:$A$6</c:f>
              <c:numCache>
                <c:formatCode>General</c:formatCode>
                <c:ptCount val="5"/>
                <c:pt idx="0">
                  <c:v>2020</c:v>
                </c:pt>
                <c:pt idx="1">
                  <c:v>2021</c:v>
                </c:pt>
                <c:pt idx="2">
                  <c:v>2022</c:v>
                </c:pt>
                <c:pt idx="3">
                  <c:v>2023</c:v>
                </c:pt>
                <c:pt idx="4" formatCode="m/d/yyyy">
                  <c:v>45651</c:v>
                </c:pt>
              </c:numCache>
            </c:numRef>
          </c:cat>
          <c:val>
            <c:numRef>
              <c:f>Лист1!$C$2:$C$6</c:f>
              <c:numCache>
                <c:formatCode>#,##0.00</c:formatCode>
                <c:ptCount val="5"/>
                <c:pt idx="0">
                  <c:v>755.8</c:v>
                </c:pt>
                <c:pt idx="1">
                  <c:v>1120.1</c:v>
                </c:pt>
                <c:pt idx="2" formatCode="General">
                  <c:v>1663.6</c:v>
                </c:pt>
                <c:pt idx="3" formatCode="General">
                  <c:v>1665.7</c:v>
                </c:pt>
                <c:pt idx="4" formatCode="General">
                  <c:v>1566.3</c:v>
                </c:pt>
              </c:numCache>
            </c:numRef>
          </c:val>
        </c:ser>
        <c:dLbls>
          <c:showBubbleSize val="0"/>
          <c:showCatName val="0"/>
          <c:showLeaderLines val="0"/>
          <c:showLegendKey val="0"/>
          <c:showPercent val="0"/>
          <c:showSerName val="0"/>
          <c:showVal val="1"/>
        </c:dLbls>
        <c:gapWidth val="24"/>
        <c:overlap val="-13"/>
        <c:axId val="144845647"/>
        <c:axId val="144845648"/>
      </c:barChart>
      <c:catAx>
        <c:axId val="144845647"/>
        <c:scaling>
          <c:orientation val="minMax"/>
        </c:scaling>
        <c:delete val="0"/>
        <c:axPos val="b"/>
        <c:numFmt formatCode="General" sourceLinked="1"/>
        <c:majorTickMark val="none"/>
        <c:minorTickMark val="none"/>
        <c:tickLblPos val="nextTo"/>
        <c:crossAx val="144845648"/>
        <c:crosses val="autoZero"/>
        <c:auto val="1"/>
        <c:lblAlgn val="ctr"/>
        <c:lblOffset val="100"/>
        <c:noMultiLvlLbl val="0"/>
      </c:catAx>
      <c:valAx>
        <c:axId val="144845648"/>
        <c:scaling>
          <c:orientation val="minMax"/>
        </c:scaling>
        <c:delete val="1"/>
        <c:axPos val="l"/>
        <c:numFmt formatCode="General" sourceLinked="1"/>
        <c:majorTickMark val="none"/>
        <c:minorTickMark val="none"/>
        <c:tickLblPos val="nextTo"/>
        <c:crossAx val="144845647"/>
        <c:crosses val="autoZero"/>
        <c:crossBetween val="between"/>
      </c:valAx>
    </c:plotArea>
    <c:legend>
      <c:legendPos val="t"/>
      <c:layout/>
      <c:overlay val="0"/>
    </c:legend>
    <c:plotVisOnly val="1"/>
    <c:dispBlanksAs val="gap"/>
    <c:showDLblsOverMax val="0"/>
  </c:chart>
  <c:spPr bwMode="auto">
    <a:xfrm>
      <a:off x="0" y="0"/>
      <a:ext cx="0" cy="0"/>
    </a:xfrm>
    <a:prstGeom prst="rect">
      <a:avLst/>
    </a:prstGeom>
    <a:ln>
      <a:noFill/>
    </a:ln>
  </c:spPr>
  <c:txPr>
    <a:bodyPr/>
    <a:lstStyle/>
    <a:p>
      <a:pPr>
        <a:defRPr sz="1200">
          <a:latin typeface="Times New Roman"/>
          <a:cs typeface="Times New Roman"/>
        </a:defRPr>
      </a:pPr>
      <a:endParaRPr lang="ru-RU"/>
    </a:p>
  </c:txPr>
  <c:externalData r:id="rId1">
    <c:autoUpdate val="0"/>
  </c:externalData>
</c:chartSpace>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 Сергей Николаевич</dc:creator>
  <cp:revision>28</cp:revision>
  <dcterms:created xsi:type="dcterms:W3CDTF">2024-02-20T07:08:00Z</dcterms:created>
  <dcterms:modified xsi:type="dcterms:W3CDTF">2025-02-18T08:46:34Z</dcterms:modified>
</cp:coreProperties>
</file>